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58B1D" w14:textId="02F8234D" w:rsidR="00F767F7" w:rsidRPr="0007188D" w:rsidRDefault="00F767F7" w:rsidP="008D59A1">
      <w:pPr>
        <w:spacing w:after="0" w:line="360" w:lineRule="auto"/>
        <w:ind w:firstLine="567"/>
        <w:jc w:val="center"/>
        <w:rPr>
          <w:rFonts w:ascii="Times New Roman" w:hAnsi="Times New Roman" w:cs="Times New Roman"/>
          <w:b/>
          <w:bCs/>
          <w:color w:val="000000" w:themeColor="text1"/>
          <w:sz w:val="28"/>
          <w:szCs w:val="28"/>
        </w:rPr>
      </w:pPr>
      <w:r w:rsidRPr="0007188D">
        <w:rPr>
          <w:rFonts w:ascii="Times New Roman" w:hAnsi="Times New Roman" w:cs="Times New Roman"/>
          <w:b/>
          <w:bCs/>
          <w:color w:val="000000" w:themeColor="text1"/>
          <w:sz w:val="28"/>
          <w:szCs w:val="28"/>
        </w:rPr>
        <w:t>МІНІСТЕРСТВО ОСВІТИ І НАУКИ УКРАЇНИ</w:t>
      </w:r>
    </w:p>
    <w:p w14:paraId="5E925F7B" w14:textId="3863014C" w:rsidR="00F767F7" w:rsidRPr="0007188D" w:rsidRDefault="00F767F7" w:rsidP="0007188D">
      <w:pPr>
        <w:spacing w:after="0" w:line="360" w:lineRule="auto"/>
        <w:ind w:firstLine="567"/>
        <w:jc w:val="center"/>
        <w:rPr>
          <w:rFonts w:ascii="Times New Roman" w:hAnsi="Times New Roman" w:cs="Times New Roman"/>
          <w:b/>
          <w:bCs/>
          <w:color w:val="000000" w:themeColor="text1"/>
          <w:sz w:val="28"/>
          <w:szCs w:val="28"/>
        </w:rPr>
      </w:pPr>
      <w:r w:rsidRPr="0007188D">
        <w:rPr>
          <w:rFonts w:ascii="Times New Roman" w:hAnsi="Times New Roman" w:cs="Times New Roman"/>
          <w:b/>
          <w:bCs/>
          <w:color w:val="000000" w:themeColor="text1"/>
          <w:sz w:val="28"/>
          <w:szCs w:val="28"/>
        </w:rPr>
        <w:t>ДЗ «Луганський національний університет</w:t>
      </w:r>
      <w:r w:rsidR="0007188D" w:rsidRPr="0007188D">
        <w:rPr>
          <w:rFonts w:ascii="Times New Roman" w:hAnsi="Times New Roman" w:cs="Times New Roman"/>
          <w:b/>
          <w:bCs/>
          <w:color w:val="000000" w:themeColor="text1"/>
          <w:sz w:val="28"/>
          <w:szCs w:val="28"/>
        </w:rPr>
        <w:t xml:space="preserve"> </w:t>
      </w:r>
      <w:r w:rsidRPr="0007188D">
        <w:rPr>
          <w:rFonts w:ascii="Times New Roman" w:hAnsi="Times New Roman" w:cs="Times New Roman"/>
          <w:b/>
          <w:bCs/>
          <w:color w:val="000000" w:themeColor="text1"/>
          <w:sz w:val="28"/>
          <w:szCs w:val="28"/>
        </w:rPr>
        <w:t>імені Тараса Шевченка»</w:t>
      </w:r>
    </w:p>
    <w:p w14:paraId="4E919420" w14:textId="7726FFF7" w:rsidR="000E4EEF" w:rsidRPr="0007188D" w:rsidRDefault="000E4EEF" w:rsidP="008D59A1">
      <w:pPr>
        <w:spacing w:after="0" w:line="360" w:lineRule="auto"/>
        <w:ind w:firstLine="567"/>
        <w:jc w:val="center"/>
        <w:rPr>
          <w:rFonts w:ascii="Times New Roman" w:hAnsi="Times New Roman" w:cs="Times New Roman"/>
          <w:b/>
          <w:bCs/>
          <w:color w:val="000000" w:themeColor="text1"/>
          <w:sz w:val="28"/>
          <w:szCs w:val="28"/>
        </w:rPr>
      </w:pPr>
      <w:r w:rsidRPr="0007188D">
        <w:rPr>
          <w:rFonts w:ascii="Times New Roman" w:hAnsi="Times New Roman" w:cs="Times New Roman"/>
          <w:b/>
          <w:bCs/>
          <w:color w:val="000000" w:themeColor="text1"/>
          <w:sz w:val="28"/>
          <w:szCs w:val="28"/>
        </w:rPr>
        <w:t>Навчально-науковий інститут педагогіки і психології</w:t>
      </w:r>
    </w:p>
    <w:p w14:paraId="28A77F2A" w14:textId="10A72B5F" w:rsidR="00F767F7" w:rsidRPr="0007188D" w:rsidRDefault="00F767F7" w:rsidP="008D59A1">
      <w:pPr>
        <w:spacing w:after="0" w:line="360" w:lineRule="auto"/>
        <w:ind w:firstLine="567"/>
        <w:jc w:val="center"/>
        <w:rPr>
          <w:rFonts w:ascii="Times New Roman" w:hAnsi="Times New Roman" w:cs="Times New Roman"/>
          <w:b/>
          <w:bCs/>
          <w:color w:val="000000" w:themeColor="text1"/>
          <w:sz w:val="28"/>
          <w:szCs w:val="28"/>
        </w:rPr>
      </w:pPr>
      <w:r w:rsidRPr="0007188D">
        <w:rPr>
          <w:rFonts w:ascii="Times New Roman" w:hAnsi="Times New Roman" w:cs="Times New Roman"/>
          <w:b/>
          <w:bCs/>
          <w:color w:val="000000" w:themeColor="text1"/>
          <w:sz w:val="28"/>
          <w:szCs w:val="28"/>
        </w:rPr>
        <w:t xml:space="preserve">Кафедра </w:t>
      </w:r>
      <w:r w:rsidR="00347764" w:rsidRPr="0007188D">
        <w:rPr>
          <w:rFonts w:ascii="Times New Roman" w:hAnsi="Times New Roman" w:cs="Times New Roman"/>
          <w:b/>
          <w:bCs/>
          <w:color w:val="000000" w:themeColor="text1"/>
          <w:sz w:val="28"/>
          <w:szCs w:val="28"/>
        </w:rPr>
        <w:t>початкової освіти</w:t>
      </w:r>
    </w:p>
    <w:p w14:paraId="340AE20C" w14:textId="57E4F405" w:rsidR="00F767F7" w:rsidRPr="0007188D" w:rsidRDefault="00F767F7" w:rsidP="008D59A1">
      <w:pPr>
        <w:spacing w:after="0" w:line="360" w:lineRule="auto"/>
        <w:ind w:firstLine="567"/>
        <w:jc w:val="center"/>
        <w:rPr>
          <w:rFonts w:ascii="Times New Roman" w:hAnsi="Times New Roman" w:cs="Times New Roman"/>
          <w:b/>
          <w:bCs/>
          <w:color w:val="000000" w:themeColor="text1"/>
          <w:sz w:val="28"/>
          <w:szCs w:val="28"/>
        </w:rPr>
      </w:pPr>
    </w:p>
    <w:p w14:paraId="35C5778D" w14:textId="44A8CBF1" w:rsidR="00F767F7" w:rsidRDefault="00F767F7" w:rsidP="008D59A1">
      <w:pPr>
        <w:spacing w:after="0" w:line="360" w:lineRule="auto"/>
        <w:ind w:firstLine="567"/>
        <w:jc w:val="center"/>
        <w:rPr>
          <w:rFonts w:ascii="Times New Roman" w:hAnsi="Times New Roman" w:cs="Times New Roman"/>
          <w:color w:val="000000" w:themeColor="text1"/>
          <w:sz w:val="28"/>
          <w:szCs w:val="28"/>
        </w:rPr>
      </w:pPr>
    </w:p>
    <w:p w14:paraId="1AA4BEDC" w14:textId="064F8641" w:rsidR="0007188D" w:rsidRPr="00FB1073" w:rsidRDefault="0007188D" w:rsidP="008D59A1">
      <w:pPr>
        <w:spacing w:after="0" w:line="360" w:lineRule="auto"/>
        <w:ind w:firstLine="567"/>
        <w:jc w:val="center"/>
        <w:rPr>
          <w:rFonts w:ascii="Times New Roman" w:hAnsi="Times New Roman" w:cs="Times New Roman"/>
          <w:color w:val="000000" w:themeColor="text1"/>
          <w:sz w:val="28"/>
          <w:szCs w:val="28"/>
        </w:rPr>
      </w:pPr>
    </w:p>
    <w:p w14:paraId="47B7C1B7" w14:textId="5FB3B993" w:rsidR="00F767F7" w:rsidRPr="0007188D" w:rsidRDefault="0007188D" w:rsidP="0007188D">
      <w:pPr>
        <w:spacing w:after="0" w:line="360" w:lineRule="auto"/>
        <w:ind w:firstLine="567"/>
        <w:jc w:val="center"/>
        <w:rPr>
          <w:rFonts w:ascii="Times New Roman" w:hAnsi="Times New Roman" w:cs="Times New Roman"/>
          <w:b/>
          <w:color w:val="000000" w:themeColor="text1"/>
          <w:sz w:val="28"/>
          <w:szCs w:val="28"/>
        </w:rPr>
      </w:pPr>
      <w:proofErr w:type="spellStart"/>
      <w:r w:rsidRPr="00FB1073">
        <w:rPr>
          <w:rFonts w:ascii="Times New Roman" w:hAnsi="Times New Roman" w:cs="Times New Roman"/>
          <w:b/>
          <w:color w:val="000000" w:themeColor="text1"/>
          <w:sz w:val="28"/>
          <w:szCs w:val="28"/>
        </w:rPr>
        <w:t>Саннікова</w:t>
      </w:r>
      <w:proofErr w:type="spellEnd"/>
      <w:r w:rsidRPr="00FB1073">
        <w:rPr>
          <w:rFonts w:ascii="Times New Roman" w:hAnsi="Times New Roman" w:cs="Times New Roman"/>
          <w:b/>
          <w:color w:val="000000" w:themeColor="text1"/>
          <w:sz w:val="28"/>
          <w:szCs w:val="28"/>
        </w:rPr>
        <w:t xml:space="preserve"> Олена Володимирівна</w:t>
      </w:r>
    </w:p>
    <w:p w14:paraId="694FA490" w14:textId="72C53C9F"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18A0E0D0" w14:textId="0791E4C8" w:rsidR="00F767F7" w:rsidRPr="00FB1073" w:rsidRDefault="00347764" w:rsidP="008D59A1">
      <w:pPr>
        <w:spacing w:after="0" w:line="360" w:lineRule="auto"/>
        <w:ind w:firstLine="567"/>
        <w:jc w:val="center"/>
        <w:rPr>
          <w:rFonts w:ascii="Times New Roman" w:hAnsi="Times New Roman" w:cs="Times New Roman"/>
          <w:b/>
          <w:color w:val="000000" w:themeColor="text1"/>
          <w:sz w:val="28"/>
          <w:szCs w:val="28"/>
        </w:rPr>
      </w:pPr>
      <w:r w:rsidRPr="00FB1073">
        <w:rPr>
          <w:rFonts w:ascii="Times New Roman" w:hAnsi="Times New Roman" w:cs="Times New Roman"/>
          <w:b/>
          <w:color w:val="000000" w:themeColor="text1"/>
          <w:sz w:val="28"/>
          <w:szCs w:val="28"/>
        </w:rPr>
        <w:t xml:space="preserve">ІГРОВА ДІЯЛЬНІСТЬ ЯК ІНСТРУМЕНТ В КОНТЕКСТІ </w:t>
      </w:r>
    </w:p>
    <w:p w14:paraId="70721F8E" w14:textId="08F74269" w:rsidR="00F767F7" w:rsidRPr="00FB1073" w:rsidRDefault="00347764" w:rsidP="008D59A1">
      <w:pPr>
        <w:spacing w:after="0" w:line="360" w:lineRule="auto"/>
        <w:ind w:firstLine="567"/>
        <w:jc w:val="center"/>
        <w:rPr>
          <w:rFonts w:ascii="Times New Roman" w:hAnsi="Times New Roman" w:cs="Times New Roman"/>
          <w:b/>
          <w:color w:val="000000" w:themeColor="text1"/>
          <w:sz w:val="28"/>
          <w:szCs w:val="28"/>
        </w:rPr>
      </w:pPr>
      <w:r w:rsidRPr="00FB1073">
        <w:rPr>
          <w:rFonts w:ascii="Times New Roman" w:hAnsi="Times New Roman" w:cs="Times New Roman"/>
          <w:b/>
          <w:color w:val="000000" w:themeColor="text1"/>
          <w:sz w:val="28"/>
          <w:szCs w:val="28"/>
        </w:rPr>
        <w:t>ПОДОЛАННЯ ОСВІТНІХ ВТРАТ</w:t>
      </w:r>
    </w:p>
    <w:p w14:paraId="1A3C61A0" w14:textId="6EDD3E23"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5782A948" w14:textId="346A51E7" w:rsidR="00797238" w:rsidRDefault="00F30DA0" w:rsidP="008D59A1">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кваліфікаційна робота</w:t>
      </w:r>
    </w:p>
    <w:p w14:paraId="03CE80ED" w14:textId="76F0F4C7" w:rsidR="00F30DA0" w:rsidRPr="00FB1073" w:rsidRDefault="00F30DA0" w:rsidP="008D59A1">
      <w:pPr>
        <w:spacing w:after="0" w:line="360" w:lineRule="auto"/>
        <w:ind w:firstLine="567"/>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здобувачки вищої освіти другого (магістерського) рівня</w:t>
      </w:r>
    </w:p>
    <w:p w14:paraId="0C2079C8" w14:textId="4E5389D2" w:rsidR="00F30DA0" w:rsidRDefault="00F30DA0" w:rsidP="008D59A1">
      <w:pPr>
        <w:spacing w:after="0" w:line="360" w:lineRule="auto"/>
        <w:ind w:firstLine="567"/>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за </w:t>
      </w:r>
      <w:proofErr w:type="spellStart"/>
      <w:r w:rsidR="00797238" w:rsidRPr="00FB1073">
        <w:rPr>
          <w:rFonts w:ascii="Times New Roman" w:hAnsi="Times New Roman" w:cs="Times New Roman"/>
          <w:bCs/>
          <w:color w:val="000000" w:themeColor="text1"/>
          <w:sz w:val="28"/>
          <w:szCs w:val="28"/>
        </w:rPr>
        <w:t>спеціальност</w:t>
      </w:r>
      <w:r>
        <w:rPr>
          <w:rFonts w:ascii="Times New Roman" w:hAnsi="Times New Roman" w:cs="Times New Roman"/>
          <w:bCs/>
          <w:color w:val="000000" w:themeColor="text1"/>
          <w:sz w:val="28"/>
          <w:szCs w:val="28"/>
        </w:rPr>
        <w:t>ю</w:t>
      </w:r>
      <w:proofErr w:type="spellEnd"/>
      <w:r w:rsidR="00797238" w:rsidRPr="00FB1073">
        <w:rPr>
          <w:rFonts w:ascii="Times New Roman" w:hAnsi="Times New Roman" w:cs="Times New Roman"/>
          <w:bCs/>
          <w:color w:val="000000" w:themeColor="text1"/>
          <w:sz w:val="28"/>
          <w:szCs w:val="28"/>
        </w:rPr>
        <w:t xml:space="preserve"> 013 «Початкова освіта</w:t>
      </w:r>
      <w:r>
        <w:rPr>
          <w:rFonts w:ascii="Times New Roman" w:hAnsi="Times New Roman" w:cs="Times New Roman"/>
          <w:bCs/>
          <w:color w:val="000000" w:themeColor="text1"/>
          <w:sz w:val="28"/>
          <w:szCs w:val="28"/>
        </w:rPr>
        <w:t>»,</w:t>
      </w:r>
    </w:p>
    <w:p w14:paraId="4AA50792" w14:textId="1DAB2976" w:rsidR="00797238" w:rsidRPr="00FB1073" w:rsidRDefault="00F30DA0" w:rsidP="008D59A1">
      <w:pPr>
        <w:spacing w:after="0" w:line="360" w:lineRule="auto"/>
        <w:ind w:firstLine="567"/>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освітньою програмою «Початкова освіта.</w:t>
      </w:r>
      <w:r w:rsidR="00797238" w:rsidRPr="00FB1073">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У</w:t>
      </w:r>
      <w:r w:rsidR="00797238" w:rsidRPr="00FB1073">
        <w:rPr>
          <w:rFonts w:ascii="Times New Roman" w:hAnsi="Times New Roman" w:cs="Times New Roman"/>
          <w:bCs/>
          <w:color w:val="000000" w:themeColor="text1"/>
          <w:sz w:val="28"/>
          <w:szCs w:val="28"/>
        </w:rPr>
        <w:t xml:space="preserve">країнська мова </w:t>
      </w:r>
      <w:r>
        <w:rPr>
          <w:rFonts w:ascii="Times New Roman" w:hAnsi="Times New Roman" w:cs="Times New Roman"/>
          <w:bCs/>
          <w:color w:val="000000" w:themeColor="text1"/>
          <w:sz w:val="28"/>
          <w:szCs w:val="28"/>
        </w:rPr>
        <w:t>і</w:t>
      </w:r>
      <w:r w:rsidR="00797238" w:rsidRPr="00FB1073">
        <w:rPr>
          <w:rFonts w:ascii="Times New Roman" w:hAnsi="Times New Roman" w:cs="Times New Roman"/>
          <w:bCs/>
          <w:color w:val="000000" w:themeColor="text1"/>
          <w:sz w:val="28"/>
          <w:szCs w:val="28"/>
        </w:rPr>
        <w:t xml:space="preserve"> література»</w:t>
      </w:r>
    </w:p>
    <w:p w14:paraId="6E24F49A" w14:textId="269F1ACE" w:rsidR="00F30DA0" w:rsidRDefault="00F30DA0" w:rsidP="008D59A1">
      <w:pPr>
        <w:spacing w:after="0" w:line="360" w:lineRule="auto"/>
        <w:ind w:firstLine="567"/>
        <w:jc w:val="center"/>
        <w:rPr>
          <w:rFonts w:ascii="Times New Roman" w:hAnsi="Times New Roman" w:cs="Times New Roman"/>
          <w:bCs/>
          <w:color w:val="000000" w:themeColor="text1"/>
          <w:sz w:val="28"/>
          <w:szCs w:val="28"/>
        </w:rPr>
      </w:pPr>
    </w:p>
    <w:p w14:paraId="1CE3AE74" w14:textId="7BE34B49" w:rsidR="00F30DA0" w:rsidRDefault="00F30DA0" w:rsidP="008D59A1">
      <w:pPr>
        <w:spacing w:after="0" w:line="360" w:lineRule="auto"/>
        <w:ind w:firstLine="567"/>
        <w:jc w:val="center"/>
        <w:rPr>
          <w:rFonts w:ascii="Times New Roman" w:hAnsi="Times New Roman" w:cs="Times New Roman"/>
          <w:bCs/>
          <w:color w:val="000000" w:themeColor="text1"/>
          <w:sz w:val="28"/>
          <w:szCs w:val="28"/>
        </w:rPr>
      </w:pPr>
    </w:p>
    <w:p w14:paraId="443FB074" w14:textId="13B3A669" w:rsidR="00F30DA0" w:rsidRDefault="002E2B36" w:rsidP="008D59A1">
      <w:pPr>
        <w:spacing w:after="0" w:line="360" w:lineRule="auto"/>
        <w:ind w:firstLine="567"/>
        <w:jc w:val="center"/>
        <w:rPr>
          <w:rFonts w:ascii="Times New Roman" w:hAnsi="Times New Roman" w:cs="Times New Roman"/>
          <w:bCs/>
          <w:color w:val="000000" w:themeColor="text1"/>
          <w:sz w:val="28"/>
          <w:szCs w:val="28"/>
        </w:rPr>
      </w:pPr>
      <w:r>
        <w:rPr>
          <w:rFonts w:ascii="Times New Roman" w:hAnsi="Times New Roman" w:cs="Times New Roman"/>
          <w:bCs/>
          <w:noProof/>
          <w:color w:val="000000" w:themeColor="text1"/>
          <w:sz w:val="28"/>
          <w:szCs w:val="28"/>
        </w:rPr>
        <w:drawing>
          <wp:anchor distT="0" distB="0" distL="114300" distR="114300" simplePos="0" relativeHeight="251658240" behindDoc="0" locked="0" layoutInCell="1" allowOverlap="1" wp14:anchorId="7604609F" wp14:editId="596B77A2">
            <wp:simplePos x="0" y="0"/>
            <wp:positionH relativeFrom="column">
              <wp:posOffset>2351847</wp:posOffset>
            </wp:positionH>
            <wp:positionV relativeFrom="paragraph">
              <wp:posOffset>213470</wp:posOffset>
            </wp:positionV>
            <wp:extent cx="1041621" cy="1388152"/>
            <wp:effectExtent l="0" t="0" r="0" b="0"/>
            <wp:wrapNone/>
            <wp:docPr id="994012078"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012078" name="Рисунок 99401207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41621" cy="1388152"/>
                    </a:xfrm>
                    <a:prstGeom prst="rect">
                      <a:avLst/>
                    </a:prstGeom>
                  </pic:spPr>
                </pic:pic>
              </a:graphicData>
            </a:graphic>
            <wp14:sizeRelH relativeFrom="page">
              <wp14:pctWidth>0</wp14:pctWidth>
            </wp14:sizeRelH>
            <wp14:sizeRelV relativeFrom="page">
              <wp14:pctHeight>0</wp14:pctHeight>
            </wp14:sizeRelV>
          </wp:anchor>
        </w:drawing>
      </w:r>
    </w:p>
    <w:p w14:paraId="4B14042A" w14:textId="5801484E" w:rsidR="00797238" w:rsidRPr="00FB1073" w:rsidRDefault="00797238" w:rsidP="008D59A1">
      <w:pPr>
        <w:spacing w:after="0" w:line="360" w:lineRule="auto"/>
        <w:ind w:firstLine="567"/>
        <w:jc w:val="center"/>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ab/>
      </w:r>
    </w:p>
    <w:p w14:paraId="59F0ACBA" w14:textId="512C3085" w:rsidR="00797238" w:rsidRPr="00FB1073" w:rsidRDefault="00F30DA0" w:rsidP="00F30DA0">
      <w:pPr>
        <w:spacing w:after="0" w:line="360" w:lineRule="auto"/>
        <w:ind w:firstLine="567"/>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Науковий к</w:t>
      </w:r>
      <w:r w:rsidR="00797238" w:rsidRPr="00FB1073">
        <w:rPr>
          <w:rFonts w:ascii="Times New Roman" w:hAnsi="Times New Roman" w:cs="Times New Roman"/>
          <w:bCs/>
          <w:color w:val="000000" w:themeColor="text1"/>
          <w:sz w:val="28"/>
          <w:szCs w:val="28"/>
        </w:rPr>
        <w:t>ерівник</w:t>
      </w:r>
      <w:r>
        <w:rPr>
          <w:rFonts w:ascii="Times New Roman" w:hAnsi="Times New Roman" w:cs="Times New Roman"/>
          <w:bCs/>
          <w:color w:val="000000" w:themeColor="text1"/>
          <w:sz w:val="28"/>
          <w:szCs w:val="28"/>
        </w:rPr>
        <w:t xml:space="preserve"> -</w:t>
      </w:r>
      <w:r w:rsidR="00797238" w:rsidRPr="00FB1073">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__________________</w:t>
      </w:r>
      <w:r w:rsidR="00797238" w:rsidRPr="00FB1073">
        <w:rPr>
          <w:rFonts w:ascii="Times New Roman" w:hAnsi="Times New Roman" w:cs="Times New Roman"/>
          <w:bCs/>
          <w:color w:val="000000" w:themeColor="text1"/>
          <w:sz w:val="28"/>
          <w:szCs w:val="28"/>
        </w:rPr>
        <w:t>кандидат педагогічних наук,</w:t>
      </w:r>
    </w:p>
    <w:p w14:paraId="011F43E0" w14:textId="77C8BC98" w:rsidR="00797238" w:rsidRPr="00FB1073" w:rsidRDefault="00F30DA0" w:rsidP="00F30DA0">
      <w:pPr>
        <w:spacing w:after="0" w:line="360" w:lineRule="auto"/>
        <w:ind w:firstLine="567"/>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w:t>
      </w:r>
      <w:r w:rsidR="00797238" w:rsidRPr="00FB1073">
        <w:rPr>
          <w:rFonts w:ascii="Times New Roman" w:hAnsi="Times New Roman" w:cs="Times New Roman"/>
          <w:bCs/>
          <w:color w:val="000000" w:themeColor="text1"/>
          <w:sz w:val="28"/>
          <w:szCs w:val="28"/>
        </w:rPr>
        <w:t>доцент Маркотенко Т.С.</w:t>
      </w:r>
    </w:p>
    <w:p w14:paraId="277B95DC" w14:textId="3A4DE588" w:rsidR="00797238" w:rsidRPr="00FB1073" w:rsidRDefault="002E2B36" w:rsidP="00F30DA0">
      <w:pPr>
        <w:spacing w:after="0" w:line="360" w:lineRule="auto"/>
        <w:ind w:firstLine="567"/>
        <w:rPr>
          <w:rFonts w:ascii="Times New Roman" w:hAnsi="Times New Roman" w:cs="Times New Roman"/>
          <w:bCs/>
          <w:color w:val="000000" w:themeColor="text1"/>
          <w:sz w:val="28"/>
          <w:szCs w:val="28"/>
        </w:rPr>
      </w:pPr>
      <w:r>
        <w:rPr>
          <w:rFonts w:ascii="Times New Roman" w:hAnsi="Times New Roman" w:cs="Times New Roman"/>
          <w:bCs/>
          <w:noProof/>
          <w:color w:val="000000" w:themeColor="text1"/>
          <w:sz w:val="28"/>
          <w:szCs w:val="28"/>
        </w:rPr>
        <w:drawing>
          <wp:anchor distT="0" distB="0" distL="114300" distR="114300" simplePos="0" relativeHeight="251660288" behindDoc="0" locked="0" layoutInCell="1" allowOverlap="1" wp14:anchorId="70297412" wp14:editId="09256E6D">
            <wp:simplePos x="0" y="0"/>
            <wp:positionH relativeFrom="column">
              <wp:posOffset>1891003</wp:posOffset>
            </wp:positionH>
            <wp:positionV relativeFrom="paragraph">
              <wp:posOffset>155409</wp:posOffset>
            </wp:positionV>
            <wp:extent cx="1381125" cy="1171575"/>
            <wp:effectExtent l="0" t="0" r="0" b="0"/>
            <wp:wrapNone/>
            <wp:docPr id="2080091039"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091039" name="Рисунок 2080091039"/>
                    <pic:cNvPicPr/>
                  </pic:nvPicPr>
                  <pic:blipFill>
                    <a:blip r:embed="rId9">
                      <a:extLst>
                        <a:ext uri="{BEBA8EAE-BF5A-486C-A8C5-ECC9F3942E4B}">
                          <a14:imgProps xmlns:a14="http://schemas.microsoft.com/office/drawing/2010/main">
                            <a14:imgLayer r:embed="rId10">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1381125" cy="1171575"/>
                    </a:xfrm>
                    <a:prstGeom prst="rect">
                      <a:avLst/>
                    </a:prstGeom>
                  </pic:spPr>
                </pic:pic>
              </a:graphicData>
            </a:graphic>
            <wp14:sizeRelH relativeFrom="page">
              <wp14:pctWidth>0</wp14:pctWidth>
            </wp14:sizeRelH>
            <wp14:sizeRelV relativeFrom="page">
              <wp14:pctHeight>0</wp14:pctHeight>
            </wp14:sizeRelV>
          </wp:anchor>
        </w:drawing>
      </w:r>
    </w:p>
    <w:p w14:paraId="4B30D637" w14:textId="6C3CDCB1" w:rsidR="00797238" w:rsidRPr="00FB1073" w:rsidRDefault="00797238" w:rsidP="00F30DA0">
      <w:pPr>
        <w:spacing w:after="0" w:line="360" w:lineRule="auto"/>
        <w:ind w:firstLine="567"/>
        <w:rPr>
          <w:rFonts w:ascii="Times New Roman" w:hAnsi="Times New Roman" w:cs="Times New Roman"/>
          <w:bCs/>
          <w:color w:val="000000" w:themeColor="text1"/>
          <w:sz w:val="28"/>
          <w:szCs w:val="28"/>
        </w:rPr>
      </w:pPr>
    </w:p>
    <w:p w14:paraId="02CA6B33" w14:textId="13ABA10B" w:rsidR="00F30DA0" w:rsidRDefault="00F30DA0" w:rsidP="00F30DA0">
      <w:pPr>
        <w:spacing w:after="0" w:line="360" w:lineRule="auto"/>
        <w:ind w:firstLine="567"/>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Завідувач</w:t>
      </w:r>
      <w:r w:rsidR="00797238" w:rsidRPr="00FB1073">
        <w:rPr>
          <w:rFonts w:ascii="Times New Roman" w:hAnsi="Times New Roman" w:cs="Times New Roman"/>
          <w:bCs/>
          <w:color w:val="000000" w:themeColor="text1"/>
          <w:sz w:val="28"/>
          <w:szCs w:val="28"/>
        </w:rPr>
        <w:t xml:space="preserve"> кафедри </w:t>
      </w:r>
      <w:r>
        <w:rPr>
          <w:rFonts w:ascii="Times New Roman" w:hAnsi="Times New Roman" w:cs="Times New Roman"/>
          <w:bCs/>
          <w:color w:val="000000" w:themeColor="text1"/>
          <w:sz w:val="28"/>
          <w:szCs w:val="28"/>
        </w:rPr>
        <w:t xml:space="preserve">- </w:t>
      </w:r>
      <w:r w:rsidR="00797238" w:rsidRPr="00FB1073">
        <w:rPr>
          <w:rFonts w:ascii="Times New Roman" w:hAnsi="Times New Roman" w:cs="Times New Roman"/>
          <w:bCs/>
          <w:color w:val="000000" w:themeColor="text1"/>
          <w:sz w:val="28"/>
          <w:szCs w:val="28"/>
        </w:rPr>
        <w:t>________</w:t>
      </w:r>
      <w:r>
        <w:rPr>
          <w:rFonts w:ascii="Times New Roman" w:hAnsi="Times New Roman" w:cs="Times New Roman"/>
          <w:bCs/>
          <w:color w:val="000000" w:themeColor="text1"/>
          <w:sz w:val="28"/>
          <w:szCs w:val="28"/>
        </w:rPr>
        <w:t xml:space="preserve">__________кандидат педагогічних наук, </w:t>
      </w:r>
    </w:p>
    <w:p w14:paraId="7D29E24E" w14:textId="54F8632B" w:rsidR="00797238" w:rsidRPr="00FB1073" w:rsidRDefault="00F30DA0" w:rsidP="00F30DA0">
      <w:pPr>
        <w:spacing w:after="0" w:line="360" w:lineRule="auto"/>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доцент Н.В. </w:t>
      </w:r>
      <w:r w:rsidR="00797238" w:rsidRPr="00FB1073">
        <w:rPr>
          <w:rFonts w:ascii="Times New Roman" w:hAnsi="Times New Roman" w:cs="Times New Roman"/>
          <w:bCs/>
          <w:color w:val="000000" w:themeColor="text1"/>
          <w:sz w:val="28"/>
          <w:szCs w:val="28"/>
        </w:rPr>
        <w:t xml:space="preserve">Мордовцева </w:t>
      </w:r>
    </w:p>
    <w:p w14:paraId="4ADBB961" w14:textId="77777777" w:rsidR="00797238" w:rsidRPr="00FB1073" w:rsidRDefault="00797238" w:rsidP="008D59A1">
      <w:pPr>
        <w:spacing w:after="0" w:line="360" w:lineRule="auto"/>
        <w:ind w:firstLine="567"/>
        <w:jc w:val="center"/>
        <w:rPr>
          <w:rFonts w:ascii="Times New Roman" w:hAnsi="Times New Roman" w:cs="Times New Roman"/>
          <w:bCs/>
          <w:color w:val="000000" w:themeColor="text1"/>
          <w:sz w:val="28"/>
          <w:szCs w:val="28"/>
        </w:rPr>
      </w:pPr>
    </w:p>
    <w:p w14:paraId="6A639F91" w14:textId="65A8616B" w:rsidR="00797238" w:rsidRDefault="00797238" w:rsidP="008D59A1">
      <w:pPr>
        <w:spacing w:after="0" w:line="360" w:lineRule="auto"/>
        <w:ind w:firstLine="567"/>
        <w:jc w:val="center"/>
        <w:rPr>
          <w:rFonts w:ascii="Times New Roman" w:hAnsi="Times New Roman" w:cs="Times New Roman"/>
          <w:bCs/>
          <w:color w:val="000000" w:themeColor="text1"/>
          <w:sz w:val="28"/>
          <w:szCs w:val="28"/>
        </w:rPr>
      </w:pPr>
    </w:p>
    <w:p w14:paraId="07AE3871" w14:textId="77777777" w:rsidR="00F30DA0" w:rsidRPr="00FB1073" w:rsidRDefault="00F30DA0" w:rsidP="008D59A1">
      <w:pPr>
        <w:spacing w:after="0" w:line="360" w:lineRule="auto"/>
        <w:ind w:firstLine="567"/>
        <w:jc w:val="center"/>
        <w:rPr>
          <w:rFonts w:ascii="Times New Roman" w:hAnsi="Times New Roman" w:cs="Times New Roman"/>
          <w:bCs/>
          <w:color w:val="000000" w:themeColor="text1"/>
          <w:sz w:val="28"/>
          <w:szCs w:val="28"/>
        </w:rPr>
      </w:pPr>
    </w:p>
    <w:p w14:paraId="4B3A2844" w14:textId="77777777" w:rsidR="00797238" w:rsidRPr="00FB1073" w:rsidRDefault="00797238" w:rsidP="008D59A1">
      <w:pPr>
        <w:spacing w:after="0" w:line="360" w:lineRule="auto"/>
        <w:ind w:firstLine="567"/>
        <w:jc w:val="center"/>
        <w:rPr>
          <w:rFonts w:ascii="Times New Roman" w:hAnsi="Times New Roman" w:cs="Times New Roman"/>
          <w:bCs/>
          <w:color w:val="000000" w:themeColor="text1"/>
          <w:sz w:val="28"/>
          <w:szCs w:val="28"/>
        </w:rPr>
      </w:pPr>
    </w:p>
    <w:p w14:paraId="4EE5C803" w14:textId="5A611CFE" w:rsidR="0007188D" w:rsidRPr="00F30DA0" w:rsidRDefault="00797238" w:rsidP="00F30DA0">
      <w:pPr>
        <w:spacing w:after="0" w:line="360" w:lineRule="auto"/>
        <w:ind w:firstLine="567"/>
        <w:jc w:val="center"/>
        <w:rPr>
          <w:rFonts w:ascii="Times New Roman" w:hAnsi="Times New Roman" w:cs="Times New Roman"/>
          <w:b/>
          <w:color w:val="000000" w:themeColor="text1"/>
          <w:sz w:val="28"/>
          <w:szCs w:val="28"/>
          <w:lang w:val="ru-RU"/>
        </w:rPr>
      </w:pPr>
      <w:r w:rsidRPr="00FB1073">
        <w:rPr>
          <w:rFonts w:ascii="Times New Roman" w:hAnsi="Times New Roman" w:cs="Times New Roman"/>
          <w:bCs/>
          <w:color w:val="000000" w:themeColor="text1"/>
          <w:sz w:val="28"/>
          <w:szCs w:val="28"/>
        </w:rPr>
        <w:t>Лубни – 2025</w:t>
      </w:r>
    </w:p>
    <w:p w14:paraId="46EEC8C0" w14:textId="77777777" w:rsidR="00F30DA0" w:rsidRDefault="00F30DA0" w:rsidP="008D59A1">
      <w:pPr>
        <w:spacing w:after="0" w:line="360" w:lineRule="auto"/>
        <w:ind w:firstLine="567"/>
        <w:jc w:val="center"/>
        <w:rPr>
          <w:rFonts w:ascii="Times New Roman" w:hAnsi="Times New Roman" w:cs="Times New Roman"/>
          <w:b/>
          <w:color w:val="000000" w:themeColor="text1"/>
          <w:sz w:val="28"/>
          <w:szCs w:val="28"/>
        </w:rPr>
      </w:pPr>
    </w:p>
    <w:p w14:paraId="6B57D514" w14:textId="6B8E2358" w:rsidR="00F767F7" w:rsidRPr="00FB1073" w:rsidRDefault="00797238" w:rsidP="008D59A1">
      <w:pPr>
        <w:spacing w:after="0" w:line="360" w:lineRule="auto"/>
        <w:ind w:firstLine="567"/>
        <w:jc w:val="center"/>
        <w:rPr>
          <w:rFonts w:ascii="Times New Roman" w:hAnsi="Times New Roman" w:cs="Times New Roman"/>
          <w:b/>
          <w:color w:val="000000" w:themeColor="text1"/>
          <w:sz w:val="28"/>
          <w:szCs w:val="28"/>
        </w:rPr>
      </w:pPr>
      <w:r w:rsidRPr="00FB1073">
        <w:rPr>
          <w:rFonts w:ascii="Times New Roman" w:hAnsi="Times New Roman" w:cs="Times New Roman"/>
          <w:b/>
          <w:color w:val="000000" w:themeColor="text1"/>
          <w:sz w:val="28"/>
          <w:szCs w:val="28"/>
        </w:rPr>
        <w:t>ЗМІСТ</w:t>
      </w:r>
    </w:p>
    <w:p w14:paraId="23964532"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56E95C6A" w14:textId="6C22E2DB" w:rsidR="00F767F7" w:rsidRPr="00FB1073" w:rsidRDefault="00F767F7" w:rsidP="00905F56">
      <w:pPr>
        <w:spacing w:after="0" w:line="360" w:lineRule="auto"/>
        <w:ind w:firstLine="709"/>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ВСТУП </w:t>
      </w:r>
      <w:r w:rsidR="00C11030" w:rsidRPr="00FB1073">
        <w:rPr>
          <w:rFonts w:ascii="Times New Roman" w:hAnsi="Times New Roman" w:cs="Times New Roman"/>
          <w:color w:val="000000" w:themeColor="text1"/>
          <w:sz w:val="28"/>
          <w:szCs w:val="28"/>
        </w:rPr>
        <w:t xml:space="preserve"> </w:t>
      </w:r>
      <w:r w:rsidR="005263D1" w:rsidRPr="00FB1073">
        <w:rPr>
          <w:rFonts w:ascii="Times New Roman" w:hAnsi="Times New Roman" w:cs="Times New Roman"/>
          <w:color w:val="000000" w:themeColor="text1"/>
          <w:sz w:val="28"/>
          <w:szCs w:val="28"/>
        </w:rPr>
        <w:t xml:space="preserve">                                                                                                      </w:t>
      </w:r>
      <w:r w:rsidR="00C11030" w:rsidRPr="00FB1073">
        <w:rPr>
          <w:rFonts w:ascii="Times New Roman" w:hAnsi="Times New Roman" w:cs="Times New Roman"/>
          <w:color w:val="000000" w:themeColor="text1"/>
          <w:sz w:val="28"/>
          <w:szCs w:val="28"/>
        </w:rPr>
        <w:t xml:space="preserve"> </w:t>
      </w:r>
      <w:r w:rsidR="004C531A" w:rsidRPr="00FB1073">
        <w:rPr>
          <w:rFonts w:ascii="Times New Roman" w:hAnsi="Times New Roman" w:cs="Times New Roman"/>
          <w:color w:val="000000" w:themeColor="text1"/>
          <w:sz w:val="28"/>
          <w:szCs w:val="28"/>
        </w:rPr>
        <w:t xml:space="preserve">   </w:t>
      </w:r>
      <w:r w:rsidR="00C11030"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color w:val="000000" w:themeColor="text1"/>
          <w:sz w:val="28"/>
          <w:szCs w:val="28"/>
        </w:rPr>
        <w:t>3</w:t>
      </w:r>
    </w:p>
    <w:p w14:paraId="2924C887" w14:textId="1ACB9326" w:rsidR="00C11030" w:rsidRPr="00FB1073" w:rsidRDefault="00F767F7" w:rsidP="00905F56">
      <w:pPr>
        <w:spacing w:after="0" w:line="360" w:lineRule="auto"/>
        <w:ind w:firstLine="709"/>
        <w:rPr>
          <w:rFonts w:ascii="Times New Roman" w:hAnsi="Times New Roman" w:cs="Times New Roman"/>
          <w:color w:val="000000" w:themeColor="text1"/>
          <w:sz w:val="28"/>
          <w:szCs w:val="28"/>
        </w:rPr>
      </w:pPr>
      <w:bookmarkStart w:id="0" w:name="_Hlk181604760"/>
      <w:r w:rsidRPr="00FB1073">
        <w:rPr>
          <w:rFonts w:ascii="Times New Roman" w:hAnsi="Times New Roman" w:cs="Times New Roman"/>
          <w:color w:val="000000" w:themeColor="text1"/>
          <w:sz w:val="28"/>
          <w:szCs w:val="28"/>
        </w:rPr>
        <w:t xml:space="preserve">РОЗДІЛ 1. </w:t>
      </w:r>
      <w:r w:rsidR="00C11030" w:rsidRPr="00FB1073">
        <w:rPr>
          <w:rFonts w:ascii="Times New Roman" w:hAnsi="Times New Roman" w:cs="Times New Roman"/>
          <w:color w:val="000000" w:themeColor="text1"/>
          <w:sz w:val="28"/>
          <w:szCs w:val="28"/>
        </w:rPr>
        <w:t xml:space="preserve">ОСВІТНІ ВТРАТИ ЯК ВИКЛИК ДЛЯ СИСТЕМИ ОСВІТИ </w:t>
      </w:r>
      <w:r w:rsidR="005263D1" w:rsidRPr="00FB1073">
        <w:rPr>
          <w:rFonts w:ascii="Times New Roman" w:hAnsi="Times New Roman" w:cs="Times New Roman"/>
          <w:color w:val="000000" w:themeColor="text1"/>
          <w:sz w:val="28"/>
          <w:szCs w:val="28"/>
        </w:rPr>
        <w:t xml:space="preserve">    </w:t>
      </w:r>
    </w:p>
    <w:bookmarkEnd w:id="0"/>
    <w:p w14:paraId="56E67DA4" w14:textId="6DF525FA" w:rsidR="00905F56" w:rsidRPr="00FB1073" w:rsidRDefault="00C11030" w:rsidP="00905F56">
      <w:pPr>
        <w:spacing w:after="0" w:line="360" w:lineRule="auto"/>
        <w:ind w:firstLine="709"/>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1.1 Феномен освітніх втрат – сутність та наслідки для сучасної освіти</w:t>
      </w:r>
      <w:r w:rsidR="00905F56" w:rsidRPr="00FB1073">
        <w:rPr>
          <w:rFonts w:ascii="Times New Roman" w:hAnsi="Times New Roman" w:cs="Times New Roman"/>
          <w:color w:val="000000" w:themeColor="text1"/>
          <w:sz w:val="28"/>
          <w:szCs w:val="28"/>
        </w:rPr>
        <w:t xml:space="preserve">     </w:t>
      </w:r>
      <w:r w:rsidR="008D59A1" w:rsidRPr="00FB1073">
        <w:rPr>
          <w:rFonts w:ascii="Times New Roman" w:hAnsi="Times New Roman" w:cs="Times New Roman"/>
          <w:color w:val="000000" w:themeColor="text1"/>
          <w:sz w:val="28"/>
          <w:szCs w:val="28"/>
        </w:rPr>
        <w:t>7</w:t>
      </w:r>
    </w:p>
    <w:p w14:paraId="0B77D970" w14:textId="366AC0E9" w:rsidR="00EA3992" w:rsidRPr="00FB1073" w:rsidRDefault="00C11030" w:rsidP="00905F56">
      <w:pPr>
        <w:spacing w:after="0" w:line="360" w:lineRule="auto"/>
        <w:ind w:firstLine="709"/>
        <w:rPr>
          <w:rFonts w:ascii="Times New Roman" w:hAnsi="Times New Roman" w:cs="Times New Roman"/>
          <w:bCs/>
          <w:color w:val="000000" w:themeColor="text1"/>
          <w:sz w:val="28"/>
          <w:szCs w:val="28"/>
        </w:rPr>
      </w:pPr>
      <w:r w:rsidRPr="00FB1073">
        <w:rPr>
          <w:rFonts w:ascii="Times New Roman" w:hAnsi="Times New Roman" w:cs="Times New Roman"/>
          <w:color w:val="000000" w:themeColor="text1"/>
          <w:sz w:val="28"/>
          <w:szCs w:val="28"/>
        </w:rPr>
        <w:t>1.</w:t>
      </w:r>
      <w:r w:rsidR="00F6013A" w:rsidRPr="00FB1073">
        <w:rPr>
          <w:rFonts w:ascii="Times New Roman" w:hAnsi="Times New Roman" w:cs="Times New Roman"/>
          <w:color w:val="000000" w:themeColor="text1"/>
          <w:sz w:val="28"/>
          <w:szCs w:val="28"/>
        </w:rPr>
        <w:t>2</w:t>
      </w:r>
      <w:r w:rsidR="00711534" w:rsidRPr="00FB1073">
        <w:rPr>
          <w:rFonts w:ascii="Times New Roman" w:hAnsi="Times New Roman" w:cs="Times New Roman"/>
          <w:color w:val="000000" w:themeColor="text1"/>
          <w:sz w:val="28"/>
          <w:szCs w:val="28"/>
        </w:rPr>
        <w:t xml:space="preserve">. </w:t>
      </w:r>
      <w:r w:rsidR="00EA3992" w:rsidRPr="00FB1073">
        <w:rPr>
          <w:rFonts w:ascii="Times New Roman" w:hAnsi="Times New Roman" w:cs="Times New Roman"/>
          <w:bCs/>
          <w:color w:val="000000" w:themeColor="text1"/>
          <w:sz w:val="28"/>
          <w:szCs w:val="28"/>
        </w:rPr>
        <w:t>Гра як форма навчальної діяльності молодших школярів</w:t>
      </w:r>
      <w:r w:rsidR="00905F56" w:rsidRPr="00FB1073">
        <w:rPr>
          <w:rFonts w:ascii="Times New Roman" w:hAnsi="Times New Roman" w:cs="Times New Roman"/>
          <w:bCs/>
          <w:color w:val="000000" w:themeColor="text1"/>
          <w:sz w:val="28"/>
          <w:szCs w:val="28"/>
        </w:rPr>
        <w:t xml:space="preserve">                   </w:t>
      </w:r>
      <w:r w:rsidR="008D59A1" w:rsidRPr="00FB1073">
        <w:rPr>
          <w:rFonts w:ascii="Times New Roman" w:hAnsi="Times New Roman" w:cs="Times New Roman"/>
          <w:bCs/>
          <w:color w:val="000000" w:themeColor="text1"/>
          <w:sz w:val="28"/>
          <w:szCs w:val="28"/>
        </w:rPr>
        <w:t>11</w:t>
      </w:r>
    </w:p>
    <w:p w14:paraId="1DC8E160" w14:textId="452E39E7" w:rsidR="00EA3992" w:rsidRPr="00FB1073" w:rsidRDefault="00EA3992" w:rsidP="00905F56">
      <w:pPr>
        <w:spacing w:after="0" w:line="360" w:lineRule="auto"/>
        <w:ind w:firstLine="709"/>
        <w:rPr>
          <w:rFonts w:ascii="Times New Roman" w:hAnsi="Times New Roman" w:cs="Times New Roman"/>
          <w:bCs/>
          <w:color w:val="000000" w:themeColor="text1"/>
          <w:sz w:val="28"/>
          <w:szCs w:val="28"/>
          <w:lang w:val="ru-RU"/>
        </w:rPr>
      </w:pPr>
      <w:r w:rsidRPr="00FB1073">
        <w:rPr>
          <w:rFonts w:ascii="Times New Roman" w:hAnsi="Times New Roman" w:cs="Times New Roman"/>
          <w:bCs/>
          <w:color w:val="000000" w:themeColor="text1"/>
          <w:sz w:val="28"/>
          <w:szCs w:val="28"/>
        </w:rPr>
        <w:t xml:space="preserve">1.3 </w:t>
      </w:r>
      <w:r w:rsidRPr="00FB1073">
        <w:rPr>
          <w:rFonts w:ascii="Times New Roman" w:hAnsi="Times New Roman" w:cs="Times New Roman"/>
          <w:bCs/>
          <w:color w:val="000000" w:themeColor="text1"/>
          <w:sz w:val="28"/>
          <w:szCs w:val="28"/>
          <w:lang w:val="ru-RU"/>
        </w:rPr>
        <w:t>Ф</w:t>
      </w:r>
      <w:proofErr w:type="spellStart"/>
      <w:r w:rsidRPr="00FB1073">
        <w:rPr>
          <w:rFonts w:ascii="Times New Roman" w:hAnsi="Times New Roman" w:cs="Times New Roman"/>
          <w:bCs/>
          <w:color w:val="000000" w:themeColor="text1"/>
          <w:sz w:val="28"/>
          <w:szCs w:val="28"/>
        </w:rPr>
        <w:t>ункції</w:t>
      </w:r>
      <w:proofErr w:type="spellEnd"/>
      <w:r w:rsidRPr="00FB1073">
        <w:rPr>
          <w:rFonts w:ascii="Times New Roman" w:hAnsi="Times New Roman" w:cs="Times New Roman"/>
          <w:bCs/>
          <w:color w:val="000000" w:themeColor="text1"/>
          <w:sz w:val="28"/>
          <w:szCs w:val="28"/>
        </w:rPr>
        <w:t xml:space="preserve"> дидактичної гри в навчально-виховному процесі в початковій школі </w:t>
      </w:r>
      <w:r w:rsidR="00253398" w:rsidRPr="00FB1073">
        <w:rPr>
          <w:rFonts w:ascii="Times New Roman" w:hAnsi="Times New Roman" w:cs="Times New Roman"/>
          <w:bCs/>
          <w:color w:val="000000" w:themeColor="text1"/>
          <w:sz w:val="28"/>
          <w:szCs w:val="28"/>
        </w:rPr>
        <w:t xml:space="preserve">                                                                                                            </w:t>
      </w:r>
      <w:r w:rsidR="00905F56" w:rsidRPr="00FB1073">
        <w:rPr>
          <w:rFonts w:ascii="Times New Roman" w:hAnsi="Times New Roman" w:cs="Times New Roman"/>
          <w:bCs/>
          <w:color w:val="000000" w:themeColor="text1"/>
          <w:sz w:val="28"/>
          <w:szCs w:val="28"/>
        </w:rPr>
        <w:t xml:space="preserve">            </w:t>
      </w:r>
      <w:r w:rsidR="00253398" w:rsidRPr="00FB1073">
        <w:rPr>
          <w:rFonts w:ascii="Times New Roman" w:hAnsi="Times New Roman" w:cs="Times New Roman"/>
          <w:bCs/>
          <w:color w:val="000000" w:themeColor="text1"/>
          <w:sz w:val="28"/>
          <w:szCs w:val="28"/>
        </w:rPr>
        <w:t>2</w:t>
      </w:r>
      <w:r w:rsidR="008D59A1" w:rsidRPr="00FB1073">
        <w:rPr>
          <w:rFonts w:ascii="Times New Roman" w:hAnsi="Times New Roman" w:cs="Times New Roman"/>
          <w:bCs/>
          <w:color w:val="000000" w:themeColor="text1"/>
          <w:sz w:val="28"/>
          <w:szCs w:val="28"/>
        </w:rPr>
        <w:t>1</w:t>
      </w:r>
      <w:r w:rsidR="00253398" w:rsidRPr="00FB1073">
        <w:rPr>
          <w:rFonts w:ascii="Times New Roman" w:hAnsi="Times New Roman" w:cs="Times New Roman"/>
          <w:bCs/>
          <w:color w:val="000000" w:themeColor="text1"/>
          <w:sz w:val="28"/>
          <w:szCs w:val="28"/>
        </w:rPr>
        <w:t xml:space="preserve"> </w:t>
      </w:r>
    </w:p>
    <w:p w14:paraId="61D5FF65" w14:textId="7B38D094" w:rsidR="00F767F7" w:rsidRPr="00FB1073" w:rsidRDefault="00F767F7" w:rsidP="00905F56">
      <w:pPr>
        <w:spacing w:after="0" w:line="360" w:lineRule="auto"/>
        <w:ind w:firstLine="709"/>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Висновки до розділу 1 </w:t>
      </w:r>
      <w:r w:rsidR="005263D1" w:rsidRPr="00FB1073">
        <w:rPr>
          <w:rFonts w:ascii="Times New Roman" w:hAnsi="Times New Roman" w:cs="Times New Roman"/>
          <w:color w:val="000000" w:themeColor="text1"/>
          <w:sz w:val="28"/>
          <w:szCs w:val="28"/>
        </w:rPr>
        <w:t xml:space="preserve">                                                                                  </w:t>
      </w:r>
      <w:r w:rsidR="008D59A1" w:rsidRPr="00FB1073">
        <w:rPr>
          <w:rFonts w:ascii="Times New Roman" w:hAnsi="Times New Roman" w:cs="Times New Roman"/>
          <w:color w:val="000000" w:themeColor="text1"/>
          <w:sz w:val="28"/>
          <w:szCs w:val="28"/>
        </w:rPr>
        <w:t>2</w:t>
      </w:r>
      <w:r w:rsidR="00D8028F" w:rsidRPr="00FB1073">
        <w:rPr>
          <w:rFonts w:ascii="Times New Roman" w:hAnsi="Times New Roman" w:cs="Times New Roman"/>
          <w:color w:val="000000" w:themeColor="text1"/>
          <w:sz w:val="28"/>
          <w:szCs w:val="28"/>
        </w:rPr>
        <w:t>8</w:t>
      </w:r>
    </w:p>
    <w:p w14:paraId="29DA91F8" w14:textId="4CE1C743" w:rsidR="00C11030" w:rsidRPr="00FB1073" w:rsidRDefault="00C11030"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r w:rsidRPr="00FB1073">
        <w:rPr>
          <w:color w:val="000000" w:themeColor="text1"/>
          <w:sz w:val="28"/>
          <w:szCs w:val="28"/>
        </w:rPr>
        <w:t>РОЗДІЛ 2. ПРАКТИКА ВИКОРИСТАННЯ ІГРОВОЇ ДІЯЛЬНОСТІ ЯК ІНСТРУМЕНТА В КОНТЕКСТІ ПОДОЛАННЯ ОСВІТНІХ ВТРАТ</w:t>
      </w:r>
    </w:p>
    <w:p w14:paraId="786411A4" w14:textId="43BF1423" w:rsidR="00377E7F" w:rsidRPr="00FB1073" w:rsidRDefault="00C11030"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r w:rsidRPr="00FB1073">
        <w:rPr>
          <w:color w:val="000000" w:themeColor="text1"/>
          <w:sz w:val="28"/>
          <w:szCs w:val="28"/>
        </w:rPr>
        <w:t xml:space="preserve">2.1 </w:t>
      </w:r>
      <w:r w:rsidR="00F37EE8" w:rsidRPr="00FB1073">
        <w:rPr>
          <w:color w:val="000000" w:themeColor="text1"/>
          <w:sz w:val="28"/>
          <w:szCs w:val="28"/>
        </w:rPr>
        <w:t xml:space="preserve"> </w:t>
      </w:r>
      <w:proofErr w:type="spellStart"/>
      <w:r w:rsidR="007727D8" w:rsidRPr="00FB1073">
        <w:rPr>
          <w:color w:val="000000" w:themeColor="text1"/>
          <w:sz w:val="28"/>
          <w:szCs w:val="28"/>
        </w:rPr>
        <w:t>Констатувальний</w:t>
      </w:r>
      <w:proofErr w:type="spellEnd"/>
      <w:r w:rsidR="007727D8" w:rsidRPr="00FB1073">
        <w:rPr>
          <w:color w:val="000000" w:themeColor="text1"/>
          <w:sz w:val="28"/>
          <w:szCs w:val="28"/>
        </w:rPr>
        <w:t xml:space="preserve"> експеримент</w:t>
      </w:r>
      <w:r w:rsidR="00377E7F" w:rsidRPr="00FB1073">
        <w:rPr>
          <w:color w:val="000000" w:themeColor="text1"/>
          <w:sz w:val="28"/>
          <w:szCs w:val="28"/>
        </w:rPr>
        <w:t xml:space="preserve">.                                                           </w:t>
      </w:r>
      <w:r w:rsidR="008D59A1" w:rsidRPr="00FB1073">
        <w:rPr>
          <w:color w:val="000000" w:themeColor="text1"/>
          <w:sz w:val="28"/>
          <w:szCs w:val="28"/>
        </w:rPr>
        <w:t>3</w:t>
      </w:r>
      <w:r w:rsidR="00D46A57" w:rsidRPr="00FB1073">
        <w:rPr>
          <w:color w:val="000000" w:themeColor="text1"/>
          <w:sz w:val="28"/>
          <w:szCs w:val="28"/>
        </w:rPr>
        <w:t>0</w:t>
      </w:r>
    </w:p>
    <w:p w14:paraId="5D6A3D32" w14:textId="5148ABA7" w:rsidR="00E726A8" w:rsidRPr="00FB1073" w:rsidRDefault="00377E7F"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r w:rsidRPr="00FB1073">
        <w:rPr>
          <w:color w:val="000000" w:themeColor="text1"/>
          <w:sz w:val="28"/>
          <w:szCs w:val="28"/>
        </w:rPr>
        <w:t>2.2</w:t>
      </w:r>
      <w:r w:rsidR="00253398" w:rsidRPr="00FB1073">
        <w:rPr>
          <w:color w:val="000000" w:themeColor="text1"/>
          <w:sz w:val="28"/>
          <w:szCs w:val="28"/>
        </w:rPr>
        <w:t xml:space="preserve">  </w:t>
      </w:r>
      <w:r w:rsidRPr="00FB1073">
        <w:rPr>
          <w:color w:val="000000" w:themeColor="text1"/>
          <w:sz w:val="28"/>
          <w:szCs w:val="28"/>
        </w:rPr>
        <w:t>Формувальний експеримент</w:t>
      </w:r>
      <w:r w:rsidR="00253398" w:rsidRPr="00FB1073">
        <w:rPr>
          <w:color w:val="000000" w:themeColor="text1"/>
          <w:sz w:val="28"/>
          <w:szCs w:val="28"/>
        </w:rPr>
        <w:t xml:space="preserve">                                               </w:t>
      </w:r>
      <w:r w:rsidR="008D59A1" w:rsidRPr="00FB1073">
        <w:rPr>
          <w:color w:val="000000" w:themeColor="text1"/>
          <w:sz w:val="28"/>
          <w:szCs w:val="28"/>
        </w:rPr>
        <w:t xml:space="preserve">             </w:t>
      </w:r>
      <w:r w:rsidR="00253398" w:rsidRPr="00FB1073">
        <w:rPr>
          <w:color w:val="000000" w:themeColor="text1"/>
          <w:sz w:val="28"/>
          <w:szCs w:val="28"/>
        </w:rPr>
        <w:t xml:space="preserve">    </w:t>
      </w:r>
      <w:r w:rsidR="008D59A1" w:rsidRPr="00FB1073">
        <w:rPr>
          <w:color w:val="000000" w:themeColor="text1"/>
          <w:sz w:val="28"/>
          <w:szCs w:val="28"/>
        </w:rPr>
        <w:t>4</w:t>
      </w:r>
      <w:r w:rsidR="00D46A57" w:rsidRPr="00FB1073">
        <w:rPr>
          <w:color w:val="000000" w:themeColor="text1"/>
          <w:sz w:val="28"/>
          <w:szCs w:val="28"/>
        </w:rPr>
        <w:t>4</w:t>
      </w:r>
    </w:p>
    <w:p w14:paraId="5A409A50" w14:textId="22D20286" w:rsidR="00F767F7" w:rsidRPr="00FB1073" w:rsidRDefault="00F767F7" w:rsidP="008D59A1">
      <w:pPr>
        <w:spacing w:after="0" w:line="360" w:lineRule="auto"/>
        <w:ind w:firstLine="567"/>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Висновки до розділу 2 </w:t>
      </w:r>
      <w:r w:rsidR="00C11030" w:rsidRPr="00FB1073">
        <w:rPr>
          <w:rFonts w:ascii="Times New Roman" w:hAnsi="Times New Roman" w:cs="Times New Roman"/>
          <w:color w:val="000000" w:themeColor="text1"/>
          <w:sz w:val="28"/>
          <w:szCs w:val="28"/>
        </w:rPr>
        <w:t xml:space="preserve"> </w:t>
      </w:r>
      <w:r w:rsidR="005263D1" w:rsidRPr="00FB1073">
        <w:rPr>
          <w:rFonts w:ascii="Times New Roman" w:hAnsi="Times New Roman" w:cs="Times New Roman"/>
          <w:color w:val="000000" w:themeColor="text1"/>
          <w:sz w:val="28"/>
          <w:szCs w:val="28"/>
        </w:rPr>
        <w:t xml:space="preserve">                                                                               </w:t>
      </w:r>
      <w:r w:rsidR="005D1AA4" w:rsidRPr="00FB1073">
        <w:rPr>
          <w:rFonts w:ascii="Times New Roman" w:hAnsi="Times New Roman" w:cs="Times New Roman"/>
          <w:color w:val="000000" w:themeColor="text1"/>
          <w:sz w:val="28"/>
          <w:szCs w:val="28"/>
        </w:rPr>
        <w:t xml:space="preserve"> </w:t>
      </w:r>
      <w:r w:rsidR="008D59A1" w:rsidRPr="00FB1073">
        <w:rPr>
          <w:rFonts w:ascii="Times New Roman" w:hAnsi="Times New Roman" w:cs="Times New Roman"/>
          <w:color w:val="000000" w:themeColor="text1"/>
          <w:sz w:val="28"/>
          <w:szCs w:val="28"/>
        </w:rPr>
        <w:t>5</w:t>
      </w:r>
      <w:r w:rsidR="00D46A57" w:rsidRPr="00FB1073">
        <w:rPr>
          <w:rFonts w:ascii="Times New Roman" w:hAnsi="Times New Roman" w:cs="Times New Roman"/>
          <w:color w:val="000000" w:themeColor="text1"/>
          <w:sz w:val="28"/>
          <w:szCs w:val="28"/>
        </w:rPr>
        <w:t>0</w:t>
      </w:r>
    </w:p>
    <w:p w14:paraId="7B6CDA35" w14:textId="36AF6BAF" w:rsidR="00F767F7" w:rsidRPr="00FB1073" w:rsidRDefault="00F767F7" w:rsidP="008D59A1">
      <w:pPr>
        <w:spacing w:after="0" w:line="360" w:lineRule="auto"/>
        <w:ind w:firstLine="567"/>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ВИСНОВКИ </w:t>
      </w:r>
      <w:r w:rsidR="005263D1" w:rsidRPr="00FB1073">
        <w:rPr>
          <w:rFonts w:ascii="Times New Roman" w:hAnsi="Times New Roman" w:cs="Times New Roman"/>
          <w:color w:val="000000" w:themeColor="text1"/>
          <w:sz w:val="28"/>
          <w:szCs w:val="28"/>
        </w:rPr>
        <w:t xml:space="preserve">                                                                                                  </w:t>
      </w:r>
      <w:r w:rsidR="008D59A1" w:rsidRPr="00FB1073">
        <w:rPr>
          <w:rFonts w:ascii="Times New Roman" w:hAnsi="Times New Roman" w:cs="Times New Roman"/>
          <w:color w:val="000000" w:themeColor="text1"/>
          <w:sz w:val="28"/>
          <w:szCs w:val="28"/>
        </w:rPr>
        <w:t>5</w:t>
      </w:r>
      <w:r w:rsidR="00D46A57" w:rsidRPr="00FB1073">
        <w:rPr>
          <w:rFonts w:ascii="Times New Roman" w:hAnsi="Times New Roman" w:cs="Times New Roman"/>
          <w:color w:val="000000" w:themeColor="text1"/>
          <w:sz w:val="28"/>
          <w:szCs w:val="28"/>
        </w:rPr>
        <w:t>2</w:t>
      </w:r>
    </w:p>
    <w:p w14:paraId="15E1D206" w14:textId="0AD2260A" w:rsidR="00F767F7" w:rsidRPr="00FB1073" w:rsidRDefault="00F767F7" w:rsidP="008D59A1">
      <w:pPr>
        <w:spacing w:after="0" w:line="360" w:lineRule="auto"/>
        <w:ind w:firstLine="567"/>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СПИСОК ВИКОРИСТАНИХ ДЖЕРЕЛ</w:t>
      </w:r>
      <w:r w:rsidR="005263D1" w:rsidRPr="00FB1073">
        <w:rPr>
          <w:rFonts w:ascii="Times New Roman" w:hAnsi="Times New Roman" w:cs="Times New Roman"/>
          <w:color w:val="000000" w:themeColor="text1"/>
          <w:sz w:val="28"/>
          <w:szCs w:val="28"/>
        </w:rPr>
        <w:t xml:space="preserve">                                                    </w:t>
      </w:r>
      <w:r w:rsidR="004C531A" w:rsidRPr="00FB1073">
        <w:rPr>
          <w:rFonts w:ascii="Times New Roman" w:hAnsi="Times New Roman" w:cs="Times New Roman"/>
          <w:color w:val="000000" w:themeColor="text1"/>
          <w:sz w:val="28"/>
          <w:szCs w:val="28"/>
        </w:rPr>
        <w:t xml:space="preserve"> </w:t>
      </w:r>
      <w:r w:rsidR="008D59A1" w:rsidRPr="00FB1073">
        <w:rPr>
          <w:rFonts w:ascii="Times New Roman" w:hAnsi="Times New Roman" w:cs="Times New Roman"/>
          <w:color w:val="000000" w:themeColor="text1"/>
          <w:sz w:val="28"/>
          <w:szCs w:val="28"/>
        </w:rPr>
        <w:t>5</w:t>
      </w:r>
      <w:r w:rsidR="00BD6E51">
        <w:rPr>
          <w:rFonts w:ascii="Times New Roman" w:hAnsi="Times New Roman" w:cs="Times New Roman"/>
          <w:color w:val="000000" w:themeColor="text1"/>
          <w:sz w:val="28"/>
          <w:szCs w:val="28"/>
        </w:rPr>
        <w:t>5</w:t>
      </w:r>
    </w:p>
    <w:p w14:paraId="0BF5C9BC" w14:textId="0A2F9CF8" w:rsidR="00F767F7" w:rsidRPr="00FB1073" w:rsidRDefault="00CC5D55" w:rsidP="008D59A1">
      <w:pPr>
        <w:spacing w:after="0" w:line="360" w:lineRule="auto"/>
        <w:ind w:firstLine="567"/>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ДОДАТКИ</w:t>
      </w:r>
      <w:r w:rsidR="008D59A1" w:rsidRPr="00FB1073">
        <w:rPr>
          <w:rFonts w:ascii="Times New Roman" w:hAnsi="Times New Roman" w:cs="Times New Roman"/>
          <w:b/>
          <w:bCs/>
          <w:color w:val="000000" w:themeColor="text1"/>
          <w:sz w:val="28"/>
          <w:szCs w:val="28"/>
        </w:rPr>
        <w:t xml:space="preserve">                                                                                                      </w:t>
      </w:r>
      <w:r w:rsidR="008D59A1" w:rsidRPr="00FB1073">
        <w:rPr>
          <w:rFonts w:ascii="Times New Roman" w:hAnsi="Times New Roman" w:cs="Times New Roman"/>
          <w:color w:val="000000" w:themeColor="text1"/>
          <w:sz w:val="28"/>
          <w:szCs w:val="28"/>
        </w:rPr>
        <w:t>6</w:t>
      </w:r>
      <w:r w:rsidR="00BD6E51">
        <w:rPr>
          <w:rFonts w:ascii="Times New Roman" w:hAnsi="Times New Roman" w:cs="Times New Roman"/>
          <w:color w:val="000000" w:themeColor="text1"/>
          <w:sz w:val="28"/>
          <w:szCs w:val="28"/>
        </w:rPr>
        <w:t>2</w:t>
      </w:r>
    </w:p>
    <w:p w14:paraId="5D2972D2"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5D78F3B9"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7F7F5C0A"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5B16CF6C"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102C1C66"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41FC26D9"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0641C3CF"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6ADD9DEB"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4B488E38" w14:textId="77777777" w:rsidR="00F767F7" w:rsidRPr="00FB1073" w:rsidRDefault="00F767F7" w:rsidP="008D59A1">
      <w:pPr>
        <w:spacing w:after="0" w:line="360" w:lineRule="auto"/>
        <w:ind w:firstLine="567"/>
        <w:jc w:val="center"/>
        <w:rPr>
          <w:rFonts w:ascii="Times New Roman" w:hAnsi="Times New Roman" w:cs="Times New Roman"/>
          <w:color w:val="000000" w:themeColor="text1"/>
          <w:sz w:val="28"/>
          <w:szCs w:val="28"/>
        </w:rPr>
      </w:pPr>
    </w:p>
    <w:p w14:paraId="5FDAD073" w14:textId="38736412" w:rsidR="003E3273" w:rsidRPr="00FB1073" w:rsidRDefault="003E3273" w:rsidP="008D59A1">
      <w:pPr>
        <w:spacing w:line="360" w:lineRule="auto"/>
        <w:ind w:firstLine="567"/>
        <w:rPr>
          <w:rFonts w:ascii="Times New Roman" w:hAnsi="Times New Roman" w:cs="Times New Roman"/>
          <w:b/>
          <w:bCs/>
          <w:color w:val="000000" w:themeColor="text1"/>
          <w:sz w:val="28"/>
          <w:szCs w:val="28"/>
        </w:rPr>
      </w:pPr>
      <w:r w:rsidRPr="00FB1073">
        <w:rPr>
          <w:rFonts w:ascii="Times New Roman" w:hAnsi="Times New Roman" w:cs="Times New Roman"/>
          <w:b/>
          <w:bCs/>
          <w:color w:val="000000" w:themeColor="text1"/>
          <w:sz w:val="28"/>
          <w:szCs w:val="28"/>
        </w:rPr>
        <w:br w:type="page"/>
      </w:r>
    </w:p>
    <w:p w14:paraId="2831FBF2" w14:textId="1475F486" w:rsidR="000B0519" w:rsidRPr="00FB1073" w:rsidRDefault="000B0519" w:rsidP="008D59A1">
      <w:pPr>
        <w:spacing w:line="360" w:lineRule="auto"/>
        <w:ind w:firstLine="567"/>
        <w:jc w:val="center"/>
        <w:rPr>
          <w:rFonts w:ascii="Times New Roman" w:hAnsi="Times New Roman" w:cs="Times New Roman"/>
          <w:color w:val="000000" w:themeColor="text1"/>
          <w:sz w:val="28"/>
          <w:szCs w:val="28"/>
        </w:rPr>
      </w:pPr>
      <w:r w:rsidRPr="00FB1073">
        <w:rPr>
          <w:rFonts w:ascii="Times New Roman" w:hAnsi="Times New Roman" w:cs="Times New Roman"/>
          <w:b/>
          <w:color w:val="000000" w:themeColor="text1"/>
          <w:sz w:val="28"/>
          <w:szCs w:val="28"/>
        </w:rPr>
        <w:lastRenderedPageBreak/>
        <w:t>ВСТУП</w:t>
      </w:r>
    </w:p>
    <w:p w14:paraId="209B3B86" w14:textId="6DB1016C"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Сучасна освіта стикається з численними викликами, серед яких особливо актуальною є проблема освітніх втрат, спричинених тривалими періодами дистанційного навчання, пов’язаними із пандемією COVID-19 та тривалими військовими діями на території нашої країни. </w:t>
      </w:r>
      <w:r w:rsidR="007202E3" w:rsidRPr="00FB1073">
        <w:rPr>
          <w:rFonts w:ascii="Times New Roman" w:hAnsi="Times New Roman" w:cs="Times New Roman"/>
          <w:color w:val="000000" w:themeColor="text1"/>
          <w:sz w:val="28"/>
          <w:szCs w:val="28"/>
        </w:rPr>
        <w:t>Ц</w:t>
      </w:r>
      <w:r w:rsidRPr="00FB1073">
        <w:rPr>
          <w:rFonts w:ascii="Times New Roman" w:hAnsi="Times New Roman" w:cs="Times New Roman"/>
          <w:color w:val="000000" w:themeColor="text1"/>
          <w:sz w:val="28"/>
          <w:szCs w:val="28"/>
        </w:rPr>
        <w:t>і фактори відображаються не лише на академічному рівні знань учнів, але й впливають на емоційний стан</w:t>
      </w:r>
      <w:r w:rsidR="00347764" w:rsidRPr="00FB1073">
        <w:rPr>
          <w:rFonts w:ascii="Times New Roman" w:hAnsi="Times New Roman" w:cs="Times New Roman"/>
          <w:color w:val="000000" w:themeColor="text1"/>
          <w:sz w:val="28"/>
          <w:szCs w:val="28"/>
        </w:rPr>
        <w:t xml:space="preserve"> дітей</w:t>
      </w:r>
      <w:r w:rsidR="00070297" w:rsidRPr="00FB1073">
        <w:rPr>
          <w:rFonts w:ascii="Times New Roman" w:hAnsi="Times New Roman" w:cs="Times New Roman"/>
          <w:color w:val="000000" w:themeColor="text1"/>
          <w:sz w:val="28"/>
          <w:szCs w:val="28"/>
        </w:rPr>
        <w:t xml:space="preserve"> й</w:t>
      </w:r>
      <w:r w:rsidRPr="00FB1073">
        <w:rPr>
          <w:rFonts w:ascii="Times New Roman" w:hAnsi="Times New Roman" w:cs="Times New Roman"/>
          <w:color w:val="000000" w:themeColor="text1"/>
          <w:sz w:val="28"/>
          <w:szCs w:val="28"/>
        </w:rPr>
        <w:t xml:space="preserve"> соціальну адаптацію.  У сучасному освітньому середовищі </w:t>
      </w:r>
      <w:r w:rsidR="00070297" w:rsidRPr="00FB1073">
        <w:rPr>
          <w:rFonts w:ascii="Times New Roman" w:hAnsi="Times New Roman" w:cs="Times New Roman"/>
          <w:color w:val="000000" w:themeColor="text1"/>
          <w:sz w:val="28"/>
          <w:szCs w:val="28"/>
        </w:rPr>
        <w:t xml:space="preserve">НУШ </w:t>
      </w:r>
      <w:r w:rsidRPr="00FB1073">
        <w:rPr>
          <w:rFonts w:ascii="Times New Roman" w:hAnsi="Times New Roman" w:cs="Times New Roman"/>
          <w:color w:val="000000" w:themeColor="text1"/>
          <w:sz w:val="28"/>
          <w:szCs w:val="28"/>
        </w:rPr>
        <w:t xml:space="preserve">дедалі більше уваги приділяється питанням відновлення та підвищення якості навчання. </w:t>
      </w:r>
    </w:p>
    <w:p w14:paraId="7E473787" w14:textId="60942406"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Одним із ефективних засобів відновлення навчального потенціалу учнів є ігрова діяльність</w:t>
      </w:r>
      <w:r w:rsidR="00AD017C" w:rsidRPr="00FB1073">
        <w:rPr>
          <w:rFonts w:ascii="Times New Roman" w:hAnsi="Times New Roman" w:cs="Times New Roman"/>
          <w:color w:val="000000" w:themeColor="text1"/>
          <w:sz w:val="28"/>
          <w:szCs w:val="28"/>
        </w:rPr>
        <w:t xml:space="preserve">, або </w:t>
      </w:r>
      <w:proofErr w:type="spellStart"/>
      <w:r w:rsidR="00AD017C" w:rsidRPr="00FB1073">
        <w:rPr>
          <w:rFonts w:ascii="Times New Roman" w:hAnsi="Times New Roman" w:cs="Times New Roman"/>
          <w:color w:val="000000" w:themeColor="text1"/>
          <w:sz w:val="28"/>
          <w:szCs w:val="28"/>
        </w:rPr>
        <w:t>гейміфікація</w:t>
      </w:r>
      <w:proofErr w:type="spellEnd"/>
      <w:r w:rsidRPr="00FB1073">
        <w:rPr>
          <w:rFonts w:ascii="Times New Roman" w:hAnsi="Times New Roman" w:cs="Times New Roman"/>
          <w:color w:val="000000" w:themeColor="text1"/>
          <w:sz w:val="28"/>
          <w:szCs w:val="28"/>
        </w:rPr>
        <w:t>. Гра, як відомо, є природною потребою дітей, яка дозволяє їм розвиватися та самовиражатися. Ігрова діяльність має унікальні переваги: вона залучає учнів до процесу навчання, стимулює їхнє мислення, розвиває комунікативні навички, підвищує рівень креативності та соціальної взаємодії. Окрім цього, використання ігор у навчальному процесі сприяє зниженню стресу та створенню атмосфери довіри, що є необхідними умовами для ефективного засвоєння матеріалу.</w:t>
      </w:r>
    </w:p>
    <w:p w14:paraId="2E36E867" w14:textId="77777777" w:rsidR="00AD017C" w:rsidRPr="00FB1073" w:rsidRDefault="00AD017C"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Популярність ігор серед учнів початкової школи пояснюється не тільки фактом їх проведення, але й задоволенням від самого процесу гри, швидким отриманням зворотного зв'язку та задоволенням від розв'язання поставлених завдань. Такий підхід до організації навчальної діяльності молодших школярів може значно підвищити ефективність навчання та </w:t>
      </w:r>
      <w:proofErr w:type="spellStart"/>
      <w:r w:rsidRPr="00FB1073">
        <w:rPr>
          <w:rFonts w:ascii="Times New Roman" w:hAnsi="Times New Roman" w:cs="Times New Roman"/>
          <w:color w:val="000000" w:themeColor="text1"/>
          <w:sz w:val="28"/>
          <w:szCs w:val="28"/>
        </w:rPr>
        <w:t>заохоченість</w:t>
      </w:r>
      <w:proofErr w:type="spellEnd"/>
      <w:r w:rsidRPr="00FB1073">
        <w:rPr>
          <w:rFonts w:ascii="Times New Roman" w:hAnsi="Times New Roman" w:cs="Times New Roman"/>
          <w:color w:val="000000" w:themeColor="text1"/>
          <w:sz w:val="28"/>
          <w:szCs w:val="28"/>
        </w:rPr>
        <w:t xml:space="preserve"> учнів до опанування нових знань. </w:t>
      </w:r>
    </w:p>
    <w:p w14:paraId="2416F6E6" w14:textId="11B80725" w:rsidR="00AD017C" w:rsidRPr="00FB1073" w:rsidRDefault="00AD017C" w:rsidP="008D59A1">
      <w:pPr>
        <w:spacing w:after="0" w:line="360" w:lineRule="auto"/>
        <w:ind w:firstLine="567"/>
        <w:jc w:val="both"/>
        <w:rPr>
          <w:rFonts w:ascii="Times New Roman" w:hAnsi="Times New Roman" w:cs="Times New Roman"/>
          <w:color w:val="000000" w:themeColor="text1"/>
          <w:sz w:val="28"/>
          <w:szCs w:val="28"/>
        </w:rPr>
      </w:pPr>
      <w:proofErr w:type="spellStart"/>
      <w:r w:rsidRPr="00FB1073">
        <w:rPr>
          <w:rFonts w:ascii="Times New Roman" w:hAnsi="Times New Roman" w:cs="Times New Roman"/>
          <w:color w:val="000000" w:themeColor="text1"/>
          <w:sz w:val="28"/>
          <w:szCs w:val="28"/>
        </w:rPr>
        <w:t>Гейміфікація</w:t>
      </w:r>
      <w:proofErr w:type="spellEnd"/>
      <w:r w:rsidRPr="00FB1073">
        <w:rPr>
          <w:rFonts w:ascii="Times New Roman" w:hAnsi="Times New Roman" w:cs="Times New Roman"/>
          <w:color w:val="000000" w:themeColor="text1"/>
          <w:sz w:val="28"/>
          <w:szCs w:val="28"/>
        </w:rPr>
        <w:t xml:space="preserve"> освітнього процесу змінила акценти від традиційного навчання з письмовими та усними завданнями на </w:t>
      </w:r>
      <w:proofErr w:type="spellStart"/>
      <w:r w:rsidRPr="00FB1073">
        <w:rPr>
          <w:rFonts w:ascii="Times New Roman" w:hAnsi="Times New Roman" w:cs="Times New Roman"/>
          <w:color w:val="000000" w:themeColor="text1"/>
          <w:sz w:val="28"/>
          <w:szCs w:val="28"/>
        </w:rPr>
        <w:t>уроці</w:t>
      </w:r>
      <w:proofErr w:type="spellEnd"/>
      <w:r w:rsidRPr="00FB1073">
        <w:rPr>
          <w:rFonts w:ascii="Times New Roman" w:hAnsi="Times New Roman" w:cs="Times New Roman"/>
          <w:color w:val="000000" w:themeColor="text1"/>
          <w:sz w:val="28"/>
          <w:szCs w:val="28"/>
        </w:rPr>
        <w:t xml:space="preserve"> та вдома на отримання знань у процесі гри. Теоретичні засади ігрової діяльності розкриваються у психолого-педагогічних працях науков</w:t>
      </w:r>
      <w:r w:rsidR="0086371C" w:rsidRPr="00FB1073">
        <w:rPr>
          <w:rFonts w:ascii="Times New Roman" w:hAnsi="Times New Roman" w:cs="Times New Roman"/>
          <w:color w:val="000000" w:themeColor="text1"/>
          <w:sz w:val="28"/>
          <w:szCs w:val="28"/>
        </w:rPr>
        <w:t xml:space="preserve">ців: В. </w:t>
      </w:r>
      <w:proofErr w:type="spellStart"/>
      <w:r w:rsidR="0086371C" w:rsidRPr="00FB1073">
        <w:rPr>
          <w:rFonts w:ascii="Times New Roman" w:hAnsi="Times New Roman" w:cs="Times New Roman"/>
          <w:color w:val="000000" w:themeColor="text1"/>
          <w:sz w:val="28"/>
          <w:szCs w:val="28"/>
        </w:rPr>
        <w:t>Беспалька</w:t>
      </w:r>
      <w:proofErr w:type="spellEnd"/>
      <w:r w:rsidR="0086371C" w:rsidRPr="00FB1073">
        <w:rPr>
          <w:rFonts w:ascii="Times New Roman" w:hAnsi="Times New Roman" w:cs="Times New Roman"/>
          <w:color w:val="000000" w:themeColor="text1"/>
          <w:sz w:val="28"/>
          <w:szCs w:val="28"/>
        </w:rPr>
        <w:t>, Н. Матяш, Ю. </w:t>
      </w:r>
      <w:proofErr w:type="spellStart"/>
      <w:r w:rsidRPr="00FB1073">
        <w:rPr>
          <w:rFonts w:ascii="Times New Roman" w:hAnsi="Times New Roman" w:cs="Times New Roman"/>
          <w:color w:val="000000" w:themeColor="text1"/>
          <w:sz w:val="28"/>
          <w:szCs w:val="28"/>
        </w:rPr>
        <w:t>Машбиць</w:t>
      </w:r>
      <w:proofErr w:type="spellEnd"/>
      <w:r w:rsidRPr="00FB1073">
        <w:rPr>
          <w:rFonts w:ascii="Times New Roman" w:hAnsi="Times New Roman" w:cs="Times New Roman"/>
          <w:color w:val="000000" w:themeColor="text1"/>
          <w:sz w:val="28"/>
          <w:szCs w:val="28"/>
        </w:rPr>
        <w:t xml:space="preserve">, Н. </w:t>
      </w:r>
      <w:proofErr w:type="spellStart"/>
      <w:r w:rsidRPr="00FB1073">
        <w:rPr>
          <w:rFonts w:ascii="Times New Roman" w:hAnsi="Times New Roman" w:cs="Times New Roman"/>
          <w:color w:val="000000" w:themeColor="text1"/>
          <w:sz w:val="28"/>
          <w:szCs w:val="28"/>
        </w:rPr>
        <w:t>Ничкало</w:t>
      </w:r>
      <w:proofErr w:type="spellEnd"/>
      <w:r w:rsidRPr="00FB1073">
        <w:rPr>
          <w:rFonts w:ascii="Times New Roman" w:hAnsi="Times New Roman" w:cs="Times New Roman"/>
          <w:color w:val="000000" w:themeColor="text1"/>
          <w:sz w:val="28"/>
          <w:szCs w:val="28"/>
        </w:rPr>
        <w:t xml:space="preserve">, О. </w:t>
      </w:r>
      <w:proofErr w:type="spellStart"/>
      <w:r w:rsidRPr="00FB1073">
        <w:rPr>
          <w:rFonts w:ascii="Times New Roman" w:hAnsi="Times New Roman" w:cs="Times New Roman"/>
          <w:color w:val="000000" w:themeColor="text1"/>
          <w:sz w:val="28"/>
          <w:szCs w:val="28"/>
        </w:rPr>
        <w:t>Пєхоти</w:t>
      </w:r>
      <w:proofErr w:type="spellEnd"/>
      <w:r w:rsidRPr="00FB1073">
        <w:rPr>
          <w:rFonts w:ascii="Times New Roman" w:hAnsi="Times New Roman" w:cs="Times New Roman"/>
          <w:color w:val="000000" w:themeColor="text1"/>
          <w:sz w:val="28"/>
          <w:szCs w:val="28"/>
        </w:rPr>
        <w:t xml:space="preserve">, О. </w:t>
      </w:r>
      <w:proofErr w:type="spellStart"/>
      <w:r w:rsidRPr="00FB1073">
        <w:rPr>
          <w:rFonts w:ascii="Times New Roman" w:hAnsi="Times New Roman" w:cs="Times New Roman"/>
          <w:color w:val="000000" w:themeColor="text1"/>
          <w:sz w:val="28"/>
          <w:szCs w:val="28"/>
        </w:rPr>
        <w:t>П</w:t>
      </w:r>
      <w:r w:rsidR="0086371C" w:rsidRPr="00FB1073">
        <w:rPr>
          <w:rFonts w:ascii="Times New Roman" w:hAnsi="Times New Roman" w:cs="Times New Roman"/>
          <w:color w:val="000000" w:themeColor="text1"/>
          <w:sz w:val="28"/>
          <w:szCs w:val="28"/>
        </w:rPr>
        <w:t>олат</w:t>
      </w:r>
      <w:proofErr w:type="spellEnd"/>
      <w:r w:rsidR="0086371C" w:rsidRPr="00FB1073">
        <w:rPr>
          <w:rFonts w:ascii="Times New Roman" w:hAnsi="Times New Roman" w:cs="Times New Roman"/>
          <w:color w:val="000000" w:themeColor="text1"/>
          <w:sz w:val="28"/>
          <w:szCs w:val="28"/>
        </w:rPr>
        <w:t xml:space="preserve">, М. Савчин, Г. </w:t>
      </w:r>
      <w:proofErr w:type="spellStart"/>
      <w:r w:rsidR="0086371C" w:rsidRPr="00FB1073">
        <w:rPr>
          <w:rFonts w:ascii="Times New Roman" w:hAnsi="Times New Roman" w:cs="Times New Roman"/>
          <w:color w:val="000000" w:themeColor="text1"/>
          <w:sz w:val="28"/>
          <w:szCs w:val="28"/>
        </w:rPr>
        <w:t>Селевко</w:t>
      </w:r>
      <w:proofErr w:type="spellEnd"/>
      <w:r w:rsidR="0086371C" w:rsidRPr="00FB1073">
        <w:rPr>
          <w:rFonts w:ascii="Times New Roman" w:hAnsi="Times New Roman" w:cs="Times New Roman"/>
          <w:color w:val="000000" w:themeColor="text1"/>
          <w:sz w:val="28"/>
          <w:szCs w:val="28"/>
        </w:rPr>
        <w:t>, С. </w:t>
      </w:r>
      <w:proofErr w:type="spellStart"/>
      <w:r w:rsidRPr="00FB1073">
        <w:rPr>
          <w:rFonts w:ascii="Times New Roman" w:hAnsi="Times New Roman" w:cs="Times New Roman"/>
          <w:color w:val="000000" w:themeColor="text1"/>
          <w:sz w:val="28"/>
          <w:szCs w:val="28"/>
        </w:rPr>
        <w:t>Сисоєвої</w:t>
      </w:r>
      <w:proofErr w:type="spellEnd"/>
      <w:r w:rsidRPr="00FB1073">
        <w:rPr>
          <w:rFonts w:ascii="Times New Roman" w:hAnsi="Times New Roman" w:cs="Times New Roman"/>
          <w:color w:val="000000" w:themeColor="text1"/>
          <w:sz w:val="28"/>
          <w:szCs w:val="28"/>
        </w:rPr>
        <w:t xml:space="preserve"> й ін. Загальним питанням </w:t>
      </w:r>
      <w:proofErr w:type="spellStart"/>
      <w:r w:rsidRPr="00FB1073">
        <w:rPr>
          <w:rFonts w:ascii="Times New Roman" w:hAnsi="Times New Roman" w:cs="Times New Roman"/>
          <w:color w:val="000000" w:themeColor="text1"/>
          <w:sz w:val="28"/>
          <w:szCs w:val="28"/>
        </w:rPr>
        <w:t>гейміфікації</w:t>
      </w:r>
      <w:proofErr w:type="spellEnd"/>
      <w:r w:rsidRPr="00FB1073">
        <w:rPr>
          <w:rFonts w:ascii="Times New Roman" w:hAnsi="Times New Roman" w:cs="Times New Roman"/>
          <w:color w:val="000000" w:themeColor="text1"/>
          <w:sz w:val="28"/>
          <w:szCs w:val="28"/>
        </w:rPr>
        <w:t xml:space="preserve"> та характеристикам окремих її напрямів (комп’ютерні ігри у закладах дошкільної і шкільної освіти, </w:t>
      </w:r>
      <w:proofErr w:type="spellStart"/>
      <w:r w:rsidRPr="00FB1073">
        <w:rPr>
          <w:rFonts w:ascii="Times New Roman" w:hAnsi="Times New Roman" w:cs="Times New Roman"/>
          <w:color w:val="000000" w:themeColor="text1"/>
          <w:sz w:val="28"/>
          <w:szCs w:val="28"/>
        </w:rPr>
        <w:lastRenderedPageBreak/>
        <w:t>вебквести</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геймтехнології</w:t>
      </w:r>
      <w:proofErr w:type="spellEnd"/>
      <w:r w:rsidRPr="00FB1073">
        <w:rPr>
          <w:rFonts w:ascii="Times New Roman" w:hAnsi="Times New Roman" w:cs="Times New Roman"/>
          <w:color w:val="000000" w:themeColor="text1"/>
          <w:sz w:val="28"/>
          <w:szCs w:val="28"/>
        </w:rPr>
        <w:t xml:space="preserve"> тощо) приділяється важлива увага у дослідженнях таких дослідників, як Е. </w:t>
      </w:r>
      <w:proofErr w:type="spellStart"/>
      <w:r w:rsidRPr="00FB1073">
        <w:rPr>
          <w:rFonts w:ascii="Times New Roman" w:hAnsi="Times New Roman" w:cs="Times New Roman"/>
          <w:color w:val="000000" w:themeColor="text1"/>
          <w:sz w:val="28"/>
          <w:szCs w:val="28"/>
        </w:rPr>
        <w:t>Галанина</w:t>
      </w:r>
      <w:proofErr w:type="spellEnd"/>
      <w:r w:rsidRPr="00FB1073">
        <w:rPr>
          <w:rFonts w:ascii="Times New Roman" w:hAnsi="Times New Roman" w:cs="Times New Roman"/>
          <w:color w:val="000000" w:themeColor="text1"/>
          <w:sz w:val="28"/>
          <w:szCs w:val="28"/>
        </w:rPr>
        <w:t xml:space="preserve">, М. Євсєєва, О. Ільченко, Л. Костюченко, О. </w:t>
      </w:r>
      <w:proofErr w:type="spellStart"/>
      <w:r w:rsidRPr="00FB1073">
        <w:rPr>
          <w:rFonts w:ascii="Times New Roman" w:hAnsi="Times New Roman" w:cs="Times New Roman"/>
          <w:color w:val="000000" w:themeColor="text1"/>
          <w:sz w:val="28"/>
          <w:szCs w:val="28"/>
        </w:rPr>
        <w:t>Крицак</w:t>
      </w:r>
      <w:proofErr w:type="spellEnd"/>
      <w:r w:rsidRPr="00FB1073">
        <w:rPr>
          <w:rFonts w:ascii="Times New Roman" w:hAnsi="Times New Roman" w:cs="Times New Roman"/>
          <w:color w:val="000000" w:themeColor="text1"/>
          <w:sz w:val="28"/>
          <w:szCs w:val="28"/>
        </w:rPr>
        <w:t xml:space="preserve">, Є. Крюкова, О. </w:t>
      </w:r>
      <w:proofErr w:type="spellStart"/>
      <w:r w:rsidRPr="00FB1073">
        <w:rPr>
          <w:rFonts w:ascii="Times New Roman" w:hAnsi="Times New Roman" w:cs="Times New Roman"/>
          <w:color w:val="000000" w:themeColor="text1"/>
          <w:sz w:val="28"/>
          <w:szCs w:val="28"/>
        </w:rPr>
        <w:t>Макаревич</w:t>
      </w:r>
      <w:proofErr w:type="spellEnd"/>
      <w:r w:rsidRPr="00FB1073">
        <w:rPr>
          <w:rFonts w:ascii="Times New Roman" w:hAnsi="Times New Roman" w:cs="Times New Roman"/>
          <w:color w:val="000000" w:themeColor="text1"/>
          <w:sz w:val="28"/>
          <w:szCs w:val="28"/>
        </w:rPr>
        <w:t xml:space="preserve">, І. </w:t>
      </w:r>
      <w:proofErr w:type="spellStart"/>
      <w:r w:rsidRPr="00FB1073">
        <w:rPr>
          <w:rFonts w:ascii="Times New Roman" w:hAnsi="Times New Roman" w:cs="Times New Roman"/>
          <w:color w:val="000000" w:themeColor="text1"/>
          <w:sz w:val="28"/>
          <w:szCs w:val="28"/>
        </w:rPr>
        <w:t>Новик</w:t>
      </w:r>
      <w:proofErr w:type="spellEnd"/>
      <w:r w:rsidRPr="00FB1073">
        <w:rPr>
          <w:rFonts w:ascii="Times New Roman" w:hAnsi="Times New Roman" w:cs="Times New Roman"/>
          <w:color w:val="000000" w:themeColor="text1"/>
          <w:sz w:val="28"/>
          <w:szCs w:val="28"/>
        </w:rPr>
        <w:t xml:space="preserve">, С. Переяславська, О. Ткаченко та ін. У психолого – педагогічній літературі існує чимало різних підходів до класифікації дитячих ігор, зокрема в дослідженнях </w:t>
      </w:r>
      <w:proofErr w:type="spellStart"/>
      <w:r w:rsidRPr="00FB1073">
        <w:rPr>
          <w:rFonts w:ascii="Times New Roman" w:hAnsi="Times New Roman" w:cs="Times New Roman"/>
          <w:color w:val="000000" w:themeColor="text1"/>
          <w:sz w:val="28"/>
          <w:szCs w:val="28"/>
        </w:rPr>
        <w:t>Л.В.Артемової</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К.Гарвей</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К.Грос</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О.М.Леонтьєва</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П.Ф.Лесгафт</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Н.І.Луцан</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С.Л.Новосьолової</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Ж.Піаже</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О.І.Сорокіної</w:t>
      </w:r>
      <w:proofErr w:type="spellEnd"/>
      <w:r w:rsidRPr="00FB1073">
        <w:rPr>
          <w:rFonts w:ascii="Times New Roman" w:hAnsi="Times New Roman" w:cs="Times New Roman"/>
          <w:color w:val="000000" w:themeColor="text1"/>
          <w:sz w:val="28"/>
          <w:szCs w:val="28"/>
        </w:rPr>
        <w:t xml:space="preserve">, </w:t>
      </w:r>
      <w:r w:rsidR="006030FC" w:rsidRPr="00FB1073">
        <w:rPr>
          <w:rFonts w:ascii="Times New Roman" w:hAnsi="Times New Roman" w:cs="Times New Roman"/>
          <w:color w:val="000000" w:themeColor="text1"/>
          <w:sz w:val="28"/>
          <w:szCs w:val="28"/>
        </w:rPr>
        <w:t xml:space="preserve">К. </w:t>
      </w:r>
      <w:proofErr w:type="spellStart"/>
      <w:r w:rsidR="006030FC" w:rsidRPr="00FB1073">
        <w:rPr>
          <w:rFonts w:ascii="Times New Roman" w:hAnsi="Times New Roman" w:cs="Times New Roman"/>
          <w:color w:val="000000" w:themeColor="text1"/>
          <w:sz w:val="28"/>
          <w:szCs w:val="28"/>
        </w:rPr>
        <w:t>Фопеля</w:t>
      </w:r>
      <w:proofErr w:type="spellEnd"/>
      <w:r w:rsidR="006030FC"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Ф.Фребель</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В.Штерн</w:t>
      </w:r>
      <w:proofErr w:type="spellEnd"/>
      <w:r w:rsidRPr="00FB1073">
        <w:rPr>
          <w:rFonts w:ascii="Times New Roman" w:hAnsi="Times New Roman" w:cs="Times New Roman"/>
          <w:color w:val="000000" w:themeColor="text1"/>
          <w:sz w:val="28"/>
          <w:szCs w:val="28"/>
        </w:rPr>
        <w:t xml:space="preserve"> та ін. Питання щодо використання комп’ютерних ігор в освітніх цілях досліджено А. М. Бершадським та Е. Е. Янко. </w:t>
      </w:r>
    </w:p>
    <w:p w14:paraId="2D2D26B1" w14:textId="1D9FD282" w:rsidR="00AD017C" w:rsidRPr="00FB1073" w:rsidRDefault="000B0519" w:rsidP="008D59A1">
      <w:pPr>
        <w:spacing w:after="0" w:line="360" w:lineRule="auto"/>
        <w:ind w:firstLine="567"/>
        <w:jc w:val="both"/>
        <w:rPr>
          <w:rFonts w:ascii="Times New Roman" w:hAnsi="Times New Roman" w:cs="Times New Roman"/>
          <w:color w:val="000000" w:themeColor="text1"/>
          <w:sz w:val="28"/>
          <w:szCs w:val="28"/>
        </w:rPr>
      </w:pPr>
      <w:bookmarkStart w:id="1" w:name="_Hlk185787469"/>
      <w:r w:rsidRPr="00FB1073">
        <w:rPr>
          <w:rFonts w:ascii="Times New Roman" w:hAnsi="Times New Roman" w:cs="Times New Roman"/>
          <w:color w:val="000000" w:themeColor="text1"/>
          <w:sz w:val="28"/>
          <w:szCs w:val="28"/>
        </w:rPr>
        <w:t xml:space="preserve">Залучення ігрових </w:t>
      </w:r>
      <w:proofErr w:type="spellStart"/>
      <w:r w:rsidRPr="00FB1073">
        <w:rPr>
          <w:rFonts w:ascii="Times New Roman" w:hAnsi="Times New Roman" w:cs="Times New Roman"/>
          <w:color w:val="000000" w:themeColor="text1"/>
          <w:sz w:val="28"/>
          <w:szCs w:val="28"/>
        </w:rPr>
        <w:t>методик</w:t>
      </w:r>
      <w:proofErr w:type="spellEnd"/>
      <w:r w:rsidRPr="00FB1073">
        <w:rPr>
          <w:rFonts w:ascii="Times New Roman" w:hAnsi="Times New Roman" w:cs="Times New Roman"/>
          <w:color w:val="000000" w:themeColor="text1"/>
          <w:sz w:val="28"/>
          <w:szCs w:val="28"/>
        </w:rPr>
        <w:t xml:space="preserve"> до навчання відкриває широкі можливост</w:t>
      </w:r>
      <w:r w:rsidR="000E4EEF" w:rsidRPr="00FB1073">
        <w:rPr>
          <w:rFonts w:ascii="Times New Roman" w:hAnsi="Times New Roman" w:cs="Times New Roman"/>
          <w:color w:val="000000" w:themeColor="text1"/>
          <w:sz w:val="28"/>
          <w:szCs w:val="28"/>
        </w:rPr>
        <w:t>і для подолання освітніх втрат – д</w:t>
      </w:r>
      <w:r w:rsidRPr="00FB1073">
        <w:rPr>
          <w:rFonts w:ascii="Times New Roman" w:hAnsi="Times New Roman" w:cs="Times New Roman"/>
          <w:color w:val="000000" w:themeColor="text1"/>
          <w:sz w:val="28"/>
          <w:szCs w:val="28"/>
        </w:rPr>
        <w:t>іти отримують можливість експериментувати, робити помилки та вчитися на них без страху покарання, що підвищує їхню впевненість у собі та бажання продовжувати навчання.</w:t>
      </w:r>
      <w:r w:rsidR="00AD017C" w:rsidRPr="00FB1073">
        <w:rPr>
          <w:rFonts w:ascii="Times New Roman" w:hAnsi="Times New Roman" w:cs="Times New Roman"/>
          <w:color w:val="000000" w:themeColor="text1"/>
          <w:sz w:val="28"/>
          <w:szCs w:val="28"/>
        </w:rPr>
        <w:t xml:space="preserve"> </w:t>
      </w:r>
    </w:p>
    <w:p w14:paraId="0D2A2A8F" w14:textId="54C2C0DC" w:rsidR="000B0519" w:rsidRPr="00FB1073" w:rsidRDefault="00AD017C" w:rsidP="008D59A1">
      <w:pPr>
        <w:spacing w:after="0" w:line="360" w:lineRule="auto"/>
        <w:ind w:firstLine="567"/>
        <w:jc w:val="both"/>
        <w:rPr>
          <w:rFonts w:ascii="Times New Roman" w:hAnsi="Times New Roman" w:cs="Times New Roman"/>
          <w:color w:val="000000" w:themeColor="text1"/>
          <w:sz w:val="28"/>
          <w:szCs w:val="28"/>
        </w:rPr>
      </w:pPr>
      <w:proofErr w:type="spellStart"/>
      <w:r w:rsidRPr="00FB1073">
        <w:rPr>
          <w:rFonts w:ascii="Times New Roman" w:hAnsi="Times New Roman" w:cs="Times New Roman"/>
          <w:color w:val="000000" w:themeColor="text1"/>
          <w:sz w:val="28"/>
          <w:szCs w:val="28"/>
        </w:rPr>
        <w:t>Гейміфікація</w:t>
      </w:r>
      <w:proofErr w:type="spellEnd"/>
      <w:r w:rsidRPr="00FB1073">
        <w:rPr>
          <w:rFonts w:ascii="Times New Roman" w:hAnsi="Times New Roman" w:cs="Times New Roman"/>
          <w:color w:val="000000" w:themeColor="text1"/>
          <w:sz w:val="28"/>
          <w:szCs w:val="28"/>
        </w:rPr>
        <w:t xml:space="preserve"> освітнього процесу в початковій школі недостатньо розроблена, що спонукало нас до написання магістерського дослідження «Ігрова діяльність як інструмент в контексті подолання освітніх втрат»</w:t>
      </w:r>
    </w:p>
    <w:p w14:paraId="25AF74CF" w14:textId="33070B90" w:rsidR="000B0519" w:rsidRPr="00FB1073" w:rsidRDefault="00347764" w:rsidP="008D59A1">
      <w:pPr>
        <w:spacing w:after="0" w:line="360" w:lineRule="auto"/>
        <w:ind w:firstLine="567"/>
        <w:jc w:val="both"/>
        <w:rPr>
          <w:rFonts w:ascii="Times New Roman" w:hAnsi="Times New Roman" w:cs="Times New Roman"/>
          <w:color w:val="000000" w:themeColor="text1"/>
          <w:sz w:val="28"/>
          <w:szCs w:val="28"/>
        </w:rPr>
      </w:pPr>
      <w:bookmarkStart w:id="2" w:name="_Hlk184471639"/>
      <w:r w:rsidRPr="00FB1073">
        <w:rPr>
          <w:rFonts w:ascii="Times New Roman" w:hAnsi="Times New Roman" w:cs="Times New Roman"/>
          <w:b/>
          <w:bCs/>
          <w:color w:val="000000" w:themeColor="text1"/>
          <w:sz w:val="28"/>
          <w:szCs w:val="28"/>
        </w:rPr>
        <w:t>Об’єкт</w:t>
      </w:r>
      <w:r w:rsidR="000B0519" w:rsidRPr="00FB1073">
        <w:rPr>
          <w:rFonts w:ascii="Times New Roman" w:hAnsi="Times New Roman" w:cs="Times New Roman"/>
          <w:b/>
          <w:bCs/>
          <w:color w:val="000000" w:themeColor="text1"/>
          <w:sz w:val="28"/>
          <w:szCs w:val="28"/>
        </w:rPr>
        <w:t xml:space="preserve"> дослідження</w:t>
      </w:r>
      <w:r w:rsidR="000B0519"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color w:val="000000" w:themeColor="text1"/>
          <w:sz w:val="28"/>
          <w:szCs w:val="28"/>
        </w:rPr>
        <w:t>–</w:t>
      </w:r>
      <w:r w:rsidR="000B0519" w:rsidRPr="00FB1073">
        <w:rPr>
          <w:rFonts w:ascii="Times New Roman" w:hAnsi="Times New Roman" w:cs="Times New Roman"/>
          <w:color w:val="000000" w:themeColor="text1"/>
          <w:sz w:val="28"/>
          <w:szCs w:val="28"/>
        </w:rPr>
        <w:t xml:space="preserve"> ігрова діяльність як інструмент в контексті подолання освітніх втрат.</w:t>
      </w:r>
    </w:p>
    <w:p w14:paraId="57210044" w14:textId="65D95D3F"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 xml:space="preserve">Предмет дослідження  </w:t>
      </w:r>
      <w:r w:rsidR="00347764"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color w:val="000000" w:themeColor="text1"/>
          <w:sz w:val="28"/>
          <w:szCs w:val="28"/>
        </w:rPr>
        <w:t>ігрова діяльність в освітньому процесі</w:t>
      </w:r>
      <w:r w:rsidR="00347764" w:rsidRPr="00FB1073">
        <w:rPr>
          <w:rFonts w:ascii="Times New Roman" w:hAnsi="Times New Roman" w:cs="Times New Roman"/>
          <w:color w:val="000000" w:themeColor="text1"/>
          <w:sz w:val="28"/>
          <w:szCs w:val="28"/>
        </w:rPr>
        <w:t xml:space="preserve"> НУШ</w:t>
      </w:r>
    </w:p>
    <w:p w14:paraId="4420EAE5" w14:textId="77777777" w:rsidR="007202E3" w:rsidRPr="00FB1073" w:rsidRDefault="007202E3"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color w:val="000000" w:themeColor="text1"/>
          <w:sz w:val="28"/>
          <w:szCs w:val="28"/>
        </w:rPr>
        <w:t>Мета дослідження</w:t>
      </w:r>
      <w:r w:rsidRPr="00FB1073">
        <w:rPr>
          <w:rFonts w:ascii="Times New Roman" w:hAnsi="Times New Roman" w:cs="Times New Roman"/>
          <w:bCs/>
          <w:color w:val="000000" w:themeColor="text1"/>
          <w:sz w:val="28"/>
          <w:szCs w:val="28"/>
        </w:rPr>
        <w:t xml:space="preserve"> полягає в удосконаленні й апробації науково обґрунтованої методики застосування ігрової діяльності в контексті подолання освітніх втрат.</w:t>
      </w:r>
    </w:p>
    <w:p w14:paraId="1FDB288C" w14:textId="408EDF7F" w:rsidR="007202E3" w:rsidRPr="00FB1073" w:rsidRDefault="007202E3" w:rsidP="008D59A1">
      <w:pPr>
        <w:spacing w:after="0" w:line="360" w:lineRule="auto"/>
        <w:ind w:firstLine="567"/>
        <w:jc w:val="both"/>
        <w:rPr>
          <w:rFonts w:ascii="Times New Roman" w:hAnsi="Times New Roman" w:cs="Times New Roman"/>
          <w:bCs/>
          <w:color w:val="000000" w:themeColor="text1"/>
          <w:sz w:val="28"/>
          <w:szCs w:val="28"/>
          <w:lang w:val="ru-RU"/>
        </w:rPr>
      </w:pPr>
      <w:proofErr w:type="spellStart"/>
      <w:r w:rsidRPr="00FB1073">
        <w:rPr>
          <w:rFonts w:ascii="Times New Roman" w:hAnsi="Times New Roman" w:cs="Times New Roman"/>
          <w:bCs/>
          <w:color w:val="000000" w:themeColor="text1"/>
          <w:sz w:val="28"/>
          <w:szCs w:val="28"/>
          <w:lang w:val="ru-RU"/>
        </w:rPr>
        <w:t>Досягнення</w:t>
      </w:r>
      <w:proofErr w:type="spellEnd"/>
      <w:r w:rsidRPr="00FB1073">
        <w:rPr>
          <w:rFonts w:ascii="Times New Roman" w:hAnsi="Times New Roman" w:cs="Times New Roman"/>
          <w:bCs/>
          <w:color w:val="000000" w:themeColor="text1"/>
          <w:sz w:val="28"/>
          <w:szCs w:val="28"/>
          <w:lang w:val="ru-RU"/>
        </w:rPr>
        <w:t xml:space="preserve"> мети </w:t>
      </w:r>
      <w:proofErr w:type="spellStart"/>
      <w:r w:rsidRPr="00FB1073">
        <w:rPr>
          <w:rFonts w:ascii="Times New Roman" w:hAnsi="Times New Roman" w:cs="Times New Roman"/>
          <w:bCs/>
          <w:color w:val="000000" w:themeColor="text1"/>
          <w:sz w:val="28"/>
          <w:szCs w:val="28"/>
          <w:lang w:val="ru-RU"/>
        </w:rPr>
        <w:t>дослідження</w:t>
      </w:r>
      <w:proofErr w:type="spellEnd"/>
      <w:r w:rsidRPr="00FB1073">
        <w:rPr>
          <w:rFonts w:ascii="Times New Roman" w:hAnsi="Times New Roman" w:cs="Times New Roman"/>
          <w:bCs/>
          <w:color w:val="000000" w:themeColor="text1"/>
          <w:sz w:val="28"/>
          <w:szCs w:val="28"/>
          <w:lang w:val="ru-RU"/>
        </w:rPr>
        <w:t xml:space="preserve"> та </w:t>
      </w:r>
      <w:proofErr w:type="spellStart"/>
      <w:r w:rsidRPr="00FB1073">
        <w:rPr>
          <w:rFonts w:ascii="Times New Roman" w:hAnsi="Times New Roman" w:cs="Times New Roman"/>
          <w:bCs/>
          <w:color w:val="000000" w:themeColor="text1"/>
          <w:sz w:val="28"/>
          <w:szCs w:val="28"/>
          <w:lang w:val="ru-RU"/>
        </w:rPr>
        <w:t>перевірка</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висунутої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гіпотези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передбачали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розв’язання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теоретичних</w:t>
      </w:r>
      <w:proofErr w:type="spellEnd"/>
      <w:r w:rsidRPr="00FB1073">
        <w:rPr>
          <w:rFonts w:ascii="Times New Roman" w:hAnsi="Times New Roman" w:cs="Times New Roman"/>
          <w:bCs/>
          <w:color w:val="000000" w:themeColor="text1"/>
          <w:sz w:val="28"/>
          <w:szCs w:val="28"/>
          <w:lang w:val="ru-RU"/>
        </w:rPr>
        <w:t xml:space="preserve"> та </w:t>
      </w:r>
      <w:proofErr w:type="spellStart"/>
      <w:r w:rsidRPr="00FB1073">
        <w:rPr>
          <w:rFonts w:ascii="Times New Roman" w:hAnsi="Times New Roman" w:cs="Times New Roman"/>
          <w:bCs/>
          <w:color w:val="000000" w:themeColor="text1"/>
          <w:sz w:val="28"/>
          <w:szCs w:val="28"/>
          <w:lang w:val="ru-RU"/>
        </w:rPr>
        <w:t>практичних</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
          <w:bCs/>
          <w:color w:val="000000" w:themeColor="text1"/>
          <w:sz w:val="28"/>
          <w:szCs w:val="28"/>
          <w:lang w:val="ru-RU"/>
        </w:rPr>
        <w:t>завдань</w:t>
      </w:r>
      <w:proofErr w:type="spellEnd"/>
      <w:r w:rsidRPr="00FB1073">
        <w:rPr>
          <w:rFonts w:ascii="Times New Roman" w:hAnsi="Times New Roman" w:cs="Times New Roman"/>
          <w:bCs/>
          <w:color w:val="000000" w:themeColor="text1"/>
          <w:sz w:val="28"/>
          <w:szCs w:val="28"/>
          <w:lang w:val="ru-RU"/>
        </w:rPr>
        <w:t>:</w:t>
      </w:r>
    </w:p>
    <w:p w14:paraId="35AF4A91" w14:textId="12F9C7FE" w:rsidR="007202E3" w:rsidRPr="00FB1073" w:rsidRDefault="007202E3" w:rsidP="008D59A1">
      <w:pPr>
        <w:numPr>
          <w:ilvl w:val="0"/>
          <w:numId w:val="3"/>
        </w:numPr>
        <w:spacing w:after="0" w:line="360" w:lineRule="auto"/>
        <w:ind w:left="0" w:firstLine="567"/>
        <w:jc w:val="both"/>
        <w:rPr>
          <w:rFonts w:ascii="Times New Roman" w:hAnsi="Times New Roman" w:cs="Times New Roman"/>
          <w:bCs/>
          <w:color w:val="000000" w:themeColor="text1"/>
          <w:sz w:val="28"/>
          <w:szCs w:val="28"/>
          <w:lang w:val="ru-RU"/>
        </w:rPr>
      </w:pPr>
      <w:proofErr w:type="spellStart"/>
      <w:r w:rsidRPr="00FB1073">
        <w:rPr>
          <w:rFonts w:ascii="Times New Roman" w:hAnsi="Times New Roman" w:cs="Times New Roman"/>
          <w:bCs/>
          <w:color w:val="000000" w:themeColor="text1"/>
          <w:sz w:val="28"/>
          <w:szCs w:val="28"/>
          <w:lang w:val="ru-RU"/>
        </w:rPr>
        <w:t>проаналізувати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навчально-методичну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літературу</w:t>
      </w:r>
      <w:proofErr w:type="spellEnd"/>
      <w:r w:rsidRPr="00FB1073">
        <w:rPr>
          <w:rFonts w:ascii="Times New Roman" w:hAnsi="Times New Roman" w:cs="Times New Roman"/>
          <w:bCs/>
          <w:color w:val="000000" w:themeColor="text1"/>
          <w:sz w:val="28"/>
          <w:szCs w:val="28"/>
          <w:lang w:val="ru-RU"/>
        </w:rPr>
        <w:t xml:space="preserve"> в </w:t>
      </w:r>
      <w:proofErr w:type="spellStart"/>
      <w:r w:rsidRPr="00FB1073">
        <w:rPr>
          <w:rFonts w:ascii="Times New Roman" w:hAnsi="Times New Roman" w:cs="Times New Roman"/>
          <w:bCs/>
          <w:color w:val="000000" w:themeColor="text1"/>
          <w:sz w:val="28"/>
          <w:szCs w:val="28"/>
          <w:lang w:val="ru-RU"/>
        </w:rPr>
        <w:t>аспекті</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проблеми</w:t>
      </w:r>
      <w:proofErr w:type="spellEnd"/>
      <w:r w:rsidRPr="00FB1073">
        <w:rPr>
          <w:rFonts w:ascii="Times New Roman" w:hAnsi="Times New Roman" w:cs="Times New Roman"/>
          <w:bCs/>
          <w:color w:val="000000" w:themeColor="text1"/>
          <w:sz w:val="28"/>
          <w:szCs w:val="28"/>
          <w:lang w:val="ru-RU"/>
        </w:rPr>
        <w:t xml:space="preserve"> </w:t>
      </w:r>
      <w:r w:rsidRPr="00FB1073">
        <w:rPr>
          <w:rFonts w:ascii="Times New Roman" w:hAnsi="Times New Roman" w:cs="Times New Roman"/>
          <w:bCs/>
          <w:color w:val="000000" w:themeColor="text1"/>
          <w:sz w:val="28"/>
          <w:szCs w:val="28"/>
        </w:rPr>
        <w:t>застосування ігрової діяльності в освітній процес НУШ у контексті подолання освітніх втрат учнями початкової школи</w:t>
      </w:r>
      <w:r w:rsidR="00AF03BA" w:rsidRPr="00FB1073">
        <w:rPr>
          <w:rFonts w:ascii="Times New Roman" w:hAnsi="Times New Roman" w:cs="Times New Roman"/>
          <w:bCs/>
          <w:color w:val="000000" w:themeColor="text1"/>
          <w:sz w:val="28"/>
          <w:szCs w:val="28"/>
        </w:rPr>
        <w:t>, уточнити ключові поняття</w:t>
      </w:r>
      <w:r w:rsidRPr="00FB1073">
        <w:rPr>
          <w:rFonts w:ascii="Times New Roman" w:hAnsi="Times New Roman" w:cs="Times New Roman"/>
          <w:bCs/>
          <w:color w:val="000000" w:themeColor="text1"/>
          <w:sz w:val="28"/>
          <w:szCs w:val="28"/>
          <w:lang w:val="ru-RU"/>
        </w:rPr>
        <w:t>;</w:t>
      </w:r>
    </w:p>
    <w:p w14:paraId="09C56430" w14:textId="77777777" w:rsidR="007202E3" w:rsidRPr="00FB1073" w:rsidRDefault="007202E3" w:rsidP="008D59A1">
      <w:pPr>
        <w:numPr>
          <w:ilvl w:val="0"/>
          <w:numId w:val="3"/>
        </w:numPr>
        <w:spacing w:after="0" w:line="360" w:lineRule="auto"/>
        <w:ind w:left="0" w:firstLine="567"/>
        <w:jc w:val="both"/>
        <w:rPr>
          <w:rFonts w:ascii="Times New Roman" w:hAnsi="Times New Roman" w:cs="Times New Roman"/>
          <w:bCs/>
          <w:color w:val="000000" w:themeColor="text1"/>
          <w:sz w:val="28"/>
          <w:szCs w:val="28"/>
          <w:lang w:val="ru-RU"/>
        </w:rPr>
      </w:pPr>
      <w:proofErr w:type="spellStart"/>
      <w:r w:rsidRPr="00FB1073">
        <w:rPr>
          <w:rFonts w:ascii="Times New Roman" w:hAnsi="Times New Roman" w:cs="Times New Roman"/>
          <w:bCs/>
          <w:color w:val="000000" w:themeColor="text1"/>
          <w:sz w:val="28"/>
          <w:szCs w:val="28"/>
          <w:lang w:val="ru-RU"/>
        </w:rPr>
        <w:t>визначити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методи</w:t>
      </w:r>
      <w:proofErr w:type="spellEnd"/>
      <w:r w:rsidRPr="00FB1073">
        <w:rPr>
          <w:rFonts w:ascii="Times New Roman" w:hAnsi="Times New Roman" w:cs="Times New Roman"/>
          <w:bCs/>
          <w:color w:val="000000" w:themeColor="text1"/>
          <w:sz w:val="28"/>
          <w:szCs w:val="28"/>
          <w:lang w:val="ru-RU"/>
        </w:rPr>
        <w:t xml:space="preserve"> й </w:t>
      </w:r>
      <w:proofErr w:type="spellStart"/>
      <w:r w:rsidRPr="00FB1073">
        <w:rPr>
          <w:rFonts w:ascii="Times New Roman" w:hAnsi="Times New Roman" w:cs="Times New Roman"/>
          <w:bCs/>
          <w:color w:val="000000" w:themeColor="text1"/>
          <w:sz w:val="28"/>
          <w:szCs w:val="28"/>
          <w:lang w:val="ru-RU"/>
        </w:rPr>
        <w:t>прийоми</w:t>
      </w:r>
      <w:proofErr w:type="spellEnd"/>
      <w:r w:rsidRPr="00FB1073">
        <w:rPr>
          <w:rFonts w:ascii="Times New Roman" w:hAnsi="Times New Roman" w:cs="Times New Roman"/>
          <w:bCs/>
          <w:color w:val="000000" w:themeColor="text1"/>
          <w:sz w:val="28"/>
          <w:szCs w:val="28"/>
        </w:rPr>
        <w:t xml:space="preserve"> ігрової діяльності</w:t>
      </w:r>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типологію</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ігр</w:t>
      </w:r>
      <w:proofErr w:type="spellEnd"/>
      <w:r w:rsidRPr="00FB1073">
        <w:rPr>
          <w:rFonts w:ascii="Times New Roman" w:hAnsi="Times New Roman" w:cs="Times New Roman"/>
          <w:bCs/>
          <w:color w:val="000000" w:themeColor="text1"/>
          <w:sz w:val="28"/>
          <w:szCs w:val="28"/>
          <w:lang w:val="ru-RU"/>
        </w:rPr>
        <w:t xml:space="preserve"> та </w:t>
      </w:r>
      <w:proofErr w:type="spellStart"/>
      <w:r w:rsidRPr="00FB1073">
        <w:rPr>
          <w:rFonts w:ascii="Times New Roman" w:hAnsi="Times New Roman" w:cs="Times New Roman"/>
          <w:bCs/>
          <w:color w:val="000000" w:themeColor="text1"/>
          <w:sz w:val="28"/>
          <w:szCs w:val="28"/>
          <w:lang w:val="ru-RU"/>
        </w:rPr>
        <w:t>ігрових</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вправ</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що</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забезпечують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ефективну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діяльність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дітей</w:t>
      </w:r>
      <w:proofErr w:type="spellEnd"/>
      <w:r w:rsidRPr="00FB1073">
        <w:rPr>
          <w:rFonts w:ascii="Times New Roman" w:hAnsi="Times New Roman" w:cs="Times New Roman"/>
          <w:bCs/>
          <w:color w:val="000000" w:themeColor="text1"/>
          <w:sz w:val="28"/>
          <w:szCs w:val="28"/>
          <w:lang w:val="ru-RU"/>
        </w:rPr>
        <w:t>,</w:t>
      </w:r>
    </w:p>
    <w:p w14:paraId="5DF162E0" w14:textId="7EE38921" w:rsidR="007202E3" w:rsidRPr="00FB1073" w:rsidRDefault="007202E3" w:rsidP="008D59A1">
      <w:pPr>
        <w:numPr>
          <w:ilvl w:val="0"/>
          <w:numId w:val="3"/>
        </w:numPr>
        <w:spacing w:after="0" w:line="360" w:lineRule="auto"/>
        <w:ind w:left="0" w:firstLine="567"/>
        <w:jc w:val="both"/>
        <w:rPr>
          <w:rFonts w:ascii="Times New Roman" w:hAnsi="Times New Roman" w:cs="Times New Roman"/>
          <w:bCs/>
          <w:color w:val="000000" w:themeColor="text1"/>
          <w:sz w:val="28"/>
          <w:szCs w:val="28"/>
          <w:lang w:val="ru-RU"/>
        </w:rPr>
      </w:pPr>
      <w:proofErr w:type="spellStart"/>
      <w:r w:rsidRPr="00FB1073">
        <w:rPr>
          <w:rFonts w:ascii="Times New Roman" w:hAnsi="Times New Roman" w:cs="Times New Roman"/>
          <w:bCs/>
          <w:color w:val="000000" w:themeColor="text1"/>
          <w:sz w:val="28"/>
          <w:szCs w:val="28"/>
          <w:lang w:val="ru-RU"/>
        </w:rPr>
        <w:t>розробити</w:t>
      </w:r>
      <w:proofErr w:type="spellEnd"/>
      <w:r w:rsidRPr="00FB1073">
        <w:rPr>
          <w:rFonts w:ascii="Times New Roman" w:hAnsi="Times New Roman" w:cs="Times New Roman"/>
          <w:bCs/>
          <w:color w:val="000000" w:themeColor="text1"/>
          <w:sz w:val="28"/>
          <w:szCs w:val="28"/>
          <w:lang w:val="ru-RU"/>
        </w:rPr>
        <w:t xml:space="preserve"> методику </w:t>
      </w:r>
      <w:proofErr w:type="spellStart"/>
      <w:r w:rsidRPr="00FB1073">
        <w:rPr>
          <w:rFonts w:ascii="Times New Roman" w:hAnsi="Times New Roman" w:cs="Times New Roman"/>
          <w:bCs/>
          <w:color w:val="000000" w:themeColor="text1"/>
          <w:sz w:val="28"/>
          <w:szCs w:val="28"/>
          <w:lang w:val="ru-RU"/>
        </w:rPr>
        <w:t>включення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ігр</w:t>
      </w:r>
      <w:proofErr w:type="spellEnd"/>
      <w:r w:rsidRPr="00FB1073">
        <w:rPr>
          <w:rFonts w:ascii="Times New Roman" w:hAnsi="Times New Roman" w:cs="Times New Roman"/>
          <w:bCs/>
          <w:color w:val="000000" w:themeColor="text1"/>
          <w:sz w:val="28"/>
          <w:szCs w:val="28"/>
          <w:lang w:val="ru-RU"/>
        </w:rPr>
        <w:t xml:space="preserve"> в </w:t>
      </w:r>
      <w:proofErr w:type="spellStart"/>
      <w:r w:rsidRPr="00FB1073">
        <w:rPr>
          <w:rFonts w:ascii="Times New Roman" w:hAnsi="Times New Roman" w:cs="Times New Roman"/>
          <w:bCs/>
          <w:color w:val="000000" w:themeColor="text1"/>
          <w:sz w:val="28"/>
          <w:szCs w:val="28"/>
          <w:lang w:val="ru-RU"/>
        </w:rPr>
        <w:t>навчальний</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процес</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перевірити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педагогічну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доцільність</w:t>
      </w:r>
      <w:proofErr w:type="spellEnd"/>
      <w:r w:rsidRPr="00FB1073">
        <w:rPr>
          <w:rFonts w:ascii="Times New Roman" w:hAnsi="Times New Roman" w:cs="Times New Roman"/>
          <w:bCs/>
          <w:color w:val="000000" w:themeColor="text1"/>
          <w:sz w:val="28"/>
          <w:szCs w:val="28"/>
          <w:lang w:val="ru-RU"/>
        </w:rPr>
        <w:t xml:space="preserve"> та </w:t>
      </w:r>
      <w:proofErr w:type="spellStart"/>
      <w:r w:rsidRPr="00FB1073">
        <w:rPr>
          <w:rFonts w:ascii="Times New Roman" w:hAnsi="Times New Roman" w:cs="Times New Roman"/>
          <w:bCs/>
          <w:color w:val="000000" w:themeColor="text1"/>
          <w:sz w:val="28"/>
          <w:szCs w:val="28"/>
          <w:lang w:val="ru-RU"/>
        </w:rPr>
        <w:t>ефективність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пропонованої</w:t>
      </w:r>
      <w:proofErr w:type="spellEnd"/>
      <w:r w:rsidRPr="00FB1073">
        <w:rPr>
          <w:rFonts w:ascii="Times New Roman" w:hAnsi="Times New Roman" w:cs="Times New Roman"/>
          <w:bCs/>
          <w:color w:val="000000" w:themeColor="text1"/>
          <w:sz w:val="28"/>
          <w:szCs w:val="28"/>
          <w:lang w:val="ru-RU"/>
        </w:rPr>
        <w:t xml:space="preserve"> методики.</w:t>
      </w:r>
    </w:p>
    <w:p w14:paraId="51E0FFA3" w14:textId="644DB595" w:rsidR="007202E3" w:rsidRPr="00FB1073" w:rsidRDefault="007202E3" w:rsidP="008D59A1">
      <w:pPr>
        <w:spacing w:after="0" w:line="360" w:lineRule="auto"/>
        <w:ind w:firstLine="567"/>
        <w:jc w:val="both"/>
        <w:rPr>
          <w:rFonts w:ascii="Times New Roman" w:hAnsi="Times New Roman" w:cs="Times New Roman"/>
          <w:bCs/>
          <w:color w:val="000000" w:themeColor="text1"/>
          <w:sz w:val="28"/>
          <w:szCs w:val="28"/>
          <w:lang w:val="ru-RU"/>
        </w:rPr>
      </w:pPr>
      <w:proofErr w:type="spellStart"/>
      <w:r w:rsidRPr="00FB1073">
        <w:rPr>
          <w:rFonts w:ascii="Times New Roman" w:hAnsi="Times New Roman" w:cs="Times New Roman"/>
          <w:b/>
          <w:bCs/>
          <w:color w:val="000000" w:themeColor="text1"/>
          <w:sz w:val="28"/>
          <w:szCs w:val="28"/>
          <w:lang w:val="ru-RU"/>
        </w:rPr>
        <w:lastRenderedPageBreak/>
        <w:t>Гіпотеза</w:t>
      </w:r>
      <w:proofErr w:type="spellEnd"/>
      <w:r w:rsidRPr="00FB1073">
        <w:rPr>
          <w:rFonts w:ascii="Times New Roman" w:hAnsi="Times New Roman" w:cs="Times New Roman"/>
          <w:b/>
          <w:bCs/>
          <w:color w:val="000000" w:themeColor="text1"/>
          <w:sz w:val="28"/>
          <w:szCs w:val="28"/>
          <w:lang w:val="ru-RU"/>
        </w:rPr>
        <w:t xml:space="preserve"> </w:t>
      </w:r>
      <w:proofErr w:type="spellStart"/>
      <w:r w:rsidRPr="00FB1073">
        <w:rPr>
          <w:rFonts w:ascii="Times New Roman" w:hAnsi="Times New Roman" w:cs="Times New Roman"/>
          <w:b/>
          <w:bCs/>
          <w:color w:val="000000" w:themeColor="text1"/>
          <w:sz w:val="28"/>
          <w:szCs w:val="28"/>
          <w:lang w:val="ru-RU"/>
        </w:rPr>
        <w:t>дослідження</w:t>
      </w:r>
      <w:proofErr w:type="spellEnd"/>
      <w:r w:rsidRPr="00FB1073">
        <w:rPr>
          <w:rFonts w:ascii="Times New Roman" w:hAnsi="Times New Roman" w:cs="Times New Roman"/>
          <w:b/>
          <w:bCs/>
          <w:color w:val="000000" w:themeColor="text1"/>
          <w:sz w:val="28"/>
          <w:szCs w:val="28"/>
          <w:lang w:val="ru-RU"/>
        </w:rPr>
        <w:t>:</w:t>
      </w:r>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рівень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оволодіння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учнями</w:t>
      </w:r>
      <w:proofErr w:type="spellEnd"/>
      <w:r w:rsidRPr="00FB1073">
        <w:rPr>
          <w:rFonts w:ascii="Times New Roman" w:hAnsi="Times New Roman" w:cs="Times New Roman"/>
          <w:bCs/>
          <w:color w:val="000000" w:themeColor="text1"/>
          <w:sz w:val="28"/>
          <w:szCs w:val="28"/>
          <w:lang w:val="ru-RU"/>
        </w:rPr>
        <w:t xml:space="preserve"> </w:t>
      </w:r>
      <w:r w:rsidRPr="00FB1073">
        <w:rPr>
          <w:rFonts w:ascii="Times New Roman" w:hAnsi="Times New Roman" w:cs="Times New Roman"/>
          <w:bCs/>
          <w:color w:val="000000" w:themeColor="text1"/>
          <w:sz w:val="28"/>
          <w:szCs w:val="28"/>
        </w:rPr>
        <w:t>знаннями</w:t>
      </w:r>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підвищиться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якщо</w:t>
      </w:r>
      <w:proofErr w:type="spellEnd"/>
      <w:r w:rsidRPr="00FB1073">
        <w:rPr>
          <w:rFonts w:ascii="Times New Roman" w:hAnsi="Times New Roman" w:cs="Times New Roman"/>
          <w:bCs/>
          <w:color w:val="000000" w:themeColor="text1"/>
          <w:sz w:val="28"/>
          <w:szCs w:val="28"/>
          <w:lang w:val="ru-RU"/>
        </w:rPr>
        <w:t>:</w:t>
      </w:r>
    </w:p>
    <w:p w14:paraId="3FBBE5DC" w14:textId="6ACFADC0" w:rsidR="007202E3" w:rsidRPr="00FB1073" w:rsidRDefault="007202E3" w:rsidP="008D59A1">
      <w:pPr>
        <w:spacing w:after="0" w:line="360" w:lineRule="auto"/>
        <w:ind w:firstLine="567"/>
        <w:jc w:val="both"/>
        <w:rPr>
          <w:rFonts w:ascii="Times New Roman" w:hAnsi="Times New Roman" w:cs="Times New Roman"/>
          <w:bCs/>
          <w:color w:val="000000" w:themeColor="text1"/>
          <w:sz w:val="28"/>
          <w:szCs w:val="28"/>
          <w:lang w:val="ru-RU"/>
        </w:rPr>
      </w:pPr>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сформувати</w:t>
      </w:r>
      <w:proofErr w:type="spellEnd"/>
      <w:r w:rsidRPr="00FB1073">
        <w:rPr>
          <w:rFonts w:ascii="Times New Roman" w:hAnsi="Times New Roman" w:cs="Times New Roman"/>
          <w:bCs/>
          <w:color w:val="000000" w:themeColor="text1"/>
          <w:sz w:val="28"/>
          <w:szCs w:val="28"/>
          <w:lang w:val="ru-RU"/>
        </w:rPr>
        <w:t xml:space="preserve"> в </w:t>
      </w:r>
      <w:proofErr w:type="spellStart"/>
      <w:r w:rsidRPr="00FB1073">
        <w:rPr>
          <w:rFonts w:ascii="Times New Roman" w:hAnsi="Times New Roman" w:cs="Times New Roman"/>
          <w:bCs/>
          <w:color w:val="000000" w:themeColor="text1"/>
          <w:sz w:val="28"/>
          <w:szCs w:val="28"/>
          <w:lang w:val="ru-RU"/>
        </w:rPr>
        <w:t>учнів</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уміння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аналізувати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порівнювати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синтезувати</w:t>
      </w:r>
      <w:proofErr w:type="spellEnd"/>
      <w:r w:rsidRPr="00FB1073">
        <w:rPr>
          <w:rFonts w:ascii="Times New Roman" w:hAnsi="Times New Roman" w:cs="Times New Roman"/>
          <w:bCs/>
          <w:color w:val="000000" w:themeColor="text1"/>
          <w:sz w:val="28"/>
          <w:szCs w:val="28"/>
          <w:lang w:val="ru-RU"/>
        </w:rPr>
        <w:t xml:space="preserve"> й </w:t>
      </w:r>
      <w:proofErr w:type="spellStart"/>
      <w:r w:rsidRPr="00FB1073">
        <w:rPr>
          <w:rFonts w:ascii="Times New Roman" w:hAnsi="Times New Roman" w:cs="Times New Roman"/>
          <w:bCs/>
          <w:color w:val="000000" w:themeColor="text1"/>
          <w:sz w:val="28"/>
          <w:szCs w:val="28"/>
          <w:lang w:val="ru-RU"/>
        </w:rPr>
        <w:t>узагальнюват</w:t>
      </w:r>
      <w:r w:rsidR="00305555" w:rsidRPr="00FB1073">
        <w:rPr>
          <w:rFonts w:ascii="Times New Roman" w:hAnsi="Times New Roman" w:cs="Times New Roman"/>
          <w:bCs/>
          <w:color w:val="000000" w:themeColor="text1"/>
          <w:sz w:val="28"/>
          <w:szCs w:val="28"/>
          <w:lang w:val="ru-RU"/>
        </w:rPr>
        <w:t>и</w:t>
      </w:r>
      <w:proofErr w:type="spellEnd"/>
      <w:r w:rsidR="00305555" w:rsidRPr="00FB1073">
        <w:rPr>
          <w:rFonts w:ascii="Times New Roman" w:hAnsi="Times New Roman" w:cs="Times New Roman"/>
          <w:bCs/>
          <w:color w:val="000000" w:themeColor="text1"/>
          <w:sz w:val="28"/>
          <w:szCs w:val="28"/>
          <w:lang w:val="ru-RU"/>
        </w:rPr>
        <w:t xml:space="preserve"> </w:t>
      </w:r>
      <w:r w:rsidRPr="00FB1073">
        <w:rPr>
          <w:rFonts w:ascii="Times New Roman" w:hAnsi="Times New Roman" w:cs="Times New Roman"/>
          <w:bCs/>
          <w:color w:val="000000" w:themeColor="text1"/>
          <w:sz w:val="28"/>
          <w:szCs w:val="28"/>
          <w:lang w:val="ru-RU"/>
        </w:rPr>
        <w:t xml:space="preserve"> </w:t>
      </w:r>
      <w:r w:rsidR="00305555"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матеріал</w:t>
      </w:r>
      <w:proofErr w:type="spellEnd"/>
      <w:r w:rsidRPr="00FB1073">
        <w:rPr>
          <w:rFonts w:ascii="Times New Roman" w:hAnsi="Times New Roman" w:cs="Times New Roman"/>
          <w:bCs/>
          <w:color w:val="000000" w:themeColor="text1"/>
          <w:sz w:val="28"/>
          <w:szCs w:val="28"/>
          <w:lang w:val="ru-RU"/>
        </w:rPr>
        <w:t xml:space="preserve">; </w:t>
      </w:r>
    </w:p>
    <w:p w14:paraId="266DF400" w14:textId="791E548B" w:rsidR="007202E3" w:rsidRPr="00FB1073" w:rsidRDefault="007202E3" w:rsidP="008D59A1">
      <w:pPr>
        <w:numPr>
          <w:ilvl w:val="0"/>
          <w:numId w:val="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забезпечити двобічний зв’язок між процесом </w:t>
      </w:r>
      <w:r w:rsidR="00AD017C" w:rsidRPr="00FB1073">
        <w:rPr>
          <w:rFonts w:ascii="Times New Roman" w:hAnsi="Times New Roman" w:cs="Times New Roman"/>
          <w:bCs/>
          <w:color w:val="000000" w:themeColor="text1"/>
          <w:sz w:val="28"/>
          <w:szCs w:val="28"/>
        </w:rPr>
        <w:t>навчання</w:t>
      </w:r>
      <w:r w:rsidRPr="00FB1073">
        <w:rPr>
          <w:rFonts w:ascii="Times New Roman" w:hAnsi="Times New Roman" w:cs="Times New Roman"/>
          <w:bCs/>
          <w:color w:val="000000" w:themeColor="text1"/>
          <w:sz w:val="28"/>
          <w:szCs w:val="28"/>
        </w:rPr>
        <w:t xml:space="preserve"> й </w:t>
      </w:r>
      <w:r w:rsidR="00AD017C" w:rsidRPr="00FB1073">
        <w:rPr>
          <w:rFonts w:ascii="Times New Roman" w:hAnsi="Times New Roman" w:cs="Times New Roman"/>
          <w:bCs/>
          <w:color w:val="000000" w:themeColor="text1"/>
          <w:sz w:val="28"/>
          <w:szCs w:val="28"/>
        </w:rPr>
        <w:t>ігровою діяльністю</w:t>
      </w:r>
      <w:r w:rsidRPr="00FB1073">
        <w:rPr>
          <w:rFonts w:ascii="Times New Roman" w:hAnsi="Times New Roman" w:cs="Times New Roman"/>
          <w:bCs/>
          <w:color w:val="000000" w:themeColor="text1"/>
          <w:sz w:val="28"/>
          <w:szCs w:val="28"/>
        </w:rPr>
        <w:t>;</w:t>
      </w:r>
    </w:p>
    <w:p w14:paraId="021270A7" w14:textId="77777777" w:rsidR="00305555" w:rsidRPr="00FB1073" w:rsidRDefault="007202E3" w:rsidP="008D59A1">
      <w:pPr>
        <w:numPr>
          <w:ilvl w:val="0"/>
          <w:numId w:val="2"/>
        </w:numPr>
        <w:spacing w:after="0" w:line="360" w:lineRule="auto"/>
        <w:ind w:left="0" w:firstLine="567"/>
        <w:jc w:val="both"/>
        <w:rPr>
          <w:rFonts w:ascii="Times New Roman" w:hAnsi="Times New Roman" w:cs="Times New Roman"/>
          <w:bCs/>
          <w:color w:val="000000" w:themeColor="text1"/>
          <w:sz w:val="28"/>
          <w:szCs w:val="28"/>
        </w:rPr>
      </w:pPr>
      <w:proofErr w:type="spellStart"/>
      <w:r w:rsidRPr="00FB1073">
        <w:rPr>
          <w:rFonts w:ascii="Times New Roman" w:hAnsi="Times New Roman" w:cs="Times New Roman"/>
          <w:bCs/>
          <w:color w:val="000000" w:themeColor="text1"/>
          <w:sz w:val="28"/>
          <w:szCs w:val="28"/>
          <w:lang w:val="ru-RU"/>
        </w:rPr>
        <w:t>застосовувати</w:t>
      </w:r>
      <w:proofErr w:type="spellEnd"/>
      <w:r w:rsidRPr="00FB1073">
        <w:rPr>
          <w:rFonts w:ascii="Times New Roman" w:hAnsi="Times New Roman" w:cs="Times New Roman"/>
          <w:bCs/>
          <w:color w:val="000000" w:themeColor="text1"/>
          <w:sz w:val="28"/>
          <w:szCs w:val="28"/>
          <w:lang w:val="ru-RU"/>
        </w:rPr>
        <w:t xml:space="preserve"> систему </w:t>
      </w:r>
      <w:proofErr w:type="spellStart"/>
      <w:r w:rsidR="00AD017C" w:rsidRPr="00FB1073">
        <w:rPr>
          <w:rFonts w:ascii="Times New Roman" w:hAnsi="Times New Roman" w:cs="Times New Roman"/>
          <w:bCs/>
          <w:color w:val="000000" w:themeColor="text1"/>
          <w:sz w:val="28"/>
          <w:szCs w:val="28"/>
        </w:rPr>
        <w:t>ігр</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підпорядковану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етапам</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навчання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мови</w:t>
      </w:r>
      <w:proofErr w:type="spellEnd"/>
      <w:r w:rsidR="000C3E30" w:rsidRPr="00FB1073">
        <w:rPr>
          <w:rFonts w:ascii="Times New Roman" w:hAnsi="Times New Roman" w:cs="Times New Roman"/>
          <w:bCs/>
          <w:color w:val="000000" w:themeColor="text1"/>
          <w:sz w:val="28"/>
          <w:szCs w:val="28"/>
          <w:lang w:val="ru-RU"/>
        </w:rPr>
        <w:t xml:space="preserve">, </w:t>
      </w:r>
    </w:p>
    <w:p w14:paraId="63367DFD" w14:textId="3A043CD1" w:rsidR="007202E3" w:rsidRPr="00FB1073" w:rsidRDefault="000C3E30"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lang w:val="ru-RU"/>
        </w:rPr>
        <w:t>математик</w:t>
      </w:r>
      <w:r w:rsidR="00305555" w:rsidRPr="00FB1073">
        <w:rPr>
          <w:rFonts w:ascii="Times New Roman" w:hAnsi="Times New Roman" w:cs="Times New Roman"/>
          <w:bCs/>
          <w:color w:val="000000" w:themeColor="text1"/>
          <w:sz w:val="28"/>
          <w:szCs w:val="28"/>
          <w:lang w:val="ru-RU"/>
        </w:rPr>
        <w:t xml:space="preserve">и </w:t>
      </w:r>
      <w:r w:rsidR="007202E3" w:rsidRPr="00FB1073">
        <w:rPr>
          <w:rFonts w:ascii="Times New Roman" w:hAnsi="Times New Roman" w:cs="Times New Roman"/>
          <w:bCs/>
          <w:color w:val="000000" w:themeColor="text1"/>
          <w:sz w:val="28"/>
          <w:szCs w:val="28"/>
          <w:lang w:val="ru-RU"/>
        </w:rPr>
        <w:t>т</w:t>
      </w:r>
      <w:r w:rsidR="00711534" w:rsidRPr="00FB1073">
        <w:rPr>
          <w:rFonts w:ascii="Times New Roman" w:hAnsi="Times New Roman" w:cs="Times New Roman"/>
          <w:bCs/>
          <w:color w:val="000000" w:themeColor="text1"/>
          <w:sz w:val="28"/>
          <w:szCs w:val="28"/>
          <w:lang w:val="ru-RU"/>
        </w:rPr>
        <w:t>а</w:t>
      </w:r>
      <w:r w:rsidR="00305555" w:rsidRPr="00FB1073">
        <w:rPr>
          <w:rFonts w:ascii="Times New Roman" w:hAnsi="Times New Roman" w:cs="Times New Roman"/>
          <w:bCs/>
          <w:color w:val="000000" w:themeColor="text1"/>
          <w:sz w:val="28"/>
          <w:szCs w:val="28"/>
          <w:lang w:val="ru-RU"/>
        </w:rPr>
        <w:t xml:space="preserve"> </w:t>
      </w:r>
      <w:proofErr w:type="spellStart"/>
      <w:r w:rsidR="007202E3" w:rsidRPr="00FB1073">
        <w:rPr>
          <w:rFonts w:ascii="Times New Roman" w:hAnsi="Times New Roman" w:cs="Times New Roman"/>
          <w:bCs/>
          <w:color w:val="000000" w:themeColor="text1"/>
          <w:sz w:val="28"/>
          <w:szCs w:val="28"/>
          <w:lang w:val="ru-RU"/>
        </w:rPr>
        <w:t>розвитку</w:t>
      </w:r>
      <w:proofErr w:type="spellEnd"/>
      <w:r w:rsidR="007202E3" w:rsidRPr="00FB1073">
        <w:rPr>
          <w:rFonts w:ascii="Times New Roman" w:hAnsi="Times New Roman" w:cs="Times New Roman"/>
          <w:bCs/>
          <w:color w:val="000000" w:themeColor="text1"/>
          <w:sz w:val="28"/>
          <w:szCs w:val="28"/>
          <w:lang w:val="ru-RU"/>
        </w:rPr>
        <w:t xml:space="preserve"> </w:t>
      </w:r>
      <w:proofErr w:type="spellStart"/>
      <w:r w:rsidR="007202E3" w:rsidRPr="00FB1073">
        <w:rPr>
          <w:rFonts w:ascii="Times New Roman" w:hAnsi="Times New Roman" w:cs="Times New Roman"/>
          <w:bCs/>
          <w:color w:val="000000" w:themeColor="text1"/>
          <w:sz w:val="28"/>
          <w:szCs w:val="28"/>
          <w:lang w:val="ru-RU"/>
        </w:rPr>
        <w:t>дітей</w:t>
      </w:r>
      <w:proofErr w:type="spellEnd"/>
      <w:r w:rsidR="007202E3" w:rsidRPr="00FB1073">
        <w:rPr>
          <w:rFonts w:ascii="Times New Roman" w:hAnsi="Times New Roman" w:cs="Times New Roman"/>
          <w:bCs/>
          <w:color w:val="000000" w:themeColor="text1"/>
          <w:sz w:val="28"/>
          <w:szCs w:val="28"/>
          <w:lang w:val="ru-RU"/>
        </w:rPr>
        <w:t xml:space="preserve"> за </w:t>
      </w:r>
      <w:proofErr w:type="spellStart"/>
      <w:r w:rsidR="007202E3" w:rsidRPr="00FB1073">
        <w:rPr>
          <w:rFonts w:ascii="Times New Roman" w:hAnsi="Times New Roman" w:cs="Times New Roman"/>
          <w:bCs/>
          <w:color w:val="000000" w:themeColor="text1"/>
          <w:sz w:val="28"/>
          <w:szCs w:val="28"/>
          <w:lang w:val="ru-RU"/>
        </w:rPr>
        <w:t>розділами</w:t>
      </w:r>
      <w:proofErr w:type="spellEnd"/>
      <w:r w:rsidR="007202E3" w:rsidRPr="00FB1073">
        <w:rPr>
          <w:rFonts w:ascii="Times New Roman" w:hAnsi="Times New Roman" w:cs="Times New Roman"/>
          <w:bCs/>
          <w:color w:val="000000" w:themeColor="text1"/>
          <w:sz w:val="28"/>
          <w:szCs w:val="28"/>
          <w:lang w:val="ru-RU"/>
        </w:rPr>
        <w:t xml:space="preserve"> </w:t>
      </w:r>
      <w:proofErr w:type="spellStart"/>
      <w:r w:rsidR="007202E3" w:rsidRPr="00FB1073">
        <w:rPr>
          <w:rFonts w:ascii="Times New Roman" w:hAnsi="Times New Roman" w:cs="Times New Roman"/>
          <w:bCs/>
          <w:color w:val="000000" w:themeColor="text1"/>
          <w:sz w:val="28"/>
          <w:szCs w:val="28"/>
          <w:lang w:val="ru-RU"/>
        </w:rPr>
        <w:t>шкільної</w:t>
      </w:r>
      <w:proofErr w:type="spellEnd"/>
      <w:r w:rsidR="007202E3" w:rsidRPr="00FB1073">
        <w:rPr>
          <w:rFonts w:ascii="Times New Roman" w:hAnsi="Times New Roman" w:cs="Times New Roman"/>
          <w:bCs/>
          <w:color w:val="000000" w:themeColor="text1"/>
          <w:sz w:val="28"/>
          <w:szCs w:val="28"/>
          <w:lang w:val="ru-RU"/>
        </w:rPr>
        <w:t xml:space="preserve"> </w:t>
      </w:r>
      <w:proofErr w:type="spellStart"/>
      <w:r w:rsidR="007202E3" w:rsidRPr="00FB1073">
        <w:rPr>
          <w:rFonts w:ascii="Times New Roman" w:hAnsi="Times New Roman" w:cs="Times New Roman"/>
          <w:bCs/>
          <w:color w:val="000000" w:themeColor="text1"/>
          <w:sz w:val="28"/>
          <w:szCs w:val="28"/>
          <w:lang w:val="ru-RU"/>
        </w:rPr>
        <w:t>програми</w:t>
      </w:r>
      <w:proofErr w:type="spellEnd"/>
      <w:r w:rsidR="007202E3" w:rsidRPr="00FB1073">
        <w:rPr>
          <w:rFonts w:ascii="Times New Roman" w:hAnsi="Times New Roman" w:cs="Times New Roman"/>
          <w:bCs/>
          <w:color w:val="000000" w:themeColor="text1"/>
          <w:sz w:val="28"/>
          <w:szCs w:val="28"/>
        </w:rPr>
        <w:t>.</w:t>
      </w:r>
    </w:p>
    <w:bookmarkEnd w:id="2"/>
    <w:p w14:paraId="6360C21B" w14:textId="77777777" w:rsidR="000F0C01"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Теоретичними засадами</w:t>
      </w:r>
      <w:r w:rsidRPr="00FB1073">
        <w:rPr>
          <w:rFonts w:ascii="Times New Roman" w:hAnsi="Times New Roman" w:cs="Times New Roman"/>
          <w:color w:val="000000" w:themeColor="text1"/>
          <w:sz w:val="28"/>
          <w:szCs w:val="28"/>
        </w:rPr>
        <w:t xml:space="preserve"> магістерської роботи стали праці науковців щодо навчання дітей молодшого шкільного віку (</w:t>
      </w:r>
      <w:proofErr w:type="spellStart"/>
      <w:r w:rsidR="005263D1" w:rsidRPr="00FB1073">
        <w:rPr>
          <w:rFonts w:ascii="Times New Roman" w:hAnsi="Times New Roman" w:cs="Times New Roman"/>
          <w:color w:val="000000" w:themeColor="text1"/>
          <w:sz w:val="28"/>
          <w:szCs w:val="28"/>
        </w:rPr>
        <w:t>Дичківська</w:t>
      </w:r>
      <w:proofErr w:type="spellEnd"/>
      <w:r w:rsidR="005263D1" w:rsidRPr="00FB1073">
        <w:rPr>
          <w:rFonts w:ascii="Times New Roman" w:hAnsi="Times New Roman" w:cs="Times New Roman"/>
          <w:color w:val="000000" w:themeColor="text1"/>
          <w:sz w:val="28"/>
          <w:szCs w:val="28"/>
        </w:rPr>
        <w:t xml:space="preserve"> І.М.,</w:t>
      </w:r>
      <w:r w:rsidR="005263D1" w:rsidRPr="00FB1073">
        <w:rPr>
          <w:rFonts w:ascii="Times New Roman" w:hAnsi="Times New Roman" w:cs="Times New Roman"/>
          <w:sz w:val="28"/>
          <w:szCs w:val="28"/>
        </w:rPr>
        <w:t xml:space="preserve"> </w:t>
      </w:r>
      <w:proofErr w:type="spellStart"/>
      <w:r w:rsidR="005263D1" w:rsidRPr="00FB1073">
        <w:rPr>
          <w:rFonts w:ascii="Times New Roman" w:hAnsi="Times New Roman" w:cs="Times New Roman"/>
          <w:sz w:val="28"/>
          <w:szCs w:val="28"/>
        </w:rPr>
        <w:t>Бібік</w:t>
      </w:r>
      <w:proofErr w:type="spellEnd"/>
      <w:r w:rsidR="005263D1" w:rsidRPr="00FB1073">
        <w:rPr>
          <w:rFonts w:ascii="Times New Roman" w:hAnsi="Times New Roman" w:cs="Times New Roman"/>
          <w:sz w:val="28"/>
          <w:szCs w:val="28"/>
        </w:rPr>
        <w:t xml:space="preserve"> Н.</w:t>
      </w:r>
      <w:r w:rsidR="005263D1" w:rsidRPr="00FB1073">
        <w:rPr>
          <w:rFonts w:ascii="Times New Roman" w:hAnsi="Times New Roman" w:cs="Times New Roman"/>
          <w:color w:val="000000" w:themeColor="text1"/>
          <w:sz w:val="28"/>
          <w:szCs w:val="28"/>
        </w:rPr>
        <w:t xml:space="preserve">, Захарова О., </w:t>
      </w:r>
      <w:proofErr w:type="spellStart"/>
      <w:r w:rsidR="005263D1" w:rsidRPr="00FB1073">
        <w:rPr>
          <w:rFonts w:ascii="Times New Roman" w:hAnsi="Times New Roman" w:cs="Times New Roman"/>
          <w:color w:val="000000" w:themeColor="text1"/>
          <w:sz w:val="28"/>
          <w:szCs w:val="28"/>
        </w:rPr>
        <w:t>Грузд</w:t>
      </w:r>
      <w:proofErr w:type="spellEnd"/>
      <w:r w:rsidR="005263D1" w:rsidRPr="00FB1073">
        <w:rPr>
          <w:rFonts w:ascii="Times New Roman" w:hAnsi="Times New Roman" w:cs="Times New Roman"/>
          <w:color w:val="000000" w:themeColor="text1"/>
          <w:sz w:val="28"/>
          <w:szCs w:val="28"/>
        </w:rPr>
        <w:t xml:space="preserve"> А., </w:t>
      </w:r>
      <w:proofErr w:type="spellStart"/>
      <w:r w:rsidR="005263D1" w:rsidRPr="00FB1073">
        <w:rPr>
          <w:rFonts w:ascii="Times New Roman" w:hAnsi="Times New Roman" w:cs="Times New Roman"/>
          <w:color w:val="000000" w:themeColor="text1"/>
          <w:sz w:val="28"/>
          <w:szCs w:val="28"/>
        </w:rPr>
        <w:t>Кудикіна</w:t>
      </w:r>
      <w:proofErr w:type="spellEnd"/>
      <w:r w:rsidR="005263D1" w:rsidRPr="00FB1073">
        <w:rPr>
          <w:rFonts w:ascii="Times New Roman" w:hAnsi="Times New Roman" w:cs="Times New Roman"/>
          <w:color w:val="000000" w:themeColor="text1"/>
          <w:sz w:val="28"/>
          <w:szCs w:val="28"/>
        </w:rPr>
        <w:t xml:space="preserve">  Н.В., Воробйова С.,  </w:t>
      </w:r>
      <w:proofErr w:type="spellStart"/>
      <w:r w:rsidR="005263D1" w:rsidRPr="00FB1073">
        <w:rPr>
          <w:rFonts w:ascii="Times New Roman" w:hAnsi="Times New Roman" w:cs="Times New Roman"/>
          <w:color w:val="000000" w:themeColor="text1"/>
          <w:sz w:val="28"/>
          <w:szCs w:val="28"/>
        </w:rPr>
        <w:t>Сопівник</w:t>
      </w:r>
      <w:proofErr w:type="spellEnd"/>
      <w:r w:rsidR="005263D1" w:rsidRPr="00FB1073">
        <w:rPr>
          <w:rFonts w:ascii="Times New Roman" w:hAnsi="Times New Roman" w:cs="Times New Roman"/>
          <w:color w:val="000000" w:themeColor="text1"/>
          <w:sz w:val="28"/>
          <w:szCs w:val="28"/>
        </w:rPr>
        <w:t xml:space="preserve"> Р. В., Дубровська Л. О., Дубровський В. Л., Савченко О. Я. </w:t>
      </w:r>
      <w:r w:rsidRPr="00FB1073">
        <w:rPr>
          <w:rFonts w:ascii="Times New Roman" w:hAnsi="Times New Roman" w:cs="Times New Roman"/>
          <w:color w:val="000000" w:themeColor="text1"/>
          <w:sz w:val="28"/>
          <w:szCs w:val="28"/>
        </w:rPr>
        <w:t xml:space="preserve">та ін.), психолого-педагогічні дослідження щодо діагностики й </w:t>
      </w:r>
      <w:r w:rsidR="005263D1" w:rsidRPr="00FB1073">
        <w:rPr>
          <w:rFonts w:ascii="Times New Roman" w:hAnsi="Times New Roman" w:cs="Times New Roman"/>
          <w:color w:val="000000" w:themeColor="text1"/>
          <w:sz w:val="28"/>
          <w:szCs w:val="28"/>
        </w:rPr>
        <w:t>подолання освітніх втрат</w:t>
      </w:r>
      <w:r w:rsidRPr="00FB1073">
        <w:rPr>
          <w:rFonts w:ascii="Times New Roman" w:hAnsi="Times New Roman" w:cs="Times New Roman"/>
          <w:color w:val="000000" w:themeColor="text1"/>
          <w:sz w:val="28"/>
          <w:szCs w:val="28"/>
        </w:rPr>
        <w:t xml:space="preserve"> (</w:t>
      </w:r>
      <w:proofErr w:type="spellStart"/>
      <w:r w:rsidR="005263D1" w:rsidRPr="00FB1073">
        <w:rPr>
          <w:rFonts w:ascii="Times New Roman" w:hAnsi="Times New Roman" w:cs="Times New Roman"/>
          <w:color w:val="000000" w:themeColor="text1"/>
          <w:sz w:val="28"/>
          <w:szCs w:val="28"/>
        </w:rPr>
        <w:t>Топузов</w:t>
      </w:r>
      <w:proofErr w:type="spellEnd"/>
      <w:r w:rsidR="005263D1" w:rsidRPr="00FB1073">
        <w:rPr>
          <w:rFonts w:ascii="Times New Roman" w:hAnsi="Times New Roman" w:cs="Times New Roman"/>
          <w:color w:val="000000" w:themeColor="text1"/>
          <w:sz w:val="28"/>
          <w:szCs w:val="28"/>
        </w:rPr>
        <w:t xml:space="preserve"> О.М.</w:t>
      </w:r>
      <w:r w:rsidRPr="00FB1073">
        <w:rPr>
          <w:rFonts w:ascii="Times New Roman" w:hAnsi="Times New Roman" w:cs="Times New Roman"/>
          <w:color w:val="000000" w:themeColor="text1"/>
          <w:sz w:val="28"/>
          <w:szCs w:val="28"/>
        </w:rPr>
        <w:t xml:space="preserve">, Н. </w:t>
      </w:r>
      <w:r w:rsidR="005263D1" w:rsidRPr="00FB1073">
        <w:rPr>
          <w:rFonts w:ascii="Times New Roman" w:hAnsi="Times New Roman" w:cs="Times New Roman"/>
          <w:color w:val="000000" w:themeColor="text1"/>
          <w:sz w:val="28"/>
          <w:szCs w:val="28"/>
        </w:rPr>
        <w:t>Гриневич Л., Коваль О.</w:t>
      </w:r>
      <w:r w:rsidRPr="00FB1073">
        <w:rPr>
          <w:rFonts w:ascii="Times New Roman" w:hAnsi="Times New Roman" w:cs="Times New Roman"/>
          <w:color w:val="000000" w:themeColor="text1"/>
          <w:sz w:val="28"/>
          <w:szCs w:val="28"/>
        </w:rPr>
        <w:t xml:space="preserve"> та ін.).</w:t>
      </w:r>
    </w:p>
    <w:p w14:paraId="5DE40DDA" w14:textId="07CE9387"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Для реалізації поставлених завдань було використано такі </w:t>
      </w:r>
      <w:r w:rsidRPr="00FB1073">
        <w:rPr>
          <w:rFonts w:ascii="Times New Roman" w:hAnsi="Times New Roman" w:cs="Times New Roman"/>
          <w:b/>
          <w:color w:val="000000" w:themeColor="text1"/>
          <w:sz w:val="28"/>
          <w:szCs w:val="28"/>
        </w:rPr>
        <w:t>методи</w:t>
      </w:r>
      <w:r w:rsidR="000F0C01" w:rsidRPr="00FB1073">
        <w:rPr>
          <w:rFonts w:ascii="Times New Roman" w:hAnsi="Times New Roman" w:cs="Times New Roman"/>
          <w:b/>
          <w:color w:val="000000" w:themeColor="text1"/>
          <w:sz w:val="28"/>
          <w:szCs w:val="28"/>
        </w:rPr>
        <w:t xml:space="preserve"> </w:t>
      </w:r>
      <w:r w:rsidR="00B7204E" w:rsidRPr="00FB1073">
        <w:rPr>
          <w:rFonts w:ascii="Times New Roman" w:hAnsi="Times New Roman" w:cs="Times New Roman"/>
          <w:b/>
          <w:color w:val="000000" w:themeColor="text1"/>
          <w:sz w:val="28"/>
          <w:szCs w:val="28"/>
        </w:rPr>
        <w:t xml:space="preserve"> </w:t>
      </w:r>
      <w:r w:rsidRPr="00FB1073">
        <w:rPr>
          <w:rFonts w:ascii="Times New Roman" w:hAnsi="Times New Roman" w:cs="Times New Roman"/>
          <w:b/>
          <w:color w:val="000000" w:themeColor="text1"/>
          <w:sz w:val="28"/>
          <w:szCs w:val="28"/>
        </w:rPr>
        <w:t>дослідження</w:t>
      </w:r>
      <w:r w:rsidRPr="00FB1073">
        <w:rPr>
          <w:rFonts w:ascii="Times New Roman" w:hAnsi="Times New Roman" w:cs="Times New Roman"/>
          <w:color w:val="000000" w:themeColor="text1"/>
          <w:sz w:val="28"/>
          <w:szCs w:val="28"/>
        </w:rPr>
        <w:t>:</w:t>
      </w:r>
      <w:r w:rsidR="000F0C01"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i/>
          <w:color w:val="000000" w:themeColor="text1"/>
          <w:sz w:val="28"/>
          <w:szCs w:val="28"/>
        </w:rPr>
        <w:t>теоретичні</w:t>
      </w:r>
      <w:r w:rsidRPr="00FB1073">
        <w:rPr>
          <w:rFonts w:ascii="Times New Roman" w:hAnsi="Times New Roman" w:cs="Times New Roman"/>
          <w:color w:val="000000" w:themeColor="text1"/>
          <w:sz w:val="28"/>
          <w:szCs w:val="28"/>
        </w:rPr>
        <w:t>: аналіз науково-педагогічної й методичної літератури з</w:t>
      </w:r>
      <w:r w:rsidR="000F0C01"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color w:val="000000" w:themeColor="text1"/>
          <w:sz w:val="28"/>
          <w:szCs w:val="28"/>
        </w:rPr>
        <w:t>проблеми дослідження, узагальнення педагогічного досвіду використання ігрової діяльності в контексті подолання освітніх втрат;</w:t>
      </w:r>
      <w:r w:rsidR="000F0C01"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color w:val="000000" w:themeColor="text1"/>
          <w:sz w:val="28"/>
          <w:szCs w:val="28"/>
        </w:rPr>
        <w:t xml:space="preserve">емпіричні: </w:t>
      </w:r>
      <w:r w:rsidRPr="00FB1073">
        <w:rPr>
          <w:rFonts w:ascii="Times New Roman" w:hAnsi="Times New Roman" w:cs="Times New Roman"/>
          <w:i/>
          <w:color w:val="000000" w:themeColor="text1"/>
          <w:sz w:val="28"/>
          <w:szCs w:val="28"/>
        </w:rPr>
        <w:t>діагностичні</w:t>
      </w:r>
      <w:r w:rsidRPr="00FB1073">
        <w:rPr>
          <w:rFonts w:ascii="Times New Roman" w:hAnsi="Times New Roman" w:cs="Times New Roman"/>
          <w:color w:val="000000" w:themeColor="text1"/>
          <w:sz w:val="28"/>
          <w:szCs w:val="28"/>
        </w:rPr>
        <w:t xml:space="preserve"> </w:t>
      </w:r>
      <w:r w:rsidR="000F0C01" w:rsidRPr="00FB1073">
        <w:rPr>
          <w:rFonts w:ascii="Times New Roman" w:hAnsi="Times New Roman" w:cs="Times New Roman"/>
          <w:color w:val="000000" w:themeColor="text1"/>
          <w:sz w:val="28"/>
          <w:szCs w:val="28"/>
        </w:rPr>
        <w:t xml:space="preserve">та </w:t>
      </w:r>
      <w:r w:rsidRPr="00FB1073">
        <w:rPr>
          <w:rFonts w:ascii="Times New Roman" w:hAnsi="Times New Roman" w:cs="Times New Roman"/>
          <w:i/>
          <w:color w:val="000000" w:themeColor="text1"/>
          <w:sz w:val="28"/>
          <w:szCs w:val="28"/>
        </w:rPr>
        <w:t>обсерваційні</w:t>
      </w:r>
      <w:r w:rsidRPr="00FB1073">
        <w:rPr>
          <w:rFonts w:ascii="Times New Roman" w:hAnsi="Times New Roman" w:cs="Times New Roman"/>
          <w:color w:val="000000" w:themeColor="text1"/>
          <w:sz w:val="28"/>
          <w:szCs w:val="28"/>
        </w:rPr>
        <w:t xml:space="preserve"> (спостереження й аналіз ігрової діяльності)</w:t>
      </w:r>
      <w:r w:rsidR="00CD786B" w:rsidRPr="00FB1073">
        <w:rPr>
          <w:rFonts w:ascii="Times New Roman" w:hAnsi="Times New Roman" w:cs="Times New Roman"/>
          <w:color w:val="000000" w:themeColor="text1"/>
          <w:sz w:val="28"/>
          <w:szCs w:val="28"/>
        </w:rPr>
        <w:t>.</w:t>
      </w:r>
    </w:p>
    <w:p w14:paraId="10F45797" w14:textId="77777777"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Дослідження здійснювалося в два етапи.</w:t>
      </w:r>
    </w:p>
    <w:p w14:paraId="08D0E4D8" w14:textId="77777777"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На першому етапі</w:t>
      </w:r>
      <w:r w:rsidRPr="00FB1073">
        <w:rPr>
          <w:rFonts w:ascii="Times New Roman" w:hAnsi="Times New Roman" w:cs="Times New Roman"/>
          <w:color w:val="000000" w:themeColor="text1"/>
          <w:sz w:val="28"/>
          <w:szCs w:val="28"/>
        </w:rPr>
        <w:t xml:space="preserve"> теоретично досліджувалася тема; аналізувалася наукова література, нормативні документи; визначалися вихідні позиції дослідження: об’єкт, предмет, робоча гіпотеза, мета, основні завдання; обґрунтовувалася актуальність досліджуваної проблеми.</w:t>
      </w:r>
    </w:p>
    <w:p w14:paraId="50E7F3A8" w14:textId="7953D617"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На другому етапі</w:t>
      </w:r>
      <w:r w:rsidRPr="00FB1073">
        <w:rPr>
          <w:rFonts w:ascii="Times New Roman" w:hAnsi="Times New Roman" w:cs="Times New Roman"/>
          <w:color w:val="000000" w:themeColor="text1"/>
          <w:sz w:val="28"/>
          <w:szCs w:val="28"/>
        </w:rPr>
        <w:t xml:space="preserve"> поглиблювався теоретичний аналіз літератури з обраної проблеми; </w:t>
      </w:r>
      <w:r w:rsidR="00CD786B" w:rsidRPr="00FB1073">
        <w:rPr>
          <w:rFonts w:ascii="Times New Roman" w:hAnsi="Times New Roman" w:cs="Times New Roman"/>
          <w:color w:val="000000" w:themeColor="text1"/>
          <w:sz w:val="28"/>
          <w:szCs w:val="28"/>
        </w:rPr>
        <w:t>досліджувалась ігрова діяльність, її функції, переваги та недоліки</w:t>
      </w:r>
      <w:r w:rsidRPr="00FB1073">
        <w:rPr>
          <w:rFonts w:ascii="Times New Roman" w:hAnsi="Times New Roman" w:cs="Times New Roman"/>
          <w:color w:val="000000" w:themeColor="text1"/>
          <w:sz w:val="28"/>
          <w:szCs w:val="28"/>
        </w:rPr>
        <w:t xml:space="preserve">; розроблялися вправи, при виконанні яких формувалися такі важливі навички, які мають вплив на розвиток та формування основних учнівських </w:t>
      </w:r>
      <w:proofErr w:type="spellStart"/>
      <w:r w:rsidRPr="00FB1073">
        <w:rPr>
          <w:rFonts w:ascii="Times New Roman" w:hAnsi="Times New Roman" w:cs="Times New Roman"/>
          <w:color w:val="000000" w:themeColor="text1"/>
          <w:sz w:val="28"/>
          <w:szCs w:val="28"/>
        </w:rPr>
        <w:t>компетентностей</w:t>
      </w:r>
      <w:proofErr w:type="spellEnd"/>
      <w:r w:rsidRPr="00FB1073">
        <w:rPr>
          <w:rFonts w:ascii="Times New Roman" w:hAnsi="Times New Roman" w:cs="Times New Roman"/>
          <w:color w:val="000000" w:themeColor="text1"/>
          <w:sz w:val="28"/>
          <w:szCs w:val="28"/>
        </w:rPr>
        <w:t xml:space="preserve">, як читацька, математична та природничо-наукова. Також </w:t>
      </w:r>
      <w:r w:rsidRPr="00FB1073">
        <w:rPr>
          <w:rFonts w:ascii="Times New Roman" w:hAnsi="Times New Roman" w:cs="Times New Roman"/>
          <w:color w:val="000000" w:themeColor="text1"/>
          <w:sz w:val="28"/>
          <w:szCs w:val="28"/>
        </w:rPr>
        <w:lastRenderedPageBreak/>
        <w:t>зверталась увага на стабілізацію та гармонізацію соціально-емоційного стану учнівства, зменшення рівня стресу та підвищення рівня задоволеності життям.</w:t>
      </w:r>
    </w:p>
    <w:p w14:paraId="6D7B4EEB" w14:textId="77777777"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Наукова новизна й теоретичне значення дослідження</w:t>
      </w:r>
      <w:r w:rsidRPr="00FB1073">
        <w:rPr>
          <w:rFonts w:ascii="Times New Roman" w:hAnsi="Times New Roman" w:cs="Times New Roman"/>
          <w:color w:val="000000" w:themeColor="text1"/>
          <w:sz w:val="28"/>
          <w:szCs w:val="28"/>
        </w:rPr>
        <w:t>. Набула</w:t>
      </w:r>
      <w:r w:rsidRPr="00FB1073">
        <w:rPr>
          <w:rFonts w:ascii="Times New Roman" w:hAnsi="Times New Roman" w:cs="Times New Roman"/>
          <w:color w:val="000000" w:themeColor="text1"/>
          <w:sz w:val="28"/>
          <w:szCs w:val="28"/>
          <w:lang w:val="ru-RU"/>
        </w:rPr>
        <w:t xml:space="preserve"> </w:t>
      </w:r>
      <w:r w:rsidRPr="00FB1073">
        <w:rPr>
          <w:rFonts w:ascii="Times New Roman" w:hAnsi="Times New Roman" w:cs="Times New Roman"/>
          <w:color w:val="000000" w:themeColor="text1"/>
          <w:sz w:val="28"/>
          <w:szCs w:val="28"/>
        </w:rPr>
        <w:t>подальшого розвитку методика застосування ігрової діяльності як інструменту в контексті  подолання освітніх втрат.</w:t>
      </w:r>
    </w:p>
    <w:bookmarkEnd w:id="1"/>
    <w:p w14:paraId="505D1E6F" w14:textId="49FE914A"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bCs/>
          <w:color w:val="000000" w:themeColor="text1"/>
          <w:sz w:val="28"/>
          <w:szCs w:val="28"/>
        </w:rPr>
        <w:t>Публікації.</w:t>
      </w:r>
      <w:r w:rsidRPr="00FB1073">
        <w:rPr>
          <w:rFonts w:ascii="Times New Roman" w:hAnsi="Times New Roman" w:cs="Times New Roman"/>
          <w:color w:val="000000" w:themeColor="text1"/>
          <w:sz w:val="28"/>
          <w:szCs w:val="28"/>
        </w:rPr>
        <w:t xml:space="preserve"> За матеріалами дослідження опубліковано статтю «</w:t>
      </w:r>
      <w:r w:rsidR="00B7204E" w:rsidRPr="00FB1073">
        <w:rPr>
          <w:rFonts w:ascii="Times New Roman" w:hAnsi="Times New Roman" w:cs="Times New Roman"/>
          <w:color w:val="000000" w:themeColor="text1"/>
          <w:sz w:val="28"/>
          <w:szCs w:val="28"/>
        </w:rPr>
        <w:t>Ігрова діяльність як інструмент в контексті подолання освітніх втрат</w:t>
      </w:r>
      <w:r w:rsidRPr="00FB1073">
        <w:rPr>
          <w:rFonts w:ascii="Times New Roman" w:hAnsi="Times New Roman" w:cs="Times New Roman"/>
          <w:color w:val="000000" w:themeColor="text1"/>
          <w:sz w:val="28"/>
          <w:szCs w:val="28"/>
        </w:rPr>
        <w:t>» в науково-методичному виданні</w:t>
      </w:r>
      <w:r w:rsidR="00026D96" w:rsidRPr="00FB1073">
        <w:rPr>
          <w:rFonts w:ascii="Times New Roman" w:hAnsi="Times New Roman" w:cs="Times New Roman"/>
          <w:color w:val="000000" w:themeColor="text1"/>
          <w:sz w:val="28"/>
          <w:szCs w:val="28"/>
        </w:rPr>
        <w:t xml:space="preserve"> Матеріал</w:t>
      </w:r>
      <w:r w:rsidR="005263D1" w:rsidRPr="00FB1073">
        <w:rPr>
          <w:rFonts w:ascii="Times New Roman" w:hAnsi="Times New Roman" w:cs="Times New Roman"/>
          <w:color w:val="000000" w:themeColor="text1"/>
          <w:sz w:val="28"/>
          <w:szCs w:val="28"/>
        </w:rPr>
        <w:t>и</w:t>
      </w:r>
      <w:r w:rsidR="00026D96" w:rsidRPr="00FB1073">
        <w:rPr>
          <w:rFonts w:ascii="Times New Roman" w:hAnsi="Times New Roman" w:cs="Times New Roman"/>
          <w:color w:val="000000" w:themeColor="text1"/>
          <w:sz w:val="28"/>
          <w:szCs w:val="28"/>
        </w:rPr>
        <w:t xml:space="preserve"> І Всеукраїнської студентської науково-практичної конференції «Початкова школа в новій освітній реальності: традиції й інновації, проблеми й перспективи», що відбулася 18-19 квітня 2024 р. в м. Полтава.</w:t>
      </w:r>
    </w:p>
    <w:p w14:paraId="47DC7925" w14:textId="7F91FEAD"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b/>
          <w:color w:val="000000" w:themeColor="text1"/>
          <w:sz w:val="28"/>
          <w:szCs w:val="28"/>
        </w:rPr>
        <w:t>Структура магістерської роботи</w:t>
      </w:r>
      <w:r w:rsidRPr="00FB1073">
        <w:rPr>
          <w:rFonts w:ascii="Times New Roman" w:hAnsi="Times New Roman" w:cs="Times New Roman"/>
          <w:color w:val="000000" w:themeColor="text1"/>
          <w:sz w:val="28"/>
          <w:szCs w:val="28"/>
        </w:rPr>
        <w:t>: дослідження складається зі вступу,</w:t>
      </w:r>
      <w:r w:rsidR="000F0C01" w:rsidRPr="00FB1073">
        <w:rPr>
          <w:rFonts w:ascii="Times New Roman" w:hAnsi="Times New Roman" w:cs="Times New Roman"/>
          <w:color w:val="000000" w:themeColor="text1"/>
          <w:sz w:val="28"/>
          <w:szCs w:val="28"/>
        </w:rPr>
        <w:t xml:space="preserve"> </w:t>
      </w:r>
      <w:r w:rsidRPr="00FB1073">
        <w:rPr>
          <w:rFonts w:ascii="Times New Roman" w:hAnsi="Times New Roman" w:cs="Times New Roman"/>
          <w:color w:val="000000" w:themeColor="text1"/>
          <w:sz w:val="28"/>
          <w:szCs w:val="28"/>
        </w:rPr>
        <w:t>двох розділів, загальних висновків, списку використаної літератури.</w:t>
      </w:r>
    </w:p>
    <w:p w14:paraId="7020552F" w14:textId="3D3873F8" w:rsidR="000B0519" w:rsidRPr="00FB1073" w:rsidRDefault="000B0519" w:rsidP="008D59A1">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Загальний обсяг становить </w:t>
      </w:r>
      <w:r w:rsidR="008D59A1" w:rsidRPr="00FB1073">
        <w:rPr>
          <w:rFonts w:ascii="Times New Roman" w:hAnsi="Times New Roman" w:cs="Times New Roman"/>
          <w:color w:val="000000" w:themeColor="text1"/>
          <w:sz w:val="28"/>
          <w:szCs w:val="28"/>
        </w:rPr>
        <w:t>7</w:t>
      </w:r>
      <w:r w:rsidR="004C3B11">
        <w:rPr>
          <w:rFonts w:ascii="Times New Roman" w:hAnsi="Times New Roman" w:cs="Times New Roman"/>
          <w:color w:val="000000" w:themeColor="text1"/>
          <w:sz w:val="28"/>
          <w:szCs w:val="28"/>
        </w:rPr>
        <w:t>3</w:t>
      </w:r>
      <w:r w:rsidRPr="00FB1073">
        <w:rPr>
          <w:rFonts w:ascii="Times New Roman" w:hAnsi="Times New Roman" w:cs="Times New Roman"/>
          <w:color w:val="000000" w:themeColor="text1"/>
          <w:sz w:val="28"/>
          <w:szCs w:val="28"/>
        </w:rPr>
        <w:t xml:space="preserve"> сторінк</w:t>
      </w:r>
      <w:r w:rsidR="00E43758">
        <w:rPr>
          <w:rFonts w:ascii="Times New Roman" w:hAnsi="Times New Roman" w:cs="Times New Roman"/>
          <w:color w:val="000000" w:themeColor="text1"/>
          <w:sz w:val="28"/>
          <w:szCs w:val="28"/>
        </w:rPr>
        <w:t>и</w:t>
      </w:r>
      <w:r w:rsidRPr="00FB1073">
        <w:rPr>
          <w:rFonts w:ascii="Times New Roman" w:hAnsi="Times New Roman" w:cs="Times New Roman"/>
          <w:color w:val="000000" w:themeColor="text1"/>
          <w:sz w:val="28"/>
          <w:szCs w:val="28"/>
        </w:rPr>
        <w:t>.</w:t>
      </w:r>
    </w:p>
    <w:p w14:paraId="7E4C881D" w14:textId="77777777" w:rsidR="000B0519" w:rsidRPr="00FB1073" w:rsidRDefault="000B0519" w:rsidP="008D59A1">
      <w:pPr>
        <w:spacing w:after="0" w:line="360" w:lineRule="auto"/>
        <w:ind w:firstLine="567"/>
        <w:rPr>
          <w:rFonts w:ascii="Times New Roman" w:hAnsi="Times New Roman" w:cs="Times New Roman"/>
          <w:color w:val="000000" w:themeColor="text1"/>
          <w:sz w:val="28"/>
          <w:szCs w:val="28"/>
        </w:rPr>
      </w:pPr>
    </w:p>
    <w:p w14:paraId="1EE42D22" w14:textId="32A4359D" w:rsidR="000F0C01" w:rsidRPr="00FB1073" w:rsidRDefault="000F0C01" w:rsidP="008D59A1">
      <w:pPr>
        <w:spacing w:line="360" w:lineRule="auto"/>
        <w:ind w:firstLine="567"/>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br w:type="page"/>
      </w:r>
    </w:p>
    <w:p w14:paraId="15DAD302" w14:textId="5260B2DB" w:rsidR="00C10183" w:rsidRPr="00FB1073" w:rsidRDefault="00C11030" w:rsidP="008D59A1">
      <w:pPr>
        <w:spacing w:after="0" w:line="360" w:lineRule="auto"/>
        <w:ind w:firstLine="567"/>
        <w:jc w:val="both"/>
        <w:rPr>
          <w:rFonts w:ascii="Times New Roman" w:hAnsi="Times New Roman" w:cs="Times New Roman"/>
          <w:b/>
          <w:color w:val="000000" w:themeColor="text1"/>
          <w:sz w:val="28"/>
          <w:szCs w:val="28"/>
        </w:rPr>
      </w:pPr>
      <w:r w:rsidRPr="00FB1073">
        <w:rPr>
          <w:rFonts w:ascii="Times New Roman" w:hAnsi="Times New Roman" w:cs="Times New Roman"/>
          <w:b/>
          <w:color w:val="000000" w:themeColor="text1"/>
          <w:sz w:val="28"/>
          <w:szCs w:val="28"/>
        </w:rPr>
        <w:lastRenderedPageBreak/>
        <w:t xml:space="preserve">РОЗДІЛ 1. </w:t>
      </w:r>
      <w:r w:rsidR="00C10183" w:rsidRPr="00FB1073">
        <w:rPr>
          <w:rFonts w:ascii="Times New Roman" w:hAnsi="Times New Roman" w:cs="Times New Roman"/>
          <w:b/>
          <w:color w:val="000000" w:themeColor="text1"/>
          <w:sz w:val="28"/>
          <w:szCs w:val="28"/>
          <w:lang w:val="ru-RU"/>
        </w:rPr>
        <w:t xml:space="preserve">ТЕОРЕТИЧНІ ОСНОВИ </w:t>
      </w:r>
      <w:r w:rsidR="00C10183" w:rsidRPr="00FB1073">
        <w:rPr>
          <w:rFonts w:ascii="Times New Roman" w:hAnsi="Times New Roman" w:cs="Times New Roman"/>
          <w:b/>
          <w:color w:val="000000" w:themeColor="text1"/>
          <w:sz w:val="28"/>
          <w:szCs w:val="28"/>
        </w:rPr>
        <w:t>ІГРОВ</w:t>
      </w:r>
      <w:r w:rsidR="00C10183" w:rsidRPr="00FB1073">
        <w:rPr>
          <w:rFonts w:ascii="Times New Roman" w:hAnsi="Times New Roman" w:cs="Times New Roman"/>
          <w:b/>
          <w:color w:val="000000" w:themeColor="text1"/>
          <w:sz w:val="28"/>
          <w:szCs w:val="28"/>
          <w:lang w:val="ru-RU"/>
        </w:rPr>
        <w:t>ОЇ</w:t>
      </w:r>
      <w:r w:rsidR="00C10183" w:rsidRPr="00FB1073">
        <w:rPr>
          <w:rFonts w:ascii="Times New Roman" w:hAnsi="Times New Roman" w:cs="Times New Roman"/>
          <w:b/>
          <w:color w:val="000000" w:themeColor="text1"/>
          <w:sz w:val="28"/>
          <w:szCs w:val="28"/>
        </w:rPr>
        <w:t xml:space="preserve"> ДІЯЛЬН</w:t>
      </w:r>
      <w:r w:rsidR="00C10183" w:rsidRPr="00FB1073">
        <w:rPr>
          <w:rFonts w:ascii="Times New Roman" w:hAnsi="Times New Roman" w:cs="Times New Roman"/>
          <w:b/>
          <w:color w:val="000000" w:themeColor="text1"/>
          <w:sz w:val="28"/>
          <w:szCs w:val="28"/>
          <w:lang w:val="ru-RU"/>
        </w:rPr>
        <w:t>О</w:t>
      </w:r>
      <w:r w:rsidR="00C10183" w:rsidRPr="00FB1073">
        <w:rPr>
          <w:rFonts w:ascii="Times New Roman" w:hAnsi="Times New Roman" w:cs="Times New Roman"/>
          <w:b/>
          <w:color w:val="000000" w:themeColor="text1"/>
          <w:sz w:val="28"/>
          <w:szCs w:val="28"/>
        </w:rPr>
        <w:t>СТІ ЯК ІНСТРУМЕНТ</w:t>
      </w:r>
      <w:r w:rsidR="00C10183" w:rsidRPr="00FB1073">
        <w:rPr>
          <w:rFonts w:ascii="Times New Roman" w:hAnsi="Times New Roman" w:cs="Times New Roman"/>
          <w:b/>
          <w:color w:val="000000" w:themeColor="text1"/>
          <w:sz w:val="28"/>
          <w:szCs w:val="28"/>
          <w:lang w:val="ru-RU"/>
        </w:rPr>
        <w:t>У</w:t>
      </w:r>
      <w:r w:rsidR="00C10183" w:rsidRPr="00FB1073">
        <w:rPr>
          <w:rFonts w:ascii="Times New Roman" w:hAnsi="Times New Roman" w:cs="Times New Roman"/>
          <w:b/>
          <w:color w:val="000000" w:themeColor="text1"/>
          <w:sz w:val="28"/>
          <w:szCs w:val="28"/>
        </w:rPr>
        <w:t xml:space="preserve"> В КОНТЕКСТІ ПОДОЛАННЯ ОСВІТНІХ ВТРАТ</w:t>
      </w:r>
      <w:bookmarkStart w:id="3" w:name="_Hlk181604788"/>
    </w:p>
    <w:p w14:paraId="62BA69C7" w14:textId="77777777" w:rsidR="00380B7C" w:rsidRPr="00FB1073" w:rsidRDefault="00380B7C" w:rsidP="008D59A1">
      <w:pPr>
        <w:spacing w:after="0" w:line="360" w:lineRule="auto"/>
        <w:ind w:firstLine="567"/>
        <w:jc w:val="both"/>
        <w:rPr>
          <w:rFonts w:ascii="Times New Roman" w:hAnsi="Times New Roman" w:cs="Times New Roman"/>
          <w:b/>
          <w:color w:val="000000" w:themeColor="text1"/>
          <w:sz w:val="28"/>
          <w:szCs w:val="28"/>
        </w:rPr>
      </w:pPr>
    </w:p>
    <w:p w14:paraId="055214FF" w14:textId="77777777" w:rsidR="00FB1073" w:rsidRPr="00FB1073" w:rsidRDefault="00FB1073" w:rsidP="00FB1073">
      <w:pPr>
        <w:pStyle w:val="a3"/>
        <w:numPr>
          <w:ilvl w:val="1"/>
          <w:numId w:val="6"/>
        </w:numPr>
        <w:spacing w:after="0" w:line="360" w:lineRule="auto"/>
        <w:ind w:firstLine="567"/>
        <w:jc w:val="both"/>
        <w:rPr>
          <w:rFonts w:ascii="Times New Roman" w:hAnsi="Times New Roman" w:cs="Times New Roman"/>
          <w:b/>
          <w:color w:val="000000" w:themeColor="text1"/>
          <w:sz w:val="28"/>
          <w:szCs w:val="28"/>
        </w:rPr>
      </w:pPr>
      <w:bookmarkStart w:id="4" w:name="_Hlk186114481"/>
      <w:bookmarkEnd w:id="3"/>
      <w:r w:rsidRPr="00FB1073">
        <w:rPr>
          <w:rFonts w:ascii="Times New Roman" w:hAnsi="Times New Roman" w:cs="Times New Roman"/>
          <w:b/>
          <w:color w:val="000000" w:themeColor="text1"/>
          <w:sz w:val="28"/>
          <w:szCs w:val="28"/>
        </w:rPr>
        <w:t>Феномен освітніх втрат – сутність та наслідки для сучасної освіти.</w:t>
      </w:r>
    </w:p>
    <w:p w14:paraId="38FC1BD5" w14:textId="77777777" w:rsidR="00FB1073" w:rsidRPr="00FB1073" w:rsidRDefault="00FB1073" w:rsidP="00FB1073">
      <w:pPr>
        <w:spacing w:after="0" w:line="360" w:lineRule="auto"/>
        <w:ind w:firstLine="567"/>
        <w:jc w:val="both"/>
        <w:rPr>
          <w:rFonts w:ascii="Times New Roman" w:hAnsi="Times New Roman" w:cs="Times New Roman"/>
          <w:b/>
          <w:color w:val="000000" w:themeColor="text1"/>
          <w:sz w:val="28"/>
          <w:szCs w:val="28"/>
        </w:rPr>
      </w:pPr>
      <w:r w:rsidRPr="00FB1073">
        <w:rPr>
          <w:rFonts w:ascii="Times New Roman" w:hAnsi="Times New Roman" w:cs="Times New Roman"/>
          <w:color w:val="000000" w:themeColor="text1"/>
          <w:sz w:val="28"/>
          <w:szCs w:val="28"/>
        </w:rPr>
        <w:t xml:space="preserve">У безпрецедентно складних обставинах, у яких перебуває вітчизняна система освіти протягом останніх чотирьох років унаслідок спочатку пандемії COVID-19, а потім широкомасштабної військової агресії </w:t>
      </w:r>
      <w:proofErr w:type="spellStart"/>
      <w:r w:rsidRPr="00FB1073">
        <w:rPr>
          <w:rFonts w:ascii="Times New Roman" w:hAnsi="Times New Roman" w:cs="Times New Roman"/>
          <w:color w:val="000000" w:themeColor="text1"/>
          <w:sz w:val="28"/>
          <w:szCs w:val="28"/>
        </w:rPr>
        <w:t>росії</w:t>
      </w:r>
      <w:proofErr w:type="spellEnd"/>
      <w:r w:rsidRPr="00FB1073">
        <w:rPr>
          <w:rFonts w:ascii="Times New Roman" w:hAnsi="Times New Roman" w:cs="Times New Roman"/>
          <w:color w:val="000000" w:themeColor="text1"/>
          <w:sz w:val="28"/>
          <w:szCs w:val="28"/>
        </w:rPr>
        <w:t>, освітяни роблять усе можливе, щоб забезпечити право молодого покоління на освіту. Водночас навіть без достатніх об’єктивних даних, так би мовити, інтуїтивно всі усвідомлюють, що проблеми в галузі освіти наростають, попри докладені зусилля успішність учнівства знижується.</w:t>
      </w:r>
    </w:p>
    <w:p w14:paraId="3AC47FC3"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В інформаційному просторі почали функціонувати взаємозамінні поняття «освітні втрати» / «навчальні втрати» / «втрати в навчанні» / «освітні прогалини» / «прогалини в навчанні», «освітні розриви» / «розриви в навчальних досягненнях» тощо.</w:t>
      </w:r>
    </w:p>
    <w:p w14:paraId="1F663D53"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bookmarkStart w:id="5" w:name="_Hlk187071358"/>
      <w:r w:rsidRPr="00FB1073">
        <w:rPr>
          <w:rFonts w:ascii="Times New Roman" w:hAnsi="Times New Roman" w:cs="Times New Roman"/>
          <w:color w:val="000000" w:themeColor="text1"/>
          <w:sz w:val="28"/>
          <w:szCs w:val="28"/>
        </w:rPr>
        <w:t xml:space="preserve">Освітні втрати — це прогалини у знаннях і навичках, які виникають в учнів під час освітнього процесу у порівнянні зі стандартами освіти та очікуваними результатами навчальних здобутків </w:t>
      </w:r>
      <w:bookmarkEnd w:id="5"/>
      <w:r w:rsidRPr="00FB1073">
        <w:rPr>
          <w:rFonts w:ascii="Times New Roman" w:hAnsi="Times New Roman" w:cs="Times New Roman"/>
          <w:color w:val="000000" w:themeColor="text1"/>
          <w:sz w:val="28"/>
          <w:szCs w:val="28"/>
        </w:rPr>
        <w:t>[50].</w:t>
      </w:r>
    </w:p>
    <w:p w14:paraId="304B58B1"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i/>
          <w:iCs/>
          <w:color w:val="000000" w:themeColor="text1"/>
          <w:sz w:val="28"/>
          <w:szCs w:val="28"/>
        </w:rPr>
        <w:t>Навчальні втрати</w:t>
      </w:r>
      <w:r w:rsidRPr="00FB1073">
        <w:rPr>
          <w:rFonts w:ascii="Times New Roman" w:hAnsi="Times New Roman" w:cs="Times New Roman"/>
          <w:color w:val="000000" w:themeColor="text1"/>
          <w:sz w:val="28"/>
          <w:szCs w:val="28"/>
        </w:rPr>
        <w:t> – втрата знань і навичок, академічний регрес через певні перерви в навчанні конкретного учня.</w:t>
      </w:r>
    </w:p>
    <w:p w14:paraId="55965956"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i/>
          <w:iCs/>
          <w:color w:val="000000" w:themeColor="text1"/>
          <w:sz w:val="28"/>
          <w:szCs w:val="28"/>
        </w:rPr>
        <w:t>Навчальні прогалини/розриви у навчанні</w:t>
      </w:r>
      <w:r w:rsidRPr="00FB1073">
        <w:rPr>
          <w:rFonts w:ascii="Times New Roman" w:hAnsi="Times New Roman" w:cs="Times New Roman"/>
          <w:color w:val="000000" w:themeColor="text1"/>
          <w:sz w:val="28"/>
          <w:szCs w:val="28"/>
        </w:rPr>
        <w:t> – відмінності між фактичними результатами, академічним прогресом учня та очікуваними результатами, які встановлюють стандарти чи передбачені середньостатистичними даними.</w:t>
      </w:r>
    </w:p>
    <w:p w14:paraId="03EE2CAF"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Очевидно, що вчитель може мати справу як із навчальними втратами (наприклад, коли в окремих учнів чи групі / класах спостерігаються втрати в оволодінні програмою), так і з навчальними розривами (коли, наприклад, спостерігається різниця між учнями, які навчаються екстерном чи у змішаному режимі навчання).</w:t>
      </w:r>
    </w:p>
    <w:p w14:paraId="6334F363"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Утім, коли говорять про освітні втрати, то мають на увазі втрати в організації освітнього процесу. Наприклад, відсутність доступу до освіти, зміна </w:t>
      </w:r>
      <w:r w:rsidRPr="00FB1073">
        <w:rPr>
          <w:rFonts w:ascii="Times New Roman" w:hAnsi="Times New Roman" w:cs="Times New Roman"/>
          <w:color w:val="000000" w:themeColor="text1"/>
          <w:sz w:val="28"/>
          <w:szCs w:val="28"/>
        </w:rPr>
        <w:lastRenderedPageBreak/>
        <w:t>форми здобуття освіти, переведення закладів з очного на дистанційне чи змішаний режим навчання, нестабільні умови організації освітнього процесу (повітряні тривоги, відключення електроенергії, перебої з інтернетом). Очевидно, що на ці процеси учитель не впливає, проте саме вони і призводять до утворення навчальних втрат та розривів [53].</w:t>
      </w:r>
    </w:p>
    <w:p w14:paraId="016A178D"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Так у науковій літературі, публіцистичних джерелах з’явилася ціла низка термінологізованих «новотворів», як-от «освітні втрати», «втрати в навчанні», «освітні розриви», «прогалини в навчанні» тощо. Їх уживання часто було несистемним, нетермінологічним, що, безперечно, не сприяло належному </w:t>
      </w:r>
      <w:proofErr w:type="spellStart"/>
      <w:r w:rsidRPr="00FB1073">
        <w:rPr>
          <w:rFonts w:ascii="Times New Roman" w:hAnsi="Times New Roman" w:cs="Times New Roman"/>
          <w:color w:val="000000" w:themeColor="text1"/>
          <w:sz w:val="28"/>
          <w:szCs w:val="28"/>
        </w:rPr>
        <w:t>комунікуванню</w:t>
      </w:r>
      <w:proofErr w:type="spellEnd"/>
      <w:r w:rsidRPr="00FB1073">
        <w:rPr>
          <w:rFonts w:ascii="Times New Roman" w:hAnsi="Times New Roman" w:cs="Times New Roman"/>
          <w:color w:val="000000" w:themeColor="text1"/>
          <w:sz w:val="28"/>
          <w:szCs w:val="28"/>
        </w:rPr>
        <w:t xml:space="preserve"> дійсно складної проблеми задля пошуку шляхів її ефективного розв’язання </w:t>
      </w:r>
      <w:bookmarkStart w:id="6" w:name="_Hlk186650215"/>
      <w:r w:rsidRPr="00FB1073">
        <w:rPr>
          <w:rFonts w:ascii="Times New Roman" w:hAnsi="Times New Roman" w:cs="Times New Roman"/>
          <w:color w:val="000000" w:themeColor="text1"/>
          <w:sz w:val="28"/>
          <w:szCs w:val="28"/>
        </w:rPr>
        <w:t>[7].</w:t>
      </w:r>
      <w:bookmarkEnd w:id="6"/>
    </w:p>
    <w:p w14:paraId="5E1635FE"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Говорячи про освітні втрати, більшість дослідників зосереджують свою увагу на втратах у навчанні (</w:t>
      </w:r>
      <w:proofErr w:type="spellStart"/>
      <w:r w:rsidRPr="00FB1073">
        <w:rPr>
          <w:rFonts w:ascii="Times New Roman" w:hAnsi="Times New Roman" w:cs="Times New Roman"/>
          <w:color w:val="000000" w:themeColor="text1"/>
          <w:sz w:val="28"/>
          <w:szCs w:val="28"/>
        </w:rPr>
        <w:t>learning</w:t>
      </w:r>
      <w:proofErr w:type="spellEnd"/>
      <w:r w:rsidRPr="00FB1073">
        <w:rPr>
          <w:rFonts w:ascii="Times New Roman" w:hAnsi="Times New Roman" w:cs="Times New Roman"/>
          <w:color w:val="000000" w:themeColor="text1"/>
          <w:sz w:val="28"/>
          <w:szCs w:val="28"/>
        </w:rPr>
        <w:t xml:space="preserve"> </w:t>
      </w:r>
      <w:proofErr w:type="spellStart"/>
      <w:r w:rsidRPr="00FB1073">
        <w:rPr>
          <w:rFonts w:ascii="Times New Roman" w:hAnsi="Times New Roman" w:cs="Times New Roman"/>
          <w:color w:val="000000" w:themeColor="text1"/>
          <w:sz w:val="28"/>
          <w:szCs w:val="28"/>
        </w:rPr>
        <w:t>losses</w:t>
      </w:r>
      <w:proofErr w:type="spellEnd"/>
      <w:r w:rsidRPr="00FB1073">
        <w:rPr>
          <w:rFonts w:ascii="Times New Roman" w:hAnsi="Times New Roman" w:cs="Times New Roman"/>
          <w:color w:val="000000" w:themeColor="text1"/>
          <w:sz w:val="28"/>
          <w:szCs w:val="28"/>
        </w:rPr>
        <w:t>), що пов’язані з когнітивними навичками учнів, прогалинами в знаннях, недосягненням учнівством очікуваних результатів навчання, що визначені освітніми програмами тощо. Зосередження саме на навчальному компоненті освіти зрозуміле, адже, по-перше, цей аспект підлягає об’єктивному вимірюванню, а по-друге, навчальні втрати можуть мати найбільш відчутні наслідки як на рівні індивіда, так і на рівні суспільства. Водночас, з огляду на те, що освіту в Україні розуміють як єдність навчання, виховання, розвитку й соціалізації особистості, втрати в освіті не варто ототожнювати лише з навчальними втратами. У широкому сенсі освітні втрати означають втрату можливостей для всебічного розвитку учнів – інтелектуального, соціального, емоційного, психологічного тощо. Відповідно видається доцільним у межах родового поняття «освітні втрати» умовно виділити три взаємопов’язані компоненти:</w:t>
      </w:r>
    </w:p>
    <w:p w14:paraId="15222CD7" w14:textId="77777777" w:rsidR="00FB1073" w:rsidRPr="00FB1073" w:rsidRDefault="00FB1073" w:rsidP="00FB1073">
      <w:pPr>
        <w:pStyle w:val="a3"/>
        <w:numPr>
          <w:ilvl w:val="0"/>
          <w:numId w:val="4"/>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навчальні втрати (у розумінні втрати знань, умінь, навичок, ставлень тощо),</w:t>
      </w:r>
    </w:p>
    <w:p w14:paraId="5B1EF1B2" w14:textId="77777777" w:rsidR="00FB1073" w:rsidRPr="00FB1073" w:rsidRDefault="00FB1073" w:rsidP="00FB1073">
      <w:pPr>
        <w:pStyle w:val="a3"/>
        <w:numPr>
          <w:ilvl w:val="0"/>
          <w:numId w:val="4"/>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виховні втрати</w:t>
      </w:r>
      <w:r w:rsidRPr="00FB1073">
        <w:rPr>
          <w:rFonts w:ascii="Times New Roman" w:hAnsi="Times New Roman" w:cs="Times New Roman"/>
          <w:color w:val="000000" w:themeColor="text1"/>
          <w:sz w:val="28"/>
          <w:szCs w:val="28"/>
          <w:lang w:val="ru-RU"/>
        </w:rPr>
        <w:t>,</w:t>
      </w:r>
    </w:p>
    <w:p w14:paraId="4D2B1F57" w14:textId="77777777" w:rsidR="00FB1073" w:rsidRPr="00FB1073" w:rsidRDefault="00FB1073" w:rsidP="00FB1073">
      <w:pPr>
        <w:pStyle w:val="a3"/>
        <w:numPr>
          <w:ilvl w:val="0"/>
          <w:numId w:val="4"/>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зниження темпу розвитку особистості </w:t>
      </w:r>
      <w:r w:rsidRPr="00FB1073">
        <w:rPr>
          <w:rFonts w:ascii="Times New Roman" w:hAnsi="Times New Roman" w:cs="Times New Roman"/>
          <w:color w:val="000000" w:themeColor="text1"/>
          <w:sz w:val="28"/>
          <w:szCs w:val="28"/>
          <w:lang w:val="ru-RU"/>
        </w:rPr>
        <w:t>[4].</w:t>
      </w:r>
    </w:p>
    <w:p w14:paraId="0A5E391B"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У науковій літературі є значна кількість підходів до визначення навчальних втрат. Зокрема ці втрати розуміють як:</w:t>
      </w:r>
    </w:p>
    <w:p w14:paraId="5BC174E2" w14:textId="77777777" w:rsidR="00FB1073" w:rsidRPr="00FB1073" w:rsidRDefault="00FB1073" w:rsidP="00FB1073">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lastRenderedPageBreak/>
        <w:t>втрату знань і навичок або відхилення в академічному прогресі учня, що найчастіше пов’язано з перервою у формальній освіті, пропусками занять тощо;</w:t>
      </w:r>
    </w:p>
    <w:p w14:paraId="27ADE529" w14:textId="77777777" w:rsidR="00FB1073" w:rsidRPr="00FB1073" w:rsidRDefault="00FB1073" w:rsidP="00FB1073">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втрату здобутих раніше знань, коли учні, які досягли певного прогресу в навчанні, погіршують свою успішність. Найчастіше це пов’язано з тимчасовою (нетривалою) перервою у формальній освіті, наприклад, літніми канікулами;</w:t>
      </w:r>
    </w:p>
    <w:p w14:paraId="553D0E51" w14:textId="77777777" w:rsidR="00FB1073" w:rsidRPr="00FB1073" w:rsidRDefault="00FB1073" w:rsidP="00FB1073">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різницю між тим, чого навчився учень, тобто досягнутим ним академічним прогресом, і тим, чого учень мав би навчитися на певному етапі свого навчання, наприклад, у певному віці, на рівні певного класу тощо </w:t>
      </w:r>
      <w:r w:rsidRPr="00FB1073">
        <w:rPr>
          <w:rFonts w:ascii="Times New Roman" w:hAnsi="Times New Roman" w:cs="Times New Roman"/>
          <w:color w:val="000000" w:themeColor="text1"/>
          <w:sz w:val="28"/>
          <w:szCs w:val="28"/>
          <w:lang w:val="ru-RU"/>
        </w:rPr>
        <w:t>[7].</w:t>
      </w:r>
    </w:p>
    <w:p w14:paraId="225B0AA6"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Узагальнюючи, навчальні втрати можна визначити як будь-яку втрату знань, умінь, навичок та/або уповільнення чи переривання академічного прогресу через паузи в навчанні конкретного учня. Ці втрати виникають як наслідок тривалих пропусків занять (наприклад, через проблеми зі здоров’ям), неефективного викладання, значних незапланованих перерв у навчанні, пов’язаних із соціальними кризами, війнами, природними катаклізмами тощо [4].</w:t>
      </w:r>
    </w:p>
    <w:p w14:paraId="19B45840" w14:textId="77777777" w:rsidR="00FB1073" w:rsidRPr="00FB1073" w:rsidRDefault="00FB1073" w:rsidP="00FB1073">
      <w:pPr>
        <w:spacing w:after="0" w:line="360" w:lineRule="auto"/>
        <w:ind w:firstLine="567"/>
        <w:jc w:val="both"/>
        <w:rPr>
          <w:rFonts w:ascii="Times New Roman" w:hAnsi="Times New Roman" w:cs="Times New Roman"/>
          <w:color w:val="000000" w:themeColor="text1"/>
          <w:sz w:val="28"/>
          <w:szCs w:val="28"/>
        </w:rPr>
      </w:pPr>
      <w:r w:rsidRPr="00FB1073">
        <w:rPr>
          <w:rFonts w:ascii="Times New Roman" w:hAnsi="Times New Roman" w:cs="Times New Roman"/>
          <w:color w:val="000000" w:themeColor="text1"/>
          <w:sz w:val="28"/>
          <w:szCs w:val="28"/>
        </w:rPr>
        <w:t xml:space="preserve">Саме тому маємо поставитися до проблеми освітніх втрат та їх запобігання, наскільки це можливо вже зараз, мінімізації та подальшої компенсації, максимально </w:t>
      </w:r>
      <w:proofErr w:type="spellStart"/>
      <w:r w:rsidRPr="00FB1073">
        <w:rPr>
          <w:rFonts w:ascii="Times New Roman" w:hAnsi="Times New Roman" w:cs="Times New Roman"/>
          <w:color w:val="000000" w:themeColor="text1"/>
          <w:sz w:val="28"/>
          <w:szCs w:val="28"/>
        </w:rPr>
        <w:t>відповідально</w:t>
      </w:r>
      <w:proofErr w:type="spellEnd"/>
      <w:r w:rsidRPr="00FB1073">
        <w:rPr>
          <w:rFonts w:ascii="Times New Roman" w:hAnsi="Times New Roman" w:cs="Times New Roman"/>
          <w:color w:val="000000" w:themeColor="text1"/>
          <w:sz w:val="28"/>
          <w:szCs w:val="28"/>
        </w:rPr>
        <w:t xml:space="preserve">. Освітні втрати як дидактична проблема має бути усвідомлена з позицій прийняття ситуації, коли через низку об’єктивних і суб’єктивних причин унеможливлюється повноцінне дотримування певних принципів навчання: принципу систематичності й послідовності навчання, принципу доступності навчання, принципу міцності засвоєння знань, умінь і </w:t>
      </w:r>
      <w:r w:rsidRPr="00A30EC8">
        <w:rPr>
          <w:rFonts w:ascii="Times New Roman" w:hAnsi="Times New Roman" w:cs="Times New Roman"/>
          <w:color w:val="000000" w:themeColor="text1"/>
          <w:sz w:val="28"/>
          <w:szCs w:val="28"/>
        </w:rPr>
        <w:t>навичок [2].</w:t>
      </w:r>
    </w:p>
    <w:p w14:paraId="36AA4FD7"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bdr w:val="none" w:sz="0" w:space="0" w:color="auto" w:frame="1"/>
        </w:rPr>
        <w:t>Сам</w:t>
      </w:r>
      <w:r w:rsidRPr="00FB1073">
        <w:rPr>
          <w:color w:val="000000" w:themeColor="text1"/>
          <w:sz w:val="28"/>
          <w:szCs w:val="28"/>
        </w:rPr>
        <w:t xml:space="preserve">е неповноцінна реалізація перерахованих принципів навчання в освітньому процесу в умовах, що склалися, призводить до найбільш негативного впливу на ефективність і результативність надання освітніх послуг в закладах загальної середньої освіти. Загальновідомо, що реалізація принципу систематичності й послідовності навчання має сприяти системному засвоєнню знань, формуванню вмінь і навичок у певній послідовності. Міцність засвоєння знань визначається свідомістю й ґрунтовністю засвоєння найістотніших фактів, законів, закономірностей і правил, понять та ідей, а також глибоким </w:t>
      </w:r>
      <w:r w:rsidRPr="00FB1073">
        <w:rPr>
          <w:color w:val="000000" w:themeColor="text1"/>
          <w:sz w:val="28"/>
          <w:szCs w:val="28"/>
        </w:rPr>
        <w:lastRenderedPageBreak/>
        <w:t xml:space="preserve">розумінням найбільш істотних ознак процесів, явищ і предметів, певних </w:t>
      </w:r>
      <w:proofErr w:type="spellStart"/>
      <w:r w:rsidRPr="00FB1073">
        <w:rPr>
          <w:color w:val="000000" w:themeColor="text1"/>
          <w:sz w:val="28"/>
          <w:szCs w:val="28"/>
        </w:rPr>
        <w:t>зв’язків</w:t>
      </w:r>
      <w:proofErr w:type="spellEnd"/>
      <w:r w:rsidRPr="00FB1073">
        <w:rPr>
          <w:color w:val="000000" w:themeColor="text1"/>
          <w:sz w:val="28"/>
          <w:szCs w:val="28"/>
        </w:rPr>
        <w:t xml:space="preserve"> і взаємозв’язків між ними. Отже, все це стає першопричиною освітніх втрат, якщо аналізувати проблему з науково обґрунтованої позиції дидактики. Роль учителя завжди була й залишається провідною щодо забезпечення якості освіти, а в умовах сьогодення вона збільшується в рази. Ніякі новітні форми організації освітнього процесу загалом і форми організації навчання, технології, методики, методи, прийоми й засоби навчання самі по собі без здатності вчителя їх ефективно використовувати в освітньому процесі не здатні вплинути на результати навчання, зокрема й забезпечення якості освіти на кожному рівні загалом. </w:t>
      </w:r>
    </w:p>
    <w:p w14:paraId="3EC5B49C"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Базисною основою щодо компенсації освітніх втрат має стати зміна на краще безпекової ситуації, оскільки дитина і її життя й здоров’я (фізичне й психологічне) – найцінніше, що ми маємо зберегти навіть у найскладніших життєвих умовах [11].</w:t>
      </w:r>
    </w:p>
    <w:p w14:paraId="41AEA5C7"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Як бачимо, тенденція успішного засвоєння навчального матеріалу погіршується дедалі швидше, що призведе до збільшення освітніх втрат у майбутньому.</w:t>
      </w:r>
    </w:p>
    <w:p w14:paraId="641AACB7" w14:textId="77777777" w:rsidR="00FB1073" w:rsidRPr="00FB1073" w:rsidRDefault="00FB1073" w:rsidP="00FB1073">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 Маємо оцінити та зрозуміти, які саме інноваційні кроки та освітні інновації зможемо впровадити та застосувати в нашій освітній галузі. Також необхідно ретельно та прискіпливо зважити та проаналізувати, які методи та інструменти найбільш ефективно працюватимуть в наших реаліях та з нашим менталітетом і соціально-емоційним настроєм учнівства. Перелік засобів подолання освітніх втрат, які  можуть виявитись ефективними для нашої системи освіти на сьогодні:</w:t>
      </w:r>
    </w:p>
    <w:p w14:paraId="6E60D81F"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індивідуальний підхід до дитини;</w:t>
      </w:r>
    </w:p>
    <w:p w14:paraId="14500FD4"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осучаснення існуючої освітньої програми;</w:t>
      </w:r>
    </w:p>
    <w:p w14:paraId="5E7C0783"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увага на соціально-емоційний стан учнівства;</w:t>
      </w:r>
    </w:p>
    <w:p w14:paraId="57392214"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ігрова діяльність освітнього процесу;</w:t>
      </w:r>
    </w:p>
    <w:p w14:paraId="45DD2BE9"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адаптація та гнучкість навчального процесу по регіонах</w:t>
      </w:r>
    </w:p>
    <w:p w14:paraId="50EA70E5" w14:textId="77777777" w:rsidR="00FB1073" w:rsidRPr="00FB1073" w:rsidRDefault="00FB1073" w:rsidP="00FB1073">
      <w:pPr>
        <w:pStyle w:val="a3"/>
        <w:numPr>
          <w:ilvl w:val="0"/>
          <w:numId w:val="1"/>
        </w:numPr>
        <w:shd w:val="clear" w:color="auto" w:fill="FFFFFF"/>
        <w:spacing w:after="0" w:line="360" w:lineRule="auto"/>
        <w:ind w:left="0" w:firstLine="567"/>
        <w:contextualSpacing w:val="0"/>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hAnsi="Times New Roman" w:cs="Times New Roman"/>
          <w:color w:val="000000" w:themeColor="text1"/>
          <w:sz w:val="28"/>
          <w:szCs w:val="28"/>
        </w:rPr>
        <w:t>доступ до знань у складних умовах</w:t>
      </w:r>
      <w:r w:rsidRPr="00FB1073">
        <w:rPr>
          <w:rFonts w:ascii="Times New Roman" w:eastAsia="Times New Roman" w:hAnsi="Times New Roman" w:cs="Times New Roman"/>
          <w:color w:val="000000" w:themeColor="text1"/>
          <w:sz w:val="28"/>
          <w:szCs w:val="28"/>
          <w:lang w:eastAsia="uk-UA"/>
        </w:rPr>
        <w:t xml:space="preserve"> </w:t>
      </w:r>
    </w:p>
    <w:p w14:paraId="4CF9E692" w14:textId="77777777" w:rsidR="00FB1073" w:rsidRPr="00FB1073" w:rsidRDefault="00FB1073" w:rsidP="00FB1073">
      <w:pPr>
        <w:spacing w:after="0" w:line="360" w:lineRule="auto"/>
        <w:ind w:firstLine="567"/>
        <w:jc w:val="both"/>
        <w:textAlignment w:val="baseline"/>
        <w:rPr>
          <w:rFonts w:ascii="Times New Roman" w:hAnsi="Times New Roman" w:cs="Times New Roman"/>
          <w:color w:val="000000" w:themeColor="text1"/>
          <w:sz w:val="28"/>
          <w:szCs w:val="28"/>
          <w:bdr w:val="none" w:sz="0" w:space="0" w:color="auto" w:frame="1"/>
        </w:rPr>
      </w:pPr>
      <w:r w:rsidRPr="00FB1073">
        <w:rPr>
          <w:rFonts w:ascii="Times New Roman" w:hAnsi="Times New Roman" w:cs="Times New Roman"/>
          <w:color w:val="000000" w:themeColor="text1"/>
          <w:sz w:val="28"/>
          <w:szCs w:val="28"/>
          <w:bdr w:val="none" w:sz="0" w:space="0" w:color="auto" w:frame="1"/>
        </w:rPr>
        <w:lastRenderedPageBreak/>
        <w:t>Наразі пропонуємо розглянути можливі варіанти покращення якості освіти на сьогодні, а саме дослідити методи та інструменти подолання освітніх втрат з допомогою ігрової діяльності.</w:t>
      </w:r>
    </w:p>
    <w:p w14:paraId="2A0F3FAA" w14:textId="77777777" w:rsidR="00FB1073" w:rsidRPr="00FB1073" w:rsidRDefault="00FB1073" w:rsidP="00FB1073">
      <w:pPr>
        <w:spacing w:after="0" w:line="360" w:lineRule="auto"/>
        <w:ind w:firstLine="567"/>
        <w:jc w:val="both"/>
        <w:textAlignment w:val="baseline"/>
        <w:rPr>
          <w:rFonts w:ascii="Times New Roman" w:hAnsi="Times New Roman" w:cs="Times New Roman"/>
          <w:color w:val="000000" w:themeColor="text1"/>
          <w:sz w:val="28"/>
          <w:szCs w:val="28"/>
          <w:bdr w:val="none" w:sz="0" w:space="0" w:color="auto" w:frame="1"/>
        </w:rPr>
      </w:pPr>
    </w:p>
    <w:p w14:paraId="260A2152" w14:textId="77777777" w:rsidR="00FB1073" w:rsidRPr="00FB1073" w:rsidRDefault="00FB1073" w:rsidP="00FB1073">
      <w:pPr>
        <w:pStyle w:val="a3"/>
        <w:numPr>
          <w:ilvl w:val="1"/>
          <w:numId w:val="6"/>
        </w:num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color w:val="000000" w:themeColor="text1"/>
          <w:sz w:val="28"/>
          <w:szCs w:val="28"/>
        </w:rPr>
        <w:t>Гра як форма навчальної діяльності молодших школярів</w:t>
      </w:r>
    </w:p>
    <w:p w14:paraId="6DAD01FB"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Реалізація концепції Нової української школи [23] вимагає пошуку нетрадиційних форм і методів організації освітнього процесу. Відтак, актуалізується проблема впровадження інноваційних </w:t>
      </w:r>
      <w:proofErr w:type="spellStart"/>
      <w:r w:rsidRPr="00FB1073">
        <w:rPr>
          <w:rFonts w:ascii="Times New Roman" w:hAnsi="Times New Roman" w:cs="Times New Roman"/>
          <w:bCs/>
          <w:color w:val="000000" w:themeColor="text1"/>
          <w:sz w:val="28"/>
          <w:szCs w:val="28"/>
        </w:rPr>
        <w:t>методик</w:t>
      </w:r>
      <w:proofErr w:type="spellEnd"/>
      <w:r w:rsidRPr="00FB1073">
        <w:rPr>
          <w:rFonts w:ascii="Times New Roman" w:hAnsi="Times New Roman" w:cs="Times New Roman"/>
          <w:bCs/>
          <w:color w:val="000000" w:themeColor="text1"/>
          <w:sz w:val="28"/>
          <w:szCs w:val="28"/>
        </w:rPr>
        <w:t xml:space="preserve"> навчання, зокрема ігровій діяльності, яка дозволяє надати нової якості організації та здійсненню освітнього процесу в початковій школі [54]. </w:t>
      </w:r>
    </w:p>
    <w:p w14:paraId="2131E70E"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На сучасному етапі розвитку теорії гри </w:t>
      </w:r>
      <w:proofErr w:type="spellStart"/>
      <w:r w:rsidRPr="00FB1073">
        <w:rPr>
          <w:rFonts w:ascii="Times New Roman" w:hAnsi="Times New Roman" w:cs="Times New Roman"/>
          <w:bCs/>
          <w:color w:val="000000" w:themeColor="text1"/>
          <w:sz w:val="28"/>
          <w:szCs w:val="28"/>
        </w:rPr>
        <w:t>уточнюються</w:t>
      </w:r>
      <w:proofErr w:type="spellEnd"/>
      <w:r w:rsidRPr="00FB1073">
        <w:rPr>
          <w:rFonts w:ascii="Times New Roman" w:hAnsi="Times New Roman" w:cs="Times New Roman"/>
          <w:bCs/>
          <w:color w:val="000000" w:themeColor="text1"/>
          <w:sz w:val="28"/>
          <w:szCs w:val="28"/>
        </w:rPr>
        <w:t xml:space="preserve"> поняття „гра</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 „дидактична гра</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 Услід за С. Гончаренком визначаємо поняття „гра” як „вид активної діяльності дітей, у процесі якої вони оволодівають соціальними функціями, стосунками та рідною мовою як засобом спілкування між людьми” [94].</w:t>
      </w:r>
    </w:p>
    <w:p w14:paraId="1279DB1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У </w:t>
      </w:r>
      <w:proofErr w:type="spellStart"/>
      <w:r w:rsidRPr="00FB1073">
        <w:rPr>
          <w:rFonts w:ascii="Times New Roman" w:hAnsi="Times New Roman" w:cs="Times New Roman"/>
          <w:bCs/>
          <w:color w:val="000000" w:themeColor="text1"/>
          <w:sz w:val="28"/>
          <w:szCs w:val="28"/>
        </w:rPr>
        <w:t>лінгводидактиці</w:t>
      </w:r>
      <w:proofErr w:type="spellEnd"/>
      <w:r w:rsidRPr="00FB1073">
        <w:rPr>
          <w:rFonts w:ascii="Times New Roman" w:hAnsi="Times New Roman" w:cs="Times New Roman"/>
          <w:bCs/>
          <w:color w:val="000000" w:themeColor="text1"/>
          <w:sz w:val="28"/>
          <w:szCs w:val="28"/>
        </w:rPr>
        <w:t xml:space="preserve"> чітко не визначено статус дидактичної гри: одні дослідники відносять її до форм навчальних занять (Н. </w:t>
      </w:r>
      <w:proofErr w:type="spellStart"/>
      <w:r w:rsidRPr="00FB1073">
        <w:rPr>
          <w:rFonts w:ascii="Times New Roman" w:hAnsi="Times New Roman" w:cs="Times New Roman"/>
          <w:bCs/>
          <w:color w:val="000000" w:themeColor="text1"/>
          <w:sz w:val="28"/>
          <w:szCs w:val="28"/>
        </w:rPr>
        <w:t>Островерхова</w:t>
      </w:r>
      <w:proofErr w:type="spellEnd"/>
      <w:r w:rsidRPr="00FB1073">
        <w:rPr>
          <w:rFonts w:ascii="Times New Roman" w:hAnsi="Times New Roman" w:cs="Times New Roman"/>
          <w:bCs/>
          <w:color w:val="000000" w:themeColor="text1"/>
          <w:sz w:val="28"/>
          <w:szCs w:val="28"/>
        </w:rPr>
        <w:t>, Г. </w:t>
      </w:r>
      <w:proofErr w:type="spellStart"/>
      <w:r w:rsidRPr="00FB1073">
        <w:rPr>
          <w:rFonts w:ascii="Times New Roman" w:hAnsi="Times New Roman" w:cs="Times New Roman"/>
          <w:bCs/>
          <w:color w:val="000000" w:themeColor="text1"/>
          <w:sz w:val="28"/>
          <w:szCs w:val="28"/>
        </w:rPr>
        <w:t>Передрій</w:t>
      </w:r>
      <w:proofErr w:type="spellEnd"/>
      <w:r w:rsidRPr="00FB1073">
        <w:rPr>
          <w:rFonts w:ascii="Times New Roman" w:hAnsi="Times New Roman" w:cs="Times New Roman"/>
          <w:bCs/>
          <w:color w:val="000000" w:themeColor="text1"/>
          <w:sz w:val="28"/>
          <w:szCs w:val="28"/>
        </w:rPr>
        <w:t xml:space="preserve">, В. Петрук, Н. </w:t>
      </w:r>
      <w:proofErr w:type="spellStart"/>
      <w:r w:rsidRPr="00FB1073">
        <w:rPr>
          <w:rFonts w:ascii="Times New Roman" w:hAnsi="Times New Roman" w:cs="Times New Roman"/>
          <w:bCs/>
          <w:color w:val="000000" w:themeColor="text1"/>
          <w:sz w:val="28"/>
          <w:szCs w:val="28"/>
        </w:rPr>
        <w:t>Посталюк</w:t>
      </w:r>
      <w:proofErr w:type="spellEnd"/>
      <w:r w:rsidRPr="00FB1073">
        <w:rPr>
          <w:rFonts w:ascii="Times New Roman" w:hAnsi="Times New Roman" w:cs="Times New Roman"/>
          <w:bCs/>
          <w:color w:val="000000" w:themeColor="text1"/>
          <w:sz w:val="28"/>
          <w:szCs w:val="28"/>
        </w:rPr>
        <w:t xml:space="preserve">, Л. Соловйова, Л. </w:t>
      </w:r>
      <w:proofErr w:type="spellStart"/>
      <w:r w:rsidRPr="00FB1073">
        <w:rPr>
          <w:rFonts w:ascii="Times New Roman" w:hAnsi="Times New Roman" w:cs="Times New Roman"/>
          <w:bCs/>
          <w:color w:val="000000" w:themeColor="text1"/>
          <w:sz w:val="28"/>
          <w:szCs w:val="28"/>
        </w:rPr>
        <w:t>Хомуха</w:t>
      </w:r>
      <w:proofErr w:type="spellEnd"/>
      <w:r w:rsidRPr="00FB1073">
        <w:rPr>
          <w:rFonts w:ascii="Times New Roman" w:hAnsi="Times New Roman" w:cs="Times New Roman"/>
          <w:bCs/>
          <w:color w:val="000000" w:themeColor="text1"/>
          <w:sz w:val="28"/>
          <w:szCs w:val="28"/>
        </w:rPr>
        <w:t xml:space="preserve">) [44, 45, 46, 48, 59, 69], інші (І. Добрянський, А. </w:t>
      </w:r>
      <w:proofErr w:type="spellStart"/>
      <w:r w:rsidRPr="00FB1073">
        <w:rPr>
          <w:rFonts w:ascii="Times New Roman" w:hAnsi="Times New Roman" w:cs="Times New Roman"/>
          <w:bCs/>
          <w:color w:val="000000" w:themeColor="text1"/>
          <w:sz w:val="28"/>
          <w:szCs w:val="28"/>
        </w:rPr>
        <w:t>Кочеткова</w:t>
      </w:r>
      <w:proofErr w:type="spellEnd"/>
      <w:r w:rsidRPr="00FB1073">
        <w:rPr>
          <w:rFonts w:ascii="Times New Roman" w:hAnsi="Times New Roman" w:cs="Times New Roman"/>
          <w:bCs/>
          <w:color w:val="000000" w:themeColor="text1"/>
          <w:sz w:val="28"/>
          <w:szCs w:val="28"/>
        </w:rPr>
        <w:t xml:space="preserve">, Л. Крюкова, І. Куліш, Н. Науменко, Н. Остапенко, М. </w:t>
      </w:r>
      <w:proofErr w:type="spellStart"/>
      <w:r w:rsidRPr="00FB1073">
        <w:rPr>
          <w:rFonts w:ascii="Times New Roman" w:hAnsi="Times New Roman" w:cs="Times New Roman"/>
          <w:bCs/>
          <w:color w:val="000000" w:themeColor="text1"/>
          <w:sz w:val="28"/>
          <w:szCs w:val="28"/>
        </w:rPr>
        <w:t>Петруня</w:t>
      </w:r>
      <w:proofErr w:type="spellEnd"/>
      <w:r w:rsidRPr="00FB1073">
        <w:rPr>
          <w:rFonts w:ascii="Times New Roman" w:hAnsi="Times New Roman" w:cs="Times New Roman"/>
          <w:bCs/>
          <w:color w:val="000000" w:themeColor="text1"/>
          <w:sz w:val="28"/>
          <w:szCs w:val="28"/>
        </w:rPr>
        <w:t xml:space="preserve">, В. </w:t>
      </w:r>
      <w:proofErr w:type="spellStart"/>
      <w:r w:rsidRPr="00FB1073">
        <w:rPr>
          <w:rFonts w:ascii="Times New Roman" w:hAnsi="Times New Roman" w:cs="Times New Roman"/>
          <w:bCs/>
          <w:color w:val="000000" w:themeColor="text1"/>
          <w:sz w:val="28"/>
          <w:szCs w:val="28"/>
        </w:rPr>
        <w:t>Саюк</w:t>
      </w:r>
      <w:proofErr w:type="spellEnd"/>
      <w:r w:rsidRPr="00FB1073">
        <w:rPr>
          <w:rFonts w:ascii="Times New Roman" w:hAnsi="Times New Roman" w:cs="Times New Roman"/>
          <w:bCs/>
          <w:color w:val="000000" w:themeColor="text1"/>
          <w:sz w:val="28"/>
          <w:szCs w:val="28"/>
        </w:rPr>
        <w:t xml:space="preserve">) – до складових уроку (методів або прийомів), зазначаючи, що дидактична гра може </w:t>
      </w:r>
      <w:proofErr w:type="spellStart"/>
      <w:r w:rsidRPr="00FB1073">
        <w:rPr>
          <w:rFonts w:ascii="Times New Roman" w:hAnsi="Times New Roman" w:cs="Times New Roman"/>
          <w:bCs/>
          <w:color w:val="000000" w:themeColor="text1"/>
          <w:sz w:val="28"/>
          <w:szCs w:val="28"/>
        </w:rPr>
        <w:t>здійнюватися</w:t>
      </w:r>
      <w:proofErr w:type="spellEnd"/>
      <w:r w:rsidRPr="00FB1073">
        <w:rPr>
          <w:rFonts w:ascii="Times New Roman" w:hAnsi="Times New Roman" w:cs="Times New Roman"/>
          <w:bCs/>
          <w:color w:val="000000" w:themeColor="text1"/>
          <w:sz w:val="28"/>
          <w:szCs w:val="28"/>
        </w:rPr>
        <w:t xml:space="preserve"> через участь дітей у розробці елементів заняття, окремих завдань, вправ, програми й дій щодо їх виконання, прийомів і форм самоконтролю [25,34,35,39,40,43,47,56].</w:t>
      </w:r>
    </w:p>
    <w:p w14:paraId="67D663AF"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Під </w:t>
      </w:r>
      <w:r w:rsidRPr="00FB1073">
        <w:rPr>
          <w:rFonts w:ascii="Times New Roman" w:hAnsi="Times New Roman" w:cs="Times New Roman"/>
          <w:bCs/>
          <w:i/>
          <w:color w:val="000000" w:themeColor="text1"/>
          <w:sz w:val="28"/>
          <w:szCs w:val="28"/>
        </w:rPr>
        <w:t>ігровою діяльністю</w:t>
      </w:r>
      <w:r w:rsidRPr="00FB1073">
        <w:rPr>
          <w:rFonts w:ascii="Times New Roman" w:hAnsi="Times New Roman" w:cs="Times New Roman"/>
          <w:bCs/>
          <w:color w:val="000000" w:themeColor="text1"/>
          <w:sz w:val="28"/>
          <w:szCs w:val="28"/>
        </w:rPr>
        <w:t xml:space="preserve"> ми розуміємо спеціальний вид діяльності, що характеризується елементами гри, такими як рольове виконання, емоційне залучення, фантазія та спілкування. Ігрова діяльність є природною для дітей і сприяє розвитку їх особистості, соціальних навичок, а також пізнавальних здібностей.  </w:t>
      </w:r>
    </w:p>
    <w:p w14:paraId="26BB0D1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lang w:val="ru-RU"/>
        </w:rPr>
      </w:pPr>
      <w:r w:rsidRPr="00FB1073">
        <w:rPr>
          <w:rFonts w:ascii="Times New Roman" w:hAnsi="Times New Roman" w:cs="Times New Roman"/>
          <w:bCs/>
          <w:color w:val="000000" w:themeColor="text1"/>
          <w:sz w:val="28"/>
          <w:szCs w:val="28"/>
        </w:rPr>
        <w:t xml:space="preserve">Під </w:t>
      </w:r>
      <w:r w:rsidRPr="00FB1073">
        <w:rPr>
          <w:rFonts w:ascii="Times New Roman" w:hAnsi="Times New Roman" w:cs="Times New Roman"/>
          <w:bCs/>
          <w:i/>
          <w:color w:val="000000" w:themeColor="text1"/>
          <w:sz w:val="28"/>
          <w:szCs w:val="28"/>
        </w:rPr>
        <w:t>терміном гра</w:t>
      </w:r>
      <w:r w:rsidRPr="00FB1073">
        <w:rPr>
          <w:rFonts w:ascii="Times New Roman" w:hAnsi="Times New Roman" w:cs="Times New Roman"/>
          <w:bCs/>
          <w:color w:val="000000" w:themeColor="text1"/>
          <w:sz w:val="28"/>
          <w:szCs w:val="28"/>
        </w:rPr>
        <w:t xml:space="preserve"> ми розуміємо  </w:t>
      </w:r>
      <w:r w:rsidRPr="00FB1073">
        <w:rPr>
          <w:rFonts w:ascii="Times New Roman" w:hAnsi="Times New Roman" w:cs="Times New Roman"/>
          <w:bCs/>
          <w:i/>
          <w:color w:val="000000" w:themeColor="text1"/>
          <w:sz w:val="28"/>
          <w:szCs w:val="28"/>
        </w:rPr>
        <w:t>структуровану</w:t>
      </w:r>
      <w:r w:rsidRPr="00FB1073">
        <w:rPr>
          <w:rFonts w:ascii="Times New Roman" w:hAnsi="Times New Roman" w:cs="Times New Roman"/>
          <w:bCs/>
          <w:color w:val="000000" w:themeColor="text1"/>
          <w:sz w:val="28"/>
          <w:szCs w:val="28"/>
        </w:rPr>
        <w:t xml:space="preserve"> </w:t>
      </w:r>
      <w:r w:rsidRPr="00FB1073">
        <w:rPr>
          <w:rFonts w:ascii="Times New Roman" w:hAnsi="Times New Roman" w:cs="Times New Roman"/>
          <w:bCs/>
          <w:i/>
          <w:color w:val="000000" w:themeColor="text1"/>
          <w:sz w:val="28"/>
          <w:szCs w:val="28"/>
        </w:rPr>
        <w:t>форму діяльності</w:t>
      </w:r>
      <w:r w:rsidRPr="00FB1073">
        <w:rPr>
          <w:rFonts w:ascii="Times New Roman" w:hAnsi="Times New Roman" w:cs="Times New Roman"/>
          <w:bCs/>
          <w:color w:val="000000" w:themeColor="text1"/>
          <w:sz w:val="28"/>
          <w:szCs w:val="28"/>
        </w:rPr>
        <w:t xml:space="preserve"> з певними правилами та цілями. Термін «гра» є багатомірним поняттям, яке містить діяльність і пізнання, розваги й творчість, наслідування і спілкування, </w:t>
      </w:r>
      <w:r w:rsidRPr="00FB1073">
        <w:rPr>
          <w:rFonts w:ascii="Times New Roman" w:hAnsi="Times New Roman" w:cs="Times New Roman"/>
          <w:bCs/>
          <w:color w:val="000000" w:themeColor="text1"/>
          <w:sz w:val="28"/>
          <w:szCs w:val="28"/>
        </w:rPr>
        <w:lastRenderedPageBreak/>
        <w:t xml:space="preserve">відпочинок й тренування. У грі, людина поряд з тим, що відбиває своє ставлення до довкілля, ще й отримує інформацію про себе від інших людей або атрибутів ігрової діяльності. Вітчизняний психолог й педагог К. Ушинський [65] звертає увагу на значення гри в розвитку вольових якостей особистості, визначає діагностичний і прогностичний характер ігор. К. Ушинський стверджував, що в грі діти мають можливість самостверджуватися через цікаве й важливе для них заняття. </w:t>
      </w:r>
    </w:p>
    <w:p w14:paraId="70F2D18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Якщо розглядати дидактичну гру як активний метод навчання на </w:t>
      </w:r>
      <w:proofErr w:type="spellStart"/>
      <w:r w:rsidRPr="00FB1073">
        <w:rPr>
          <w:rFonts w:ascii="Times New Roman" w:hAnsi="Times New Roman" w:cs="Times New Roman"/>
          <w:bCs/>
          <w:color w:val="000000" w:themeColor="text1"/>
          <w:sz w:val="28"/>
          <w:szCs w:val="28"/>
        </w:rPr>
        <w:t>уроках</w:t>
      </w:r>
      <w:proofErr w:type="spellEnd"/>
      <w:r w:rsidRPr="00FB1073">
        <w:rPr>
          <w:rFonts w:ascii="Times New Roman" w:hAnsi="Times New Roman" w:cs="Times New Roman"/>
          <w:bCs/>
          <w:color w:val="000000" w:themeColor="text1"/>
          <w:sz w:val="28"/>
          <w:szCs w:val="28"/>
        </w:rPr>
        <w:t xml:space="preserve">  української мови, математики, то на основі опрацювання фахової літератури [43,47,58,60,67] ми визначаємо такі ознаки: </w:t>
      </w:r>
    </w:p>
    <w:p w14:paraId="2E5CE02A"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1. Стрижнем дидактичної гри є </w:t>
      </w:r>
      <w:proofErr w:type="spellStart"/>
      <w:r w:rsidRPr="00FB1073">
        <w:rPr>
          <w:rFonts w:ascii="Times New Roman" w:hAnsi="Times New Roman" w:cs="Times New Roman"/>
          <w:bCs/>
          <w:color w:val="000000" w:themeColor="text1"/>
          <w:sz w:val="28"/>
          <w:szCs w:val="28"/>
        </w:rPr>
        <w:t>узаємонавчання</w:t>
      </w:r>
      <w:proofErr w:type="spellEnd"/>
      <w:r w:rsidRPr="00FB1073">
        <w:rPr>
          <w:rFonts w:ascii="Times New Roman" w:hAnsi="Times New Roman" w:cs="Times New Roman"/>
          <w:bCs/>
          <w:color w:val="000000" w:themeColor="text1"/>
          <w:sz w:val="28"/>
          <w:szCs w:val="28"/>
        </w:rPr>
        <w:t xml:space="preserve"> в процесі</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колективної діяльності, що не заперечує індивідуалізації навчання.</w:t>
      </w:r>
    </w:p>
    <w:p w14:paraId="3C10870C"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2. Навчально-пізнавальна діяльність з використанням дидактичних ігор  організовується з урахуванням індивідуальних здібностей і можливостей дітей. Ця ознака передбачає розвиток механізмів самоконтролю, саморегулювання, самонавчання.</w:t>
      </w:r>
    </w:p>
    <w:p w14:paraId="61199E64"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3. Активізація навчання через упровадження дидактичної гри, при цьому педагог стає </w:t>
      </w:r>
      <w:proofErr w:type="spellStart"/>
      <w:r w:rsidRPr="00FB1073">
        <w:rPr>
          <w:rFonts w:ascii="Times New Roman" w:hAnsi="Times New Roman" w:cs="Times New Roman"/>
          <w:bCs/>
          <w:color w:val="000000" w:themeColor="text1"/>
          <w:sz w:val="28"/>
          <w:szCs w:val="28"/>
        </w:rPr>
        <w:t>фасилітатором</w:t>
      </w:r>
      <w:proofErr w:type="spellEnd"/>
      <w:r w:rsidRPr="00FB1073">
        <w:rPr>
          <w:rFonts w:ascii="Times New Roman" w:hAnsi="Times New Roman" w:cs="Times New Roman"/>
          <w:bCs/>
          <w:color w:val="000000" w:themeColor="text1"/>
          <w:sz w:val="28"/>
          <w:szCs w:val="28"/>
        </w:rPr>
        <w:t xml:space="preserve"> у процесі безпосередньої, самостійної взаємодії учня з навчальною інформацією. Отже, учитель реалізує принципи педагогіки співробітництва.</w:t>
      </w:r>
    </w:p>
    <w:p w14:paraId="2EDE43A9"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4. Активність індивідуальної і колективної навчально</w:t>
      </w:r>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 xml:space="preserve">пізнавальної діяльності дітей у процесі застосування дидактичних ігор розвиває й підтримує система </w:t>
      </w:r>
      <w:r w:rsidRPr="00FB1073">
        <w:rPr>
          <w:rFonts w:ascii="Times New Roman" w:hAnsi="Times New Roman" w:cs="Times New Roman"/>
          <w:bCs/>
          <w:i/>
          <w:color w:val="000000" w:themeColor="text1"/>
          <w:sz w:val="28"/>
          <w:szCs w:val="28"/>
        </w:rPr>
        <w:t>мотивації</w:t>
      </w:r>
      <w:r w:rsidRPr="00FB1073">
        <w:rPr>
          <w:rFonts w:ascii="Times New Roman" w:hAnsi="Times New Roman" w:cs="Times New Roman"/>
          <w:bCs/>
          <w:color w:val="000000" w:themeColor="text1"/>
          <w:sz w:val="28"/>
          <w:szCs w:val="28"/>
        </w:rPr>
        <w:t xml:space="preserve">. </w:t>
      </w:r>
    </w:p>
    <w:p w14:paraId="1FD6825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Поряд з цим І. Гавриш, І. Куліш [21,35] визначають такі особливості ігрової діяльності, як наявність правил, способів поведінки; С. </w:t>
      </w:r>
      <w:proofErr w:type="spellStart"/>
      <w:r w:rsidRPr="00FB1073">
        <w:rPr>
          <w:rFonts w:ascii="Times New Roman" w:hAnsi="Times New Roman" w:cs="Times New Roman"/>
          <w:bCs/>
          <w:color w:val="000000" w:themeColor="text1"/>
          <w:sz w:val="28"/>
          <w:szCs w:val="28"/>
        </w:rPr>
        <w:t>Шмаков</w:t>
      </w:r>
      <w:proofErr w:type="spellEnd"/>
      <w:r w:rsidRPr="00FB1073">
        <w:rPr>
          <w:rFonts w:ascii="Times New Roman" w:hAnsi="Times New Roman" w:cs="Times New Roman"/>
          <w:bCs/>
          <w:color w:val="000000" w:themeColor="text1"/>
          <w:sz w:val="28"/>
          <w:szCs w:val="28"/>
        </w:rPr>
        <w:t xml:space="preserve"> – наявність сюжету, використання можливості перенесення гри в контекст діяльності, у навчальний процес [70].</w:t>
      </w:r>
    </w:p>
    <w:p w14:paraId="0353E6B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У науці немає чіткого визначення понять „форма організації навчання”, „організаційні форми навчання” і „форми навчальної роботи” як педагогічних категорій. І</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 xml:space="preserve"> </w:t>
      </w:r>
      <w:r w:rsidRPr="00FB1073">
        <w:rPr>
          <w:rFonts w:ascii="Times New Roman" w:hAnsi="Times New Roman" w:cs="Times New Roman"/>
          <w:bCs/>
          <w:color w:val="000000" w:themeColor="text1"/>
          <w:sz w:val="28"/>
          <w:szCs w:val="28"/>
          <w:lang w:val="ru-RU"/>
        </w:rPr>
        <w:t xml:space="preserve">Лернер </w:t>
      </w:r>
      <w:r w:rsidRPr="00FB1073">
        <w:rPr>
          <w:rFonts w:ascii="Times New Roman" w:hAnsi="Times New Roman" w:cs="Times New Roman"/>
          <w:bCs/>
          <w:color w:val="000000" w:themeColor="text1"/>
          <w:sz w:val="28"/>
          <w:szCs w:val="28"/>
        </w:rPr>
        <w:t xml:space="preserve">організаційну форму навчання визначає як </w:t>
      </w:r>
      <w:proofErr w:type="spellStart"/>
      <w:r w:rsidRPr="00FB1073">
        <w:rPr>
          <w:rFonts w:ascii="Times New Roman" w:hAnsi="Times New Roman" w:cs="Times New Roman"/>
          <w:bCs/>
          <w:color w:val="000000" w:themeColor="text1"/>
          <w:sz w:val="28"/>
          <w:szCs w:val="28"/>
        </w:rPr>
        <w:t>узаємодію</w:t>
      </w:r>
      <w:proofErr w:type="spellEnd"/>
      <w:r w:rsidRPr="00FB1073">
        <w:rPr>
          <w:rFonts w:ascii="Times New Roman" w:hAnsi="Times New Roman" w:cs="Times New Roman"/>
          <w:bCs/>
          <w:color w:val="000000" w:themeColor="text1"/>
          <w:sz w:val="28"/>
          <w:szCs w:val="28"/>
        </w:rPr>
        <w:t xml:space="preserve"> вчителя та учня, регульовану певним раніше встановленим порядком і режимом </w:t>
      </w:r>
      <w:r w:rsidRPr="00FB1073">
        <w:rPr>
          <w:rFonts w:ascii="Times New Roman" w:hAnsi="Times New Roman" w:cs="Times New Roman"/>
          <w:bCs/>
          <w:color w:val="000000" w:themeColor="text1"/>
          <w:sz w:val="28"/>
          <w:szCs w:val="28"/>
        </w:rPr>
        <w:lastRenderedPageBreak/>
        <w:t xml:space="preserve">[36]. Поняття „форма” розглядають з позиції виключно лінгвістичної, і з позиції філософської. У тлумачному словнику поняття „форма” </w:t>
      </w:r>
      <w:proofErr w:type="spellStart"/>
      <w:r w:rsidRPr="00FB1073">
        <w:rPr>
          <w:rFonts w:ascii="Times New Roman" w:hAnsi="Times New Roman" w:cs="Times New Roman"/>
          <w:bCs/>
          <w:color w:val="000000" w:themeColor="text1"/>
          <w:sz w:val="28"/>
          <w:szCs w:val="28"/>
        </w:rPr>
        <w:t>потрактоване</w:t>
      </w:r>
      <w:proofErr w:type="spellEnd"/>
      <w:r w:rsidRPr="00FB1073">
        <w:rPr>
          <w:rFonts w:ascii="Times New Roman" w:hAnsi="Times New Roman" w:cs="Times New Roman"/>
          <w:bCs/>
          <w:color w:val="000000" w:themeColor="text1"/>
          <w:sz w:val="28"/>
          <w:szCs w:val="28"/>
        </w:rPr>
        <w:t xml:space="preserve"> як вид, тип, структура, конструкція будь</w:t>
      </w:r>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чого, зумовлені певним змістом. Форма – це зовнішній вигляд, зовнішнє окреслення, певний установлений порядок. Форма будь</w:t>
      </w:r>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якого предмета, процесу, явища зумовлена його змістом і має на нього зворотній вплив [13].</w:t>
      </w:r>
    </w:p>
    <w:p w14:paraId="44C654B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У філософії це поняття визначено як внутрішню організацію змісту й тим самим виражено внутрішній зв’язок і спосіб організації, взаємодії елементів і явищ між собою і зовнішніми умовами. Форма має відносну самостійність [64]. </w:t>
      </w:r>
    </w:p>
    <w:p w14:paraId="07ACDBB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Форма навчання – спеціальна конструкція процесу навчання, характер якої зумовлений його змістом, методами, прийомами, засобами, видами діяльності студентів. Ця конструкція навчання – внутрішня організація змісту, яким у реальній педагогічній дійсності є процес </w:t>
      </w:r>
      <w:proofErr w:type="spellStart"/>
      <w:r w:rsidRPr="00FB1073">
        <w:rPr>
          <w:rFonts w:ascii="Times New Roman" w:hAnsi="Times New Roman" w:cs="Times New Roman"/>
          <w:bCs/>
          <w:color w:val="000000" w:themeColor="text1"/>
          <w:sz w:val="28"/>
          <w:szCs w:val="28"/>
        </w:rPr>
        <w:t>узаємодії</w:t>
      </w:r>
      <w:proofErr w:type="spellEnd"/>
      <w:r w:rsidRPr="00FB1073">
        <w:rPr>
          <w:rFonts w:ascii="Times New Roman" w:hAnsi="Times New Roman" w:cs="Times New Roman"/>
          <w:bCs/>
          <w:color w:val="000000" w:themeColor="text1"/>
          <w:sz w:val="28"/>
          <w:szCs w:val="28"/>
        </w:rPr>
        <w:t xml:space="preserve"> викладача зі студентами в роботі над певним навчальним матеріалом. Зміст є основою розвитку самого процесу навчання, способом його існування, що й зумовлює його провідну роль в організації навчально-виховного процесу. Відповідно, форму навчання треба розуміти як конструкцію циклів процесу навчання, що реалізуються в поєднанні управлінської діяльності викладача та керованою навчальною діяльністю студентів із засвоєння певного змісту навчального матеріалу й засвоєння способів діяльності. При цьому вчені</w:t>
      </w:r>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педагоги, зокрема М. </w:t>
      </w:r>
      <w:proofErr w:type="spellStart"/>
      <w:r w:rsidRPr="00FB1073">
        <w:rPr>
          <w:rFonts w:ascii="Times New Roman" w:hAnsi="Times New Roman" w:cs="Times New Roman"/>
          <w:bCs/>
          <w:color w:val="000000" w:themeColor="text1"/>
          <w:sz w:val="28"/>
          <w:szCs w:val="28"/>
        </w:rPr>
        <w:t>Махмутов</w:t>
      </w:r>
      <w:proofErr w:type="spellEnd"/>
      <w:r w:rsidRPr="00FB1073">
        <w:rPr>
          <w:rFonts w:ascii="Times New Roman" w:hAnsi="Times New Roman" w:cs="Times New Roman"/>
          <w:bCs/>
          <w:color w:val="000000" w:themeColor="text1"/>
          <w:sz w:val="28"/>
          <w:szCs w:val="28"/>
        </w:rPr>
        <w:t xml:space="preserve"> [38], уважають, що в педагогіці є необхідність указати на різницю двох термінів: у першому випадку як „форма навчання”, що означає колективну, фронтальну й індивідуальну роботу дітей на занятті; а в іншому як „форма організації навчання”, що означає будь</w:t>
      </w:r>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який вид заняття – урок, предметний гурток тощо.</w:t>
      </w:r>
    </w:p>
    <w:p w14:paraId="0D75767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Форма організації навчання передбачає впорядкування, налагодження, приведення в систему взаємодії вчителя з учнями в роботі над певним змістом матеріалу. Організація навчання має на меті забезпечити оптимальне функціонування процесу управління навчальною діяльністю з боку викладача. Побудована на оптимальному поєднанні компонентів процесу як цілісної динамічної системи, вона сприяє його результативності. Організація навчання </w:t>
      </w:r>
      <w:r w:rsidRPr="00FB1073">
        <w:rPr>
          <w:rFonts w:ascii="Times New Roman" w:hAnsi="Times New Roman" w:cs="Times New Roman"/>
          <w:bCs/>
          <w:color w:val="000000" w:themeColor="text1"/>
          <w:sz w:val="28"/>
          <w:szCs w:val="28"/>
        </w:rPr>
        <w:lastRenderedPageBreak/>
        <w:t>передбачає конструювання конкретних форм, які б забезпечували умови для ефективної навчальної роботи студентів під керівництвом учителя.</w:t>
      </w:r>
    </w:p>
    <w:p w14:paraId="6E4E602F"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 Дяченко слушно зазначає, що поняття „форма організації навчання</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 xml:space="preserve"> може бути науково обґрунтованим лише за умови, якщо дати наукове визначення поняття „навчання</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lang w:val="ru-RU"/>
        </w:rPr>
        <w:t xml:space="preserve"> </w:t>
      </w:r>
      <w:r w:rsidRPr="00FB1073">
        <w:rPr>
          <w:rFonts w:ascii="Times New Roman" w:hAnsi="Times New Roman" w:cs="Times New Roman"/>
          <w:bCs/>
          <w:color w:val="000000" w:themeColor="text1"/>
          <w:sz w:val="28"/>
          <w:szCs w:val="28"/>
        </w:rPr>
        <w:t>„Навчання – це спілкування, у процесі якого відтворюються й засвоюються знання й досвід (у тому числі досвід творчої діяльності), накопичені людством</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62</w:t>
      </w:r>
      <w:r w:rsidRPr="00FB1073">
        <w:rPr>
          <w:rFonts w:ascii="Times New Roman" w:hAnsi="Times New Roman" w:cs="Times New Roman"/>
          <w:bCs/>
          <w:color w:val="000000" w:themeColor="text1"/>
          <w:sz w:val="28"/>
          <w:szCs w:val="28"/>
          <w:lang w:val="ru-RU"/>
        </w:rPr>
        <w:t>]</w:t>
      </w:r>
      <w:r w:rsidRPr="00FB1073">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lang w:val="ru-RU"/>
        </w:rPr>
        <w:t xml:space="preserve"> </w:t>
      </w:r>
      <w:r w:rsidRPr="00FB1073">
        <w:rPr>
          <w:rFonts w:ascii="Times New Roman" w:hAnsi="Times New Roman" w:cs="Times New Roman"/>
          <w:bCs/>
          <w:color w:val="000000" w:themeColor="text1"/>
          <w:sz w:val="28"/>
          <w:szCs w:val="28"/>
        </w:rPr>
        <w:t xml:space="preserve">Спілкування відбувається між </w:t>
      </w:r>
      <w:proofErr w:type="spellStart"/>
      <w:r w:rsidRPr="00FB1073">
        <w:rPr>
          <w:rFonts w:ascii="Times New Roman" w:hAnsi="Times New Roman" w:cs="Times New Roman"/>
          <w:bCs/>
          <w:color w:val="000000" w:themeColor="text1"/>
          <w:sz w:val="28"/>
          <w:szCs w:val="28"/>
        </w:rPr>
        <w:t>узаємодіючими</w:t>
      </w:r>
      <w:proofErr w:type="spellEnd"/>
      <w:r w:rsidRPr="00FB1073">
        <w:rPr>
          <w:rFonts w:ascii="Times New Roman" w:hAnsi="Times New Roman" w:cs="Times New Roman"/>
          <w:bCs/>
          <w:color w:val="000000" w:themeColor="text1"/>
          <w:sz w:val="28"/>
          <w:szCs w:val="28"/>
        </w:rPr>
        <w:t xml:space="preserve"> викладачем і студентом. </w:t>
      </w:r>
    </w:p>
    <w:p w14:paraId="4FCCEAA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Поняття „організація” в „Філософській енциклопедії” трактується як „упорядкування, налагоджування, приведення в систему певного матеріального чи духовного об’єкта, співвідношення частин будь-якого об’єкта” [64]. Навчання можливе лише тоді, коли воно певним чином організоване. Організаційні форми навчання є його матеріальною основою. </w:t>
      </w:r>
    </w:p>
    <w:p w14:paraId="0353D594"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Форма навчання – цілеспрямована, змістовно наповнена й </w:t>
      </w:r>
      <w:proofErr w:type="spellStart"/>
      <w:r w:rsidRPr="00FB1073">
        <w:rPr>
          <w:rFonts w:ascii="Times New Roman" w:hAnsi="Times New Roman" w:cs="Times New Roman"/>
          <w:bCs/>
          <w:color w:val="000000" w:themeColor="text1"/>
          <w:sz w:val="28"/>
          <w:szCs w:val="28"/>
        </w:rPr>
        <w:t>методично</w:t>
      </w:r>
      <w:proofErr w:type="spellEnd"/>
      <w:r w:rsidRPr="00FB1073">
        <w:rPr>
          <w:rFonts w:ascii="Times New Roman" w:hAnsi="Times New Roman" w:cs="Times New Roman"/>
          <w:bCs/>
          <w:color w:val="000000" w:themeColor="text1"/>
          <w:sz w:val="28"/>
          <w:szCs w:val="28"/>
        </w:rPr>
        <w:t xml:space="preserve"> забезпечена система пізнавального й виховного спілкування, взаємодії, стосунків між викладачем і студентом. Форма навчання реалізується як єдність цілеспрямованої організації змісту, засобів навчання й методів. Одинична форма навчання (урок, лабораторна робота тощо) має навчально-виховне значення. Система різноманітних форм навчання, що дозволяє застосувати взаємопов’язані вміння й навички, формує в учнів системні знання й особистісні якості. Різноманітність форм навчання зумовлена своєрідністю змісту освіти в навчальному закладі  та особливостями сприйняття й засвоєння навчального матеріалу учнями. Зміст освіти й вікові особливості учнів (6 – 10 років) вимагають відповідної форми навчання, визначають її характер: місце в процесі навчання, змінну структуру, способи організації, методичне забезпечення.</w:t>
      </w:r>
    </w:p>
    <w:p w14:paraId="4235435E"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Одна й та ж форма навчання може мати різну модифікацію й структуру залежно від завдань та методів навчальної роботи, які організує вчитель. </w:t>
      </w:r>
      <w:bookmarkStart w:id="7" w:name="_Hlk186114381"/>
      <w:r w:rsidRPr="00FB1073">
        <w:rPr>
          <w:rFonts w:ascii="Times New Roman" w:hAnsi="Times New Roman" w:cs="Times New Roman"/>
          <w:bCs/>
          <w:color w:val="000000" w:themeColor="text1"/>
          <w:sz w:val="28"/>
          <w:szCs w:val="28"/>
        </w:rPr>
        <w:t xml:space="preserve">Услід за Н. </w:t>
      </w:r>
      <w:proofErr w:type="spellStart"/>
      <w:r w:rsidRPr="00FB1073">
        <w:rPr>
          <w:rFonts w:ascii="Times New Roman" w:hAnsi="Times New Roman" w:cs="Times New Roman"/>
          <w:bCs/>
          <w:color w:val="000000" w:themeColor="text1"/>
          <w:sz w:val="28"/>
          <w:szCs w:val="28"/>
        </w:rPr>
        <w:t>Самоукіною</w:t>
      </w:r>
      <w:proofErr w:type="spellEnd"/>
      <w:r w:rsidRPr="00FB1073">
        <w:rPr>
          <w:rFonts w:ascii="Times New Roman" w:hAnsi="Times New Roman" w:cs="Times New Roman"/>
          <w:bCs/>
          <w:color w:val="000000" w:themeColor="text1"/>
          <w:sz w:val="28"/>
          <w:szCs w:val="28"/>
        </w:rPr>
        <w:t xml:space="preserve"> узагальнюємо структуру дидактичної гри як форми навчання та навчального процесу на її основі [55] й окреслюємо її структурні </w:t>
      </w:r>
      <w:bookmarkEnd w:id="7"/>
      <w:r w:rsidRPr="00FB1073">
        <w:rPr>
          <w:rFonts w:ascii="Times New Roman" w:hAnsi="Times New Roman" w:cs="Times New Roman"/>
          <w:bCs/>
          <w:color w:val="000000" w:themeColor="text1"/>
          <w:sz w:val="28"/>
          <w:szCs w:val="28"/>
        </w:rPr>
        <w:t>складові на заняттях з української мови:</w:t>
      </w:r>
    </w:p>
    <w:p w14:paraId="10663443" w14:textId="77777777" w:rsidR="00FB1073" w:rsidRPr="00FB1073" w:rsidRDefault="00FB1073" w:rsidP="00FB1073">
      <w:pPr>
        <w:numPr>
          <w:ilvl w:val="0"/>
          <w:numId w:val="9"/>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 xml:space="preserve">дидактичне завдання, що визначається метою навчального й виховного впливу, </w:t>
      </w:r>
      <w:proofErr w:type="spellStart"/>
      <w:r w:rsidRPr="00FB1073">
        <w:rPr>
          <w:rFonts w:ascii="Times New Roman" w:hAnsi="Times New Roman" w:cs="Times New Roman"/>
          <w:bCs/>
          <w:color w:val="000000" w:themeColor="text1"/>
          <w:sz w:val="28"/>
          <w:szCs w:val="28"/>
        </w:rPr>
        <w:t>формулюється</w:t>
      </w:r>
      <w:proofErr w:type="spellEnd"/>
      <w:r w:rsidRPr="00FB1073">
        <w:rPr>
          <w:rFonts w:ascii="Times New Roman" w:hAnsi="Times New Roman" w:cs="Times New Roman"/>
          <w:bCs/>
          <w:color w:val="000000" w:themeColor="text1"/>
          <w:sz w:val="28"/>
          <w:szCs w:val="28"/>
        </w:rPr>
        <w:t xml:space="preserve"> вчителем і відтворює його навчальну діяльність;</w:t>
      </w:r>
    </w:p>
    <w:p w14:paraId="3BEFA0EB" w14:textId="77777777" w:rsidR="00FB1073" w:rsidRPr="00FB1073" w:rsidRDefault="00FB1073" w:rsidP="00FB1073">
      <w:pPr>
        <w:numPr>
          <w:ilvl w:val="0"/>
          <w:numId w:val="9"/>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ігрове завдання, через яке реалізується дидактичне завдання, що в дидактичній грі зумисно приховане й постає у вигляді ігрового задуму;</w:t>
      </w:r>
    </w:p>
    <w:p w14:paraId="72FD2226" w14:textId="77777777" w:rsidR="00FB1073" w:rsidRPr="00FB1073" w:rsidRDefault="00FB1073" w:rsidP="00FB1073">
      <w:pPr>
        <w:numPr>
          <w:ilvl w:val="0"/>
          <w:numId w:val="9"/>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ігрові дії,</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що визначають ігрове завдання, ставши завданням самого учня. Ігрові дії – основа дидактичної гри. Різноманітність ігрових дій – запорука успіху у вирішенні ігрових завдань. У дидактичних іграх ігрові дії різняться за своїм спрямуванням по відношенню до тих, хто грає, але вони пов’язані з ігровим задумом, засобами його реалізації та включають дії, спрямовані на виконання дидактичного завдання.</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В ігрових діях виявляється мотив ігрової діяльності, активне бажання вирішити поставлене ігрове завдання. За своєю складністю вони різні та зумовлені складністю пізнавального змісту та ігрового завдання. Ігрові дії – це не завжди практичні дії, коли треба щось ретельно роздивитись, порівняти, розібрати тощо. Це також важкі розумові дії, виражені в процесах цілеспрямованого сприйняття, спостереження, порівняння, згадування раніше засвоєного, – розумові дії, виражені в процесах мислення. Через обговорення ігрової дії, аналіз співвідношення ігрової ситуації з реальністю реалізується дидактична функція гри. Важлива роль належить заключному обговоренню, у якому учні разом з вчителем аналізують хід та результати гри, а також хід навчально-ігрової взаємодії</w:t>
      </w:r>
      <w:r w:rsidRPr="00FB1073">
        <w:rPr>
          <w:rFonts w:ascii="Times New Roman" w:hAnsi="Times New Roman" w:cs="Times New Roman"/>
          <w:b/>
          <w:bCs/>
          <w:color w:val="000000" w:themeColor="text1"/>
          <w:sz w:val="28"/>
          <w:szCs w:val="28"/>
        </w:rPr>
        <w:t>;</w:t>
      </w:r>
    </w:p>
    <w:p w14:paraId="7413F048" w14:textId="77777777" w:rsidR="00FB1073" w:rsidRPr="00FB1073" w:rsidRDefault="00FB1073" w:rsidP="00FB1073">
      <w:pPr>
        <w:numPr>
          <w:ilvl w:val="0"/>
          <w:numId w:val="9"/>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правила гри,</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 xml:space="preserve">зміст і спрямованість яких зумовлені загальними завданнями формування особистості учня, пізнавальним змістом, ігровими задачами й ігровими діями. У дидактичній грі правила є заданими. Вони містять моральні вимоги щодо взаємовідношень між учнями, виконання ними норм поведінки. Правила управляють </w:t>
      </w:r>
      <w:r w:rsidRPr="00FB1073">
        <w:rPr>
          <w:rFonts w:ascii="Times New Roman" w:hAnsi="Times New Roman" w:cs="Times New Roman"/>
          <w:bCs/>
          <w:color w:val="000000" w:themeColor="text1"/>
          <w:sz w:val="28"/>
          <w:szCs w:val="28"/>
        </w:rPr>
        <w:lastRenderedPageBreak/>
        <w:t>дидактичною грою, вони сприяють вирішенню дидактичного завдання, впливаючи на дії учнів, спрямовуючи їхню увагу на виконання конкретного завдання навчального предмета. Завдання вчителя – створити таку ситуацію, щоб виконання правил стало бажаним для учнів, що</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сприяє розвитку самооцінки, перспективності в досягненні мети;</w:t>
      </w:r>
    </w:p>
    <w:p w14:paraId="3BF5EA53" w14:textId="77777777" w:rsidR="00FB1073" w:rsidRPr="00FB1073" w:rsidRDefault="00FB1073" w:rsidP="00FB1073">
      <w:pPr>
        <w:numPr>
          <w:ilvl w:val="0"/>
          <w:numId w:val="9"/>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результат гри: підбиття підсумків проводиться відразу після закінчення дидактичної гри. Це може бути підрахунок балів, відзначення учнів, які краще виконали ігрове завдання, визначення команди-переможця тощо, при цьому необхідно підкреслити досягнення, успіхи кожного.</w:t>
      </w:r>
    </w:p>
    <w:p w14:paraId="642B48D8"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Усі структурні елементи дидактичної гри взаємопов’язані. Керівництво нею – це правильне визначення дидактичного завдання, й реалізація його через ігрове завдання; продумування ігрових дій; визначення ігрових правил; передбачення навчальних результатів. Особливе завдання керівника – створити матеріальну базу для дидактичної гри.</w:t>
      </w:r>
    </w:p>
    <w:p w14:paraId="6B966660"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Мета дидактичних ігор на </w:t>
      </w:r>
      <w:proofErr w:type="spellStart"/>
      <w:r w:rsidRPr="00FB1073">
        <w:rPr>
          <w:rFonts w:ascii="Times New Roman" w:hAnsi="Times New Roman" w:cs="Times New Roman"/>
          <w:bCs/>
          <w:color w:val="000000" w:themeColor="text1"/>
          <w:sz w:val="28"/>
          <w:szCs w:val="28"/>
        </w:rPr>
        <w:t>уроках</w:t>
      </w:r>
      <w:proofErr w:type="spellEnd"/>
      <w:r w:rsidRPr="00FB1073">
        <w:rPr>
          <w:rFonts w:ascii="Times New Roman" w:hAnsi="Times New Roman" w:cs="Times New Roman"/>
          <w:bCs/>
          <w:color w:val="000000" w:themeColor="text1"/>
          <w:sz w:val="28"/>
          <w:szCs w:val="28"/>
        </w:rPr>
        <w:t xml:space="preserve">  зумовлена ігровою ситуацією, що веде до реалізації дидактичних завдань і мети навчання, – активізувати процес пізнання учнями матеріалу; формувати комунікативну компетентність дітей; визначити рівень підготовки до опанування новими знаннями.</w:t>
      </w:r>
    </w:p>
    <w:p w14:paraId="03E25DE6" w14:textId="2995769E"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bookmarkStart w:id="8" w:name="_Hlk186114409"/>
      <w:r w:rsidRPr="00FB1073">
        <w:rPr>
          <w:rFonts w:ascii="Times New Roman" w:hAnsi="Times New Roman" w:cs="Times New Roman"/>
          <w:bCs/>
          <w:color w:val="000000" w:themeColor="text1"/>
          <w:sz w:val="28"/>
          <w:szCs w:val="28"/>
        </w:rPr>
        <w:t>На основі аналізу й узагальнення психолого-педагогічної літератури [</w:t>
      </w:r>
      <w:r w:rsidR="00A30EC8">
        <w:rPr>
          <w:rFonts w:ascii="Times New Roman" w:hAnsi="Times New Roman" w:cs="Times New Roman"/>
          <w:bCs/>
          <w:color w:val="000000" w:themeColor="text1"/>
          <w:sz w:val="28"/>
          <w:szCs w:val="28"/>
        </w:rPr>
        <w:t>1,</w:t>
      </w:r>
      <w:r w:rsidRPr="00FB1073">
        <w:rPr>
          <w:rFonts w:ascii="Times New Roman" w:hAnsi="Times New Roman" w:cs="Times New Roman"/>
          <w:bCs/>
          <w:color w:val="000000" w:themeColor="text1"/>
          <w:sz w:val="28"/>
          <w:szCs w:val="28"/>
        </w:rPr>
        <w:t xml:space="preserve">8,11,14,16,17,19,20] доходимо висновку, що структура дидактичної гри як форми навчання на </w:t>
      </w:r>
      <w:proofErr w:type="spellStart"/>
      <w:r w:rsidRPr="00FB1073">
        <w:rPr>
          <w:rFonts w:ascii="Times New Roman" w:hAnsi="Times New Roman" w:cs="Times New Roman"/>
          <w:bCs/>
          <w:color w:val="000000" w:themeColor="text1"/>
          <w:sz w:val="28"/>
          <w:szCs w:val="28"/>
        </w:rPr>
        <w:t>уроках</w:t>
      </w:r>
      <w:proofErr w:type="spellEnd"/>
      <w:r w:rsidRPr="00FB1073">
        <w:rPr>
          <w:rFonts w:ascii="Times New Roman" w:hAnsi="Times New Roman" w:cs="Times New Roman"/>
          <w:bCs/>
          <w:color w:val="000000" w:themeColor="text1"/>
          <w:sz w:val="28"/>
          <w:szCs w:val="28"/>
        </w:rPr>
        <w:t xml:space="preserve"> української мови й математики має включати такі складники: </w:t>
      </w:r>
    </w:p>
    <w:p w14:paraId="1E38FF1F" w14:textId="77777777" w:rsidR="00FB1073" w:rsidRPr="00FB1073" w:rsidRDefault="00FB1073" w:rsidP="00FB1073">
      <w:pPr>
        <w:numPr>
          <w:ilvl w:val="0"/>
          <w:numId w:val="8"/>
        </w:numPr>
        <w:tabs>
          <w:tab w:val="num" w:pos="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Спонукальний (потреби, мотиви, інтереси, прагнення, які визначають бажання брати участь у грі);</w:t>
      </w:r>
    </w:p>
    <w:p w14:paraId="0BA01571" w14:textId="77777777" w:rsidR="00FB1073" w:rsidRPr="00FB1073" w:rsidRDefault="00FB1073" w:rsidP="00FB1073">
      <w:pPr>
        <w:numPr>
          <w:ilvl w:val="0"/>
          <w:numId w:val="8"/>
        </w:num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Орієнтувальний (вибір засобів і способів ігрової діяльності);</w:t>
      </w:r>
    </w:p>
    <w:bookmarkEnd w:id="8"/>
    <w:p w14:paraId="176346FA" w14:textId="77777777" w:rsidR="00FB1073" w:rsidRPr="00FB1073" w:rsidRDefault="00FB1073" w:rsidP="00FB1073">
      <w:pPr>
        <w:numPr>
          <w:ilvl w:val="0"/>
          <w:numId w:val="8"/>
        </w:numPr>
        <w:tabs>
          <w:tab w:val="num" w:pos="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Виконавчий (дії, операції, які надають можливості реалізувати ігрову дидактичну мету);</w:t>
      </w:r>
    </w:p>
    <w:p w14:paraId="56A69DC4" w14:textId="77777777" w:rsidR="00FB1073" w:rsidRPr="00FB1073" w:rsidRDefault="00FB1073" w:rsidP="00FB1073">
      <w:pPr>
        <w:numPr>
          <w:ilvl w:val="0"/>
          <w:numId w:val="8"/>
        </w:numPr>
        <w:tabs>
          <w:tab w:val="num" w:pos="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Контрольно-оцінний (коригування та стимулювання активності в ігровій діяльності). </w:t>
      </w:r>
    </w:p>
    <w:p w14:paraId="50FF43D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При цьому для них характерними мають бути такі особливості:</w:t>
      </w:r>
    </w:p>
    <w:p w14:paraId="6BDA6E90" w14:textId="77777777" w:rsidR="00FB1073" w:rsidRPr="00FB1073" w:rsidRDefault="00FB1073" w:rsidP="00FB1073">
      <w:pPr>
        <w:numPr>
          <w:ilvl w:val="0"/>
          <w:numId w:val="7"/>
        </w:numPr>
        <w:tabs>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наявність ігрових моделей об’єкта, процесу або діяльності;</w:t>
      </w:r>
    </w:p>
    <w:p w14:paraId="35D073E3" w14:textId="77777777" w:rsidR="00FB1073" w:rsidRPr="00FB1073" w:rsidRDefault="00FB1073" w:rsidP="00FB1073">
      <w:pPr>
        <w:numPr>
          <w:ilvl w:val="0"/>
          <w:numId w:val="7"/>
        </w:numPr>
        <w:tabs>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активізація мислення й поведінки учнів;</w:t>
      </w:r>
    </w:p>
    <w:p w14:paraId="18FAA2C2" w14:textId="77777777" w:rsidR="00FB1073" w:rsidRPr="00FB1073" w:rsidRDefault="00FB1073" w:rsidP="00FB1073">
      <w:pPr>
        <w:numPr>
          <w:ilvl w:val="0"/>
          <w:numId w:val="7"/>
        </w:numPr>
        <w:tabs>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високий рівень залучення учнів до навчального процесу;</w:t>
      </w:r>
    </w:p>
    <w:p w14:paraId="6242B767" w14:textId="77777777" w:rsidR="00FB1073" w:rsidRPr="00FB1073" w:rsidRDefault="00FB1073" w:rsidP="00FB1073">
      <w:pPr>
        <w:numPr>
          <w:ilvl w:val="0"/>
          <w:numId w:val="7"/>
        </w:numPr>
        <w:tabs>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самостійність у прийнятті рішень;</w:t>
      </w:r>
    </w:p>
    <w:p w14:paraId="3482DCD6" w14:textId="77777777" w:rsidR="00FB1073" w:rsidRPr="00FB1073" w:rsidRDefault="00FB1073" w:rsidP="00FB1073">
      <w:pPr>
        <w:numPr>
          <w:ilvl w:val="0"/>
          <w:numId w:val="7"/>
        </w:numPr>
        <w:tabs>
          <w:tab w:val="clear" w:pos="1710"/>
          <w:tab w:val="num" w:pos="0"/>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формування великої кількості </w:t>
      </w:r>
      <w:proofErr w:type="spellStart"/>
      <w:r w:rsidRPr="00FB1073">
        <w:rPr>
          <w:rFonts w:ascii="Times New Roman" w:hAnsi="Times New Roman" w:cs="Times New Roman"/>
          <w:bCs/>
          <w:color w:val="000000" w:themeColor="text1"/>
          <w:sz w:val="28"/>
          <w:szCs w:val="28"/>
        </w:rPr>
        <w:t>зв’язків</w:t>
      </w:r>
      <w:proofErr w:type="spellEnd"/>
      <w:r w:rsidRPr="00FB1073">
        <w:rPr>
          <w:rFonts w:ascii="Times New Roman" w:hAnsi="Times New Roman" w:cs="Times New Roman"/>
          <w:bCs/>
          <w:color w:val="000000" w:themeColor="text1"/>
          <w:sz w:val="28"/>
          <w:szCs w:val="28"/>
        </w:rPr>
        <w:t xml:space="preserve"> ,,учень-учень”, тісна взаємодія з вчителем;</w:t>
      </w:r>
    </w:p>
    <w:p w14:paraId="1B5EBF3B" w14:textId="77777777" w:rsidR="00FB1073" w:rsidRPr="00FB1073" w:rsidRDefault="00FB1073" w:rsidP="00FB1073">
      <w:pPr>
        <w:numPr>
          <w:ilvl w:val="0"/>
          <w:numId w:val="7"/>
        </w:numPr>
        <w:tabs>
          <w:tab w:val="num" w:pos="540"/>
        </w:tabs>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творчий, емоційний характер заняття.</w:t>
      </w:r>
    </w:p>
    <w:p w14:paraId="1CDB0AD6"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Структура дидактичної гри передбачає наявність дидактичної мети, ігрового правила та дії. Гра за правилами, як і навчальна діяльність, </w:t>
      </w:r>
      <w:proofErr w:type="spellStart"/>
      <w:r w:rsidRPr="00FB1073">
        <w:rPr>
          <w:rFonts w:ascii="Times New Roman" w:hAnsi="Times New Roman" w:cs="Times New Roman"/>
          <w:bCs/>
          <w:color w:val="000000" w:themeColor="text1"/>
          <w:sz w:val="28"/>
          <w:szCs w:val="28"/>
        </w:rPr>
        <w:t>обов</w:t>
      </w:r>
      <w:proofErr w:type="spellEnd"/>
      <w:r w:rsidRPr="00FB1073">
        <w:rPr>
          <w:rFonts w:ascii="Times New Roman" w:hAnsi="Times New Roman" w:cs="Times New Roman"/>
          <w:bCs/>
          <w:color w:val="000000" w:themeColor="text1"/>
          <w:sz w:val="28"/>
          <w:szCs w:val="28"/>
          <w:lang w:val="ru-RU"/>
        </w:rPr>
        <w:t>’</w:t>
      </w:r>
      <w:proofErr w:type="spellStart"/>
      <w:r w:rsidRPr="00FB1073">
        <w:rPr>
          <w:rFonts w:ascii="Times New Roman" w:hAnsi="Times New Roman" w:cs="Times New Roman"/>
          <w:bCs/>
          <w:color w:val="000000" w:themeColor="text1"/>
          <w:sz w:val="28"/>
          <w:szCs w:val="28"/>
        </w:rPr>
        <w:t>язково</w:t>
      </w:r>
      <w:proofErr w:type="spellEnd"/>
      <w:r w:rsidRPr="00FB1073">
        <w:rPr>
          <w:rFonts w:ascii="Times New Roman" w:hAnsi="Times New Roman" w:cs="Times New Roman"/>
          <w:bCs/>
          <w:color w:val="000000" w:themeColor="text1"/>
          <w:sz w:val="28"/>
          <w:szCs w:val="28"/>
        </w:rPr>
        <w:t xml:space="preserve"> дає результат, розвиває самоконтроль, самооцінку. Адже правила – це норма поведінки учасників гри. Вони визначають обмеження, що стосуються її змісту, регламенту ігрової діяльності, ролі й функції вчителя, системи оцінювання, способів взаємодії учасників, можливість уведення непередбачених ситуацій. Характер правил забезпечує відтворення й реального, й ігрового контекстів. Об’єднує дидактичну гру з навчанням однаковий спосіб дії, який використовує учень, наприклад, класифікацію, порівняння, аналіз тощо.</w:t>
      </w:r>
    </w:p>
    <w:p w14:paraId="1A3B6366" w14:textId="77777777" w:rsidR="00FB1073" w:rsidRPr="00FB1073" w:rsidRDefault="00FB1073" w:rsidP="00FB1073">
      <w:pPr>
        <w:spacing w:after="0" w:line="360" w:lineRule="auto"/>
        <w:ind w:firstLine="567"/>
        <w:jc w:val="both"/>
        <w:rPr>
          <w:rFonts w:ascii="Times New Roman" w:eastAsia="Times New Roman" w:hAnsi="Times New Roman" w:cs="Times New Roman"/>
          <w:sz w:val="28"/>
          <w:szCs w:val="28"/>
          <w:lang w:eastAsia="ru-RU"/>
        </w:rPr>
      </w:pPr>
      <w:r w:rsidRPr="00FB1073">
        <w:rPr>
          <w:rFonts w:ascii="Times New Roman" w:hAnsi="Times New Roman" w:cs="Times New Roman"/>
          <w:bCs/>
          <w:color w:val="000000" w:themeColor="text1"/>
          <w:sz w:val="28"/>
          <w:szCs w:val="28"/>
        </w:rPr>
        <w:t xml:space="preserve">Гра може бути індивідуальною або колективною. Гра є важливим інструментом у навчанні, так як стимулює пізнавальну активність, тобто діти вчиться новими концепціями через практичний досвід; розвиває соціальні навички - у процесі гри діти </w:t>
      </w:r>
      <w:proofErr w:type="spellStart"/>
      <w:r w:rsidRPr="00FB1073">
        <w:rPr>
          <w:rFonts w:ascii="Times New Roman" w:hAnsi="Times New Roman" w:cs="Times New Roman"/>
          <w:bCs/>
          <w:color w:val="000000" w:themeColor="text1"/>
          <w:sz w:val="28"/>
          <w:szCs w:val="28"/>
        </w:rPr>
        <w:t>вчаться</w:t>
      </w:r>
      <w:proofErr w:type="spellEnd"/>
      <w:r w:rsidRPr="00FB1073">
        <w:rPr>
          <w:rFonts w:ascii="Times New Roman" w:hAnsi="Times New Roman" w:cs="Times New Roman"/>
          <w:bCs/>
          <w:color w:val="000000" w:themeColor="text1"/>
          <w:sz w:val="28"/>
          <w:szCs w:val="28"/>
        </w:rPr>
        <w:t xml:space="preserve"> взаємодіяти один з одним, використовувати правила та вирішувати конфлікти. Також гра формує емоційний інтелект, тобто дозволяє дітям виражати свої почуття та розуміти емоції інших.</w:t>
      </w:r>
      <w:r w:rsidRPr="00FB1073">
        <w:rPr>
          <w:rFonts w:ascii="Times New Roman" w:eastAsia="Times New Roman" w:hAnsi="Times New Roman" w:cs="Times New Roman"/>
          <w:sz w:val="28"/>
          <w:szCs w:val="28"/>
          <w:lang w:eastAsia="ru-RU"/>
        </w:rPr>
        <w:t xml:space="preserve"> </w:t>
      </w:r>
      <w:bookmarkStart w:id="9" w:name="_Hlk186114429"/>
      <w:r w:rsidRPr="00FB1073">
        <w:rPr>
          <w:rFonts w:ascii="Times New Roman" w:hAnsi="Times New Roman" w:cs="Times New Roman"/>
          <w:bCs/>
          <w:color w:val="000000" w:themeColor="text1"/>
          <w:sz w:val="28"/>
          <w:szCs w:val="28"/>
        </w:rPr>
        <w:t xml:space="preserve">Переваги навчальних занять у формі дидактичної гри переконливо показані в роботах Н. </w:t>
      </w:r>
      <w:proofErr w:type="spellStart"/>
      <w:r w:rsidRPr="00FB1073">
        <w:rPr>
          <w:rFonts w:ascii="Times New Roman" w:hAnsi="Times New Roman" w:cs="Times New Roman"/>
          <w:bCs/>
          <w:color w:val="000000" w:themeColor="text1"/>
          <w:sz w:val="28"/>
          <w:szCs w:val="28"/>
        </w:rPr>
        <w:t>Посталюк</w:t>
      </w:r>
      <w:proofErr w:type="spellEnd"/>
      <w:r w:rsidRPr="00FB1073">
        <w:rPr>
          <w:rFonts w:ascii="Times New Roman" w:hAnsi="Times New Roman" w:cs="Times New Roman"/>
          <w:bCs/>
          <w:color w:val="000000" w:themeColor="text1"/>
          <w:sz w:val="28"/>
          <w:szCs w:val="28"/>
        </w:rPr>
        <w:t xml:space="preserve"> [49]. На її думку, ділова гра як різновид дидактичної гри є унікальною організаційною </w:t>
      </w:r>
      <w:bookmarkEnd w:id="9"/>
      <w:r w:rsidRPr="00FB1073">
        <w:rPr>
          <w:rFonts w:ascii="Times New Roman" w:hAnsi="Times New Roman" w:cs="Times New Roman"/>
          <w:bCs/>
          <w:color w:val="000000" w:themeColor="text1"/>
          <w:sz w:val="28"/>
          <w:szCs w:val="28"/>
        </w:rPr>
        <w:t xml:space="preserve">формою навчання й виховання, у якій одночасно реалізовані три чинники розвитку творчого стилю діяльності: </w:t>
      </w:r>
      <w:proofErr w:type="spellStart"/>
      <w:r w:rsidRPr="00FB1073">
        <w:rPr>
          <w:rFonts w:ascii="Times New Roman" w:hAnsi="Times New Roman" w:cs="Times New Roman"/>
          <w:bCs/>
          <w:color w:val="000000" w:themeColor="text1"/>
          <w:sz w:val="28"/>
          <w:szCs w:val="28"/>
        </w:rPr>
        <w:t>проблематизація</w:t>
      </w:r>
      <w:proofErr w:type="spellEnd"/>
      <w:r w:rsidRPr="00FB1073">
        <w:rPr>
          <w:rFonts w:ascii="Times New Roman" w:hAnsi="Times New Roman" w:cs="Times New Roman"/>
          <w:bCs/>
          <w:color w:val="000000" w:themeColor="text1"/>
          <w:sz w:val="28"/>
          <w:szCs w:val="28"/>
        </w:rPr>
        <w:t xml:space="preserve">, рефлексія, діалог, спільна дія яких і складає </w:t>
      </w:r>
      <w:r w:rsidRPr="00FB1073">
        <w:rPr>
          <w:rFonts w:ascii="Times New Roman" w:hAnsi="Times New Roman" w:cs="Times New Roman"/>
          <w:bCs/>
          <w:color w:val="000000" w:themeColor="text1"/>
          <w:sz w:val="28"/>
          <w:szCs w:val="28"/>
        </w:rPr>
        <w:lastRenderedPageBreak/>
        <w:t xml:space="preserve">механізм розвитку особистості, але за умови самовизначення в проблемних ситуаціях, самостійної </w:t>
      </w:r>
      <w:proofErr w:type="spellStart"/>
      <w:r w:rsidRPr="00FB1073">
        <w:rPr>
          <w:rFonts w:ascii="Times New Roman" w:hAnsi="Times New Roman" w:cs="Times New Roman"/>
          <w:bCs/>
          <w:color w:val="000000" w:themeColor="text1"/>
          <w:sz w:val="28"/>
          <w:szCs w:val="28"/>
        </w:rPr>
        <w:t>постаноки</w:t>
      </w:r>
      <w:proofErr w:type="spellEnd"/>
      <w:r w:rsidRPr="00FB1073">
        <w:rPr>
          <w:rFonts w:ascii="Times New Roman" w:hAnsi="Times New Roman" w:cs="Times New Roman"/>
          <w:bCs/>
          <w:color w:val="000000" w:themeColor="text1"/>
          <w:sz w:val="28"/>
          <w:szCs w:val="28"/>
        </w:rPr>
        <w:t xml:space="preserve"> цілей та їх здійснення в умовах вільного вибору засобів.</w:t>
      </w:r>
      <w:r w:rsidRPr="00FB1073">
        <w:rPr>
          <w:rFonts w:ascii="Times New Roman" w:eastAsia="Times New Roman" w:hAnsi="Times New Roman" w:cs="Times New Roman"/>
          <w:sz w:val="28"/>
          <w:szCs w:val="28"/>
          <w:lang w:eastAsia="ru-RU"/>
        </w:rPr>
        <w:t xml:space="preserve"> </w:t>
      </w:r>
    </w:p>
    <w:p w14:paraId="7361079C"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bookmarkStart w:id="10" w:name="_Hlk186114441"/>
      <w:r w:rsidRPr="00FB1073">
        <w:rPr>
          <w:rFonts w:ascii="Times New Roman" w:hAnsi="Times New Roman" w:cs="Times New Roman"/>
          <w:bCs/>
          <w:color w:val="000000" w:themeColor="text1"/>
          <w:sz w:val="28"/>
          <w:szCs w:val="28"/>
        </w:rPr>
        <w:t xml:space="preserve">Г. </w:t>
      </w:r>
      <w:proofErr w:type="spellStart"/>
      <w:r w:rsidRPr="00FB1073">
        <w:rPr>
          <w:rFonts w:ascii="Times New Roman" w:hAnsi="Times New Roman" w:cs="Times New Roman"/>
          <w:bCs/>
          <w:color w:val="000000" w:themeColor="text1"/>
          <w:sz w:val="28"/>
          <w:szCs w:val="28"/>
        </w:rPr>
        <w:t>Селевко</w:t>
      </w:r>
      <w:proofErr w:type="spellEnd"/>
      <w:r w:rsidRPr="00FB1073">
        <w:rPr>
          <w:rFonts w:ascii="Times New Roman" w:hAnsi="Times New Roman" w:cs="Times New Roman"/>
          <w:bCs/>
          <w:color w:val="000000" w:themeColor="text1"/>
          <w:sz w:val="28"/>
          <w:szCs w:val="28"/>
        </w:rPr>
        <w:t xml:space="preserve"> зазначає, що ігрова діяльність, активізуючи й інтенсифікуючи навчальний процес, може бути використана як урок (заняття) або його частина (пояснення, закріплення, вправи, контроль) [57].</w:t>
      </w:r>
    </w:p>
    <w:p w14:paraId="6C6DD76B"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bookmarkStart w:id="11" w:name="_Hlk186114458"/>
      <w:bookmarkEnd w:id="10"/>
      <w:r w:rsidRPr="00FB1073">
        <w:rPr>
          <w:rFonts w:ascii="Times New Roman" w:hAnsi="Times New Roman" w:cs="Times New Roman"/>
          <w:bCs/>
          <w:color w:val="000000" w:themeColor="text1"/>
          <w:sz w:val="28"/>
          <w:szCs w:val="28"/>
        </w:rPr>
        <w:t xml:space="preserve">Досліджуючи педагогічний статус гри, А. Вербицький уважає її однією з форм проблемного навчання, оскільки ігровий процес за своїм змістом є ланцюжком </w:t>
      </w:r>
      <w:proofErr w:type="spellStart"/>
      <w:r w:rsidRPr="00FB1073">
        <w:rPr>
          <w:rFonts w:ascii="Times New Roman" w:hAnsi="Times New Roman" w:cs="Times New Roman"/>
          <w:bCs/>
          <w:color w:val="000000" w:themeColor="text1"/>
          <w:sz w:val="28"/>
          <w:szCs w:val="28"/>
        </w:rPr>
        <w:t>узаємопов’язаних</w:t>
      </w:r>
      <w:proofErr w:type="spellEnd"/>
      <w:r w:rsidRPr="00FB1073">
        <w:rPr>
          <w:rFonts w:ascii="Times New Roman" w:hAnsi="Times New Roman" w:cs="Times New Roman"/>
          <w:bCs/>
          <w:color w:val="000000" w:themeColor="text1"/>
          <w:sz w:val="28"/>
          <w:szCs w:val="28"/>
        </w:rPr>
        <w:t xml:space="preserve"> проблемних ситуацій [14]. </w:t>
      </w:r>
      <w:bookmarkEnd w:id="11"/>
      <w:r w:rsidRPr="00FB1073">
        <w:rPr>
          <w:rFonts w:ascii="Times New Roman" w:hAnsi="Times New Roman" w:cs="Times New Roman"/>
          <w:bCs/>
          <w:color w:val="000000" w:themeColor="text1"/>
          <w:sz w:val="28"/>
          <w:szCs w:val="28"/>
        </w:rPr>
        <w:t xml:space="preserve">Учений виділяє п’ять психолого-педагогічних принципів конструювання гри, серед яких – принцип проблемності змісту імітаційної моделі й процесу його розгортання в ігровій діяльності. Цей принцип означає, що розробник гри закладає в неї систему навчальних завдань у формі конкретних професійних ситуацій. Вони можуть мати протиріччя, неправильні дані, вимоги перетворити ситуацію відповідно до визначених критеріїв чи знайти інформацію, якої бракує. У процесі дидактичної гри учень має проаналізувати цю ситуацію, визначити проблему, розробити способи її вирішення й прийняти самостійне рішення, здійснюючи при цьому відповідні практичні дії. </w:t>
      </w:r>
    </w:p>
    <w:p w14:paraId="4CEE0581"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Гра в сучасному </w:t>
      </w:r>
      <w:proofErr w:type="spellStart"/>
      <w:r w:rsidRPr="00FB1073">
        <w:rPr>
          <w:rFonts w:ascii="Times New Roman" w:hAnsi="Times New Roman" w:cs="Times New Roman"/>
          <w:bCs/>
          <w:color w:val="000000" w:themeColor="text1"/>
          <w:sz w:val="28"/>
          <w:szCs w:val="28"/>
        </w:rPr>
        <w:t>філософсько</w:t>
      </w:r>
      <w:proofErr w:type="spellEnd"/>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 xml:space="preserve">педагогічному тлумаченні – форма діяльності в умовних ситуаціях, спрямованих на відтворення та засвоєння суспільного досвіду, фіксованого в соціально закріплених засобах здійснення предметних дій. </w:t>
      </w:r>
    </w:p>
    <w:p w14:paraId="6255F36A"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Дидактична гра як форма навчальної діяльності створюється за допомогою ігрових прийомів та ситуацій, що є засобом спонукання, стимулювання учнів до навчальної діяльності. Реалізуються ігрові прийоми та ситуації за такими основними напрямами: дидактична мета ставиться перед учнями у формі ігрового завдання; навчальна діяльність підпорядкована правилам гри; навчальний матеріал використовується як її засіб, у навчальну діяльність уводиться елемент змагання, який перетворює дидактичне завдання в ігрове; успішне виконання дидактичного завдання пов’язане з ігровим результатом.</w:t>
      </w:r>
    </w:p>
    <w:p w14:paraId="1E002261" w14:textId="0C4537AA"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На основі опрацювання педагогічної й методичної літератури [</w:t>
      </w:r>
      <w:r w:rsidR="00A30EC8" w:rsidRPr="00E85DA9">
        <w:rPr>
          <w:rFonts w:ascii="Times New Roman" w:hAnsi="Times New Roman" w:cs="Times New Roman"/>
          <w:bCs/>
          <w:color w:val="000000" w:themeColor="text1"/>
          <w:sz w:val="28"/>
          <w:szCs w:val="28"/>
        </w:rPr>
        <w:t>1</w:t>
      </w:r>
      <w:r w:rsidR="00A30EC8">
        <w:rPr>
          <w:rFonts w:ascii="Times New Roman" w:hAnsi="Times New Roman" w:cs="Times New Roman"/>
          <w:bCs/>
          <w:color w:val="000000" w:themeColor="text1"/>
          <w:sz w:val="28"/>
          <w:szCs w:val="28"/>
        </w:rPr>
        <w:t>,</w:t>
      </w:r>
      <w:r w:rsidR="00544587" w:rsidRPr="00FB1073">
        <w:rPr>
          <w:rFonts w:ascii="Times New Roman" w:hAnsi="Times New Roman" w:cs="Times New Roman"/>
          <w:bCs/>
          <w:color w:val="000000" w:themeColor="text1"/>
          <w:sz w:val="28"/>
          <w:szCs w:val="28"/>
        </w:rPr>
        <w:t>18,24,27,47,61</w:t>
      </w:r>
      <w:r w:rsidRPr="00FB1073">
        <w:rPr>
          <w:rFonts w:ascii="Times New Roman" w:hAnsi="Times New Roman" w:cs="Times New Roman"/>
          <w:bCs/>
          <w:color w:val="000000" w:themeColor="text1"/>
          <w:sz w:val="28"/>
          <w:szCs w:val="28"/>
        </w:rPr>
        <w:t>] пропонуємо узагальнену класифікацію дидактичних ігор, що використовуються на заняттях з української мови</w:t>
      </w:r>
      <w:r w:rsidR="00544587" w:rsidRPr="00FB1073">
        <w:rPr>
          <w:rFonts w:ascii="Times New Roman" w:hAnsi="Times New Roman" w:cs="Times New Roman"/>
          <w:bCs/>
          <w:color w:val="000000" w:themeColor="text1"/>
          <w:sz w:val="28"/>
          <w:szCs w:val="28"/>
        </w:rPr>
        <w:t xml:space="preserve"> та математики</w:t>
      </w:r>
      <w:r w:rsidRPr="00FB1073">
        <w:rPr>
          <w:rFonts w:ascii="Times New Roman" w:hAnsi="Times New Roman" w:cs="Times New Roman"/>
          <w:bCs/>
          <w:color w:val="000000" w:themeColor="text1"/>
          <w:sz w:val="28"/>
          <w:szCs w:val="28"/>
        </w:rPr>
        <w:t xml:space="preserve"> в початкових класах задля формування комунікативної компетентності учнів.</w:t>
      </w:r>
    </w:p>
    <w:bookmarkEnd w:id="4"/>
    <w:p w14:paraId="0633AD92" w14:textId="25291192" w:rsidR="005D12CB" w:rsidRPr="00FB1073" w:rsidRDefault="005D12CB" w:rsidP="008D59A1">
      <w:pPr>
        <w:spacing w:after="0" w:line="360" w:lineRule="auto"/>
        <w:ind w:firstLine="567"/>
        <w:jc w:val="right"/>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Таблиця 1</w:t>
      </w:r>
      <w:r w:rsidR="00C04DC2" w:rsidRPr="00FB1073">
        <w:rPr>
          <w:rFonts w:ascii="Times New Roman" w:hAnsi="Times New Roman" w:cs="Times New Roman"/>
          <w:bCs/>
          <w:color w:val="000000" w:themeColor="text1"/>
          <w:sz w:val="28"/>
          <w:szCs w:val="28"/>
        </w:rPr>
        <w:t>.</w:t>
      </w:r>
    </w:p>
    <w:p w14:paraId="079674B6" w14:textId="77777777" w:rsidR="005D12CB" w:rsidRPr="00FB1073" w:rsidRDefault="005D12CB" w:rsidP="008D59A1">
      <w:pPr>
        <w:spacing w:after="0" w:line="360" w:lineRule="auto"/>
        <w:ind w:firstLine="567"/>
        <w:jc w:val="center"/>
        <w:rPr>
          <w:rFonts w:ascii="Times New Roman" w:hAnsi="Times New Roman" w:cs="Times New Roman"/>
          <w:b/>
          <w:bCs/>
          <w:color w:val="000000" w:themeColor="text1"/>
          <w:sz w:val="28"/>
          <w:szCs w:val="28"/>
        </w:rPr>
      </w:pPr>
      <w:r w:rsidRPr="00FB1073">
        <w:rPr>
          <w:rFonts w:ascii="Times New Roman" w:hAnsi="Times New Roman" w:cs="Times New Roman"/>
          <w:b/>
          <w:bCs/>
          <w:color w:val="000000" w:themeColor="text1"/>
          <w:sz w:val="28"/>
          <w:szCs w:val="28"/>
        </w:rPr>
        <w:t>Класифікація дидактичних ігор</w:t>
      </w:r>
    </w:p>
    <w:p w14:paraId="32082636" w14:textId="28AF9094"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02944" behindDoc="0" locked="0" layoutInCell="1" allowOverlap="1" wp14:anchorId="1BE2E00B" wp14:editId="1E8D2ACC">
                <wp:simplePos x="0" y="0"/>
                <wp:positionH relativeFrom="column">
                  <wp:posOffset>914400</wp:posOffset>
                </wp:positionH>
                <wp:positionV relativeFrom="paragraph">
                  <wp:posOffset>174625</wp:posOffset>
                </wp:positionV>
                <wp:extent cx="4000500" cy="342900"/>
                <wp:effectExtent l="9525" t="12700" r="9525" b="6350"/>
                <wp:wrapNone/>
                <wp:docPr id="57" name="Овал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342900"/>
                        </a:xfrm>
                        <a:prstGeom prst="ellipse">
                          <a:avLst/>
                        </a:prstGeom>
                        <a:solidFill>
                          <a:srgbClr val="FFFFFF"/>
                        </a:solidFill>
                        <a:ln w="9525">
                          <a:solidFill>
                            <a:srgbClr val="000000"/>
                          </a:solidFill>
                          <a:round/>
                          <a:headEnd/>
                          <a:tailEnd/>
                        </a:ln>
                      </wps:spPr>
                      <wps:txbx>
                        <w:txbxContent>
                          <w:p w14:paraId="0C72C276" w14:textId="77777777" w:rsidR="00E85DA9" w:rsidRPr="005D12CB" w:rsidRDefault="00E85DA9" w:rsidP="005D12CB">
                            <w:pPr>
                              <w:jc w:val="center"/>
                              <w:rPr>
                                <w:rFonts w:ascii="Times New Roman" w:hAnsi="Times New Roman" w:cs="Times New Roman"/>
                                <w:b/>
                              </w:rPr>
                            </w:pPr>
                            <w:r w:rsidRPr="005D12CB">
                              <w:rPr>
                                <w:rFonts w:ascii="Times New Roman" w:hAnsi="Times New Roman" w:cs="Times New Roman"/>
                                <w:b/>
                              </w:rPr>
                              <w:t>Д И Д А К Т И Ч Н І   І Г Р 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BE2E00B" id="Овал 57" o:spid="_x0000_s1026" style="position:absolute;left:0;text-align:left;margin-left:1in;margin-top:13.75pt;width:315pt;height:27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">
                <v:textbox>
                  <w:txbxContent>
                    <w:p w14:paraId="0C72C276" w14:textId="77777777" w:rsidR="00E85DA9" w:rsidRPr="005D12CB" w:rsidRDefault="00E85DA9" w:rsidP="005D12CB">
                      <w:pPr>
                        <w:jc w:val="center"/>
                        <w:rPr>
                          <w:rFonts w:ascii="Times New Roman" w:hAnsi="Times New Roman" w:cs="Times New Roman"/>
                          <w:b/>
                        </w:rPr>
                      </w:pPr>
                      <w:r w:rsidRPr="005D12CB">
                        <w:rPr>
                          <w:rFonts w:ascii="Times New Roman" w:hAnsi="Times New Roman" w:cs="Times New Roman"/>
                          <w:b/>
                        </w:rPr>
                        <w:t>Д И Д А К Т И Ч Н І   І Г Р И</w:t>
                      </w:r>
                    </w:p>
                  </w:txbxContent>
                </v:textbox>
              </v:oval>
            </w:pict>
          </mc:Fallback>
        </mc:AlternateContent>
      </w:r>
    </w:p>
    <w:p w14:paraId="7DAEB304" w14:textId="77777777"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p>
    <w:p w14:paraId="321692A5" w14:textId="77777777"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p>
    <w:p w14:paraId="270496E4"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1. З а     в и д о м     д і я л ь н о с т і </w:t>
      </w:r>
    </w:p>
    <w:p w14:paraId="761D5F39" w14:textId="1356C2F5"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37760" behindDoc="0" locked="0" layoutInCell="1" allowOverlap="1" wp14:anchorId="69B9CD2D" wp14:editId="5503F18E">
                <wp:simplePos x="0" y="0"/>
                <wp:positionH relativeFrom="column">
                  <wp:posOffset>342900</wp:posOffset>
                </wp:positionH>
                <wp:positionV relativeFrom="paragraph">
                  <wp:posOffset>121285</wp:posOffset>
                </wp:positionV>
                <wp:extent cx="1257300" cy="342900"/>
                <wp:effectExtent l="9525" t="6985" r="9525" b="12065"/>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384B47E1" w14:textId="77777777" w:rsidR="00E85DA9" w:rsidRPr="00ED1D55" w:rsidRDefault="00E85DA9" w:rsidP="005D12CB">
                            <w:pPr>
                              <w:jc w:val="center"/>
                              <w:rPr>
                                <w:i/>
                                <w:sz w:val="28"/>
                                <w:szCs w:val="28"/>
                              </w:rPr>
                            </w:pPr>
                            <w:r w:rsidRPr="00ED1D55">
                              <w:rPr>
                                <w:i/>
                                <w:sz w:val="28"/>
                                <w:szCs w:val="28"/>
                              </w:rPr>
                              <w:t>аукціон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B9CD2D" id="Прямоугольник 56" o:spid="_x0000_s1027" style="position:absolute;left:0;text-align:left;margin-left:27pt;margin-top:9.55pt;width:99pt;height:27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">
                <v:textbox>
                  <w:txbxContent>
                    <w:p w14:paraId="384B47E1" w14:textId="77777777" w:rsidR="00E85DA9" w:rsidRPr="00ED1D55" w:rsidRDefault="00E85DA9" w:rsidP="005D12CB">
                      <w:pPr>
                        <w:jc w:val="center"/>
                        <w:rPr>
                          <w:i/>
                          <w:sz w:val="28"/>
                          <w:szCs w:val="28"/>
                        </w:rPr>
                      </w:pPr>
                      <w:r w:rsidRPr="00ED1D55">
                        <w:rPr>
                          <w:i/>
                          <w:sz w:val="28"/>
                          <w:szCs w:val="28"/>
                        </w:rPr>
                        <w:t>аукціон</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39808" behindDoc="0" locked="0" layoutInCell="1" allowOverlap="1" wp14:anchorId="1801269E" wp14:editId="10B1A1F2">
                <wp:simplePos x="0" y="0"/>
                <wp:positionH relativeFrom="column">
                  <wp:posOffset>1714500</wp:posOffset>
                </wp:positionH>
                <wp:positionV relativeFrom="paragraph">
                  <wp:posOffset>121285</wp:posOffset>
                </wp:positionV>
                <wp:extent cx="1257300" cy="342900"/>
                <wp:effectExtent l="9525" t="6985" r="9525" b="12065"/>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21EBC487" w14:textId="77777777" w:rsidR="00E85DA9" w:rsidRPr="00ED1D55" w:rsidRDefault="00E85DA9" w:rsidP="005D12CB">
                            <w:pPr>
                              <w:jc w:val="center"/>
                              <w:rPr>
                                <w:i/>
                                <w:sz w:val="28"/>
                                <w:szCs w:val="28"/>
                              </w:rPr>
                            </w:pPr>
                            <w:r w:rsidRPr="00ED1D55">
                              <w:rPr>
                                <w:i/>
                                <w:sz w:val="28"/>
                                <w:szCs w:val="28"/>
                              </w:rPr>
                              <w:t>турнір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01269E" id="Прямоугольник 55" o:spid="_x0000_s1028" style="position:absolute;left:0;text-align:left;margin-left:135pt;margin-top:9.55pt;width:99pt;height:27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">
                <v:textbox>
                  <w:txbxContent>
                    <w:p w14:paraId="21EBC487" w14:textId="77777777" w:rsidR="00E85DA9" w:rsidRPr="00ED1D55" w:rsidRDefault="00E85DA9" w:rsidP="005D12CB">
                      <w:pPr>
                        <w:jc w:val="center"/>
                        <w:rPr>
                          <w:i/>
                          <w:sz w:val="28"/>
                          <w:szCs w:val="28"/>
                        </w:rPr>
                      </w:pPr>
                      <w:r w:rsidRPr="00ED1D55">
                        <w:rPr>
                          <w:i/>
                          <w:sz w:val="28"/>
                          <w:szCs w:val="28"/>
                        </w:rPr>
                        <w:t>турнір</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41856" behindDoc="0" locked="0" layoutInCell="1" allowOverlap="1" wp14:anchorId="7F334B1E" wp14:editId="77553373">
                <wp:simplePos x="0" y="0"/>
                <wp:positionH relativeFrom="column">
                  <wp:posOffset>3086100</wp:posOffset>
                </wp:positionH>
                <wp:positionV relativeFrom="paragraph">
                  <wp:posOffset>121285</wp:posOffset>
                </wp:positionV>
                <wp:extent cx="1257300" cy="342900"/>
                <wp:effectExtent l="9525" t="6985" r="9525" b="12065"/>
                <wp:wrapNone/>
                <wp:docPr id="54" name="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4BFEE327" w14:textId="77777777" w:rsidR="00E85DA9" w:rsidRPr="00ED1D55" w:rsidRDefault="00E85DA9" w:rsidP="005D12CB">
                            <w:pPr>
                              <w:jc w:val="center"/>
                              <w:rPr>
                                <w:i/>
                                <w:sz w:val="28"/>
                                <w:szCs w:val="28"/>
                              </w:rPr>
                            </w:pPr>
                            <w:r w:rsidRPr="00ED1D55">
                              <w:rPr>
                                <w:i/>
                                <w:sz w:val="28"/>
                                <w:szCs w:val="28"/>
                              </w:rPr>
                              <w:t>вікторина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34B1E" id="Прямоугольник 54" o:spid="_x0000_s1029" style="position:absolute;left:0;text-align:left;margin-left:243pt;margin-top:9.55pt;width:99pt;height:27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vmpFA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">
                <v:textbox>
                  <w:txbxContent>
                    <w:p w14:paraId="4BFEE327" w14:textId="77777777" w:rsidR="00E85DA9" w:rsidRPr="00ED1D55" w:rsidRDefault="00E85DA9" w:rsidP="005D12CB">
                      <w:pPr>
                        <w:jc w:val="center"/>
                        <w:rPr>
                          <w:i/>
                          <w:sz w:val="28"/>
                          <w:szCs w:val="28"/>
                        </w:rPr>
                      </w:pPr>
                      <w:r w:rsidRPr="00ED1D55">
                        <w:rPr>
                          <w:i/>
                          <w:sz w:val="28"/>
                          <w:szCs w:val="28"/>
                        </w:rPr>
                        <w:t>вікторина</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43904" behindDoc="0" locked="0" layoutInCell="1" allowOverlap="1" wp14:anchorId="6DD5C84A" wp14:editId="1240FE91">
                <wp:simplePos x="0" y="0"/>
                <wp:positionH relativeFrom="column">
                  <wp:posOffset>4457700</wp:posOffset>
                </wp:positionH>
                <wp:positionV relativeFrom="paragraph">
                  <wp:posOffset>121285</wp:posOffset>
                </wp:positionV>
                <wp:extent cx="1257300" cy="342900"/>
                <wp:effectExtent l="9525" t="6985" r="9525" b="12065"/>
                <wp:wrapNone/>
                <wp:docPr id="53"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6F8A65E9" w14:textId="77777777" w:rsidR="00E85DA9" w:rsidRPr="00ED1D55" w:rsidRDefault="00E85DA9" w:rsidP="005D12CB">
                            <w:pPr>
                              <w:jc w:val="center"/>
                              <w:rPr>
                                <w:i/>
                                <w:sz w:val="28"/>
                                <w:szCs w:val="28"/>
                              </w:rPr>
                            </w:pPr>
                            <w:r w:rsidRPr="00ED1D55">
                              <w:rPr>
                                <w:i/>
                                <w:sz w:val="28"/>
                                <w:szCs w:val="28"/>
                              </w:rPr>
                              <w:t>лото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5C84A" id="Прямоугольник 53" o:spid="_x0000_s1030" style="position:absolute;left:0;text-align:left;margin-left:351pt;margin-top:9.55pt;width:99pt;height:2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aBCFA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">
                <v:textbox>
                  <w:txbxContent>
                    <w:p w14:paraId="6F8A65E9" w14:textId="77777777" w:rsidR="00E85DA9" w:rsidRPr="00ED1D55" w:rsidRDefault="00E85DA9" w:rsidP="005D12CB">
                      <w:pPr>
                        <w:jc w:val="center"/>
                        <w:rPr>
                          <w:i/>
                          <w:sz w:val="28"/>
                          <w:szCs w:val="28"/>
                        </w:rPr>
                      </w:pPr>
                      <w:r w:rsidRPr="00ED1D55">
                        <w:rPr>
                          <w:i/>
                          <w:sz w:val="28"/>
                          <w:szCs w:val="28"/>
                        </w:rPr>
                        <w:t>лото</w:t>
                      </w:r>
                    </w:p>
                  </w:txbxContent>
                </v:textbox>
              </v:rect>
            </w:pict>
          </mc:Fallback>
        </mc:AlternateContent>
      </w:r>
    </w:p>
    <w:p w14:paraId="5FDB08F6" w14:textId="77777777"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p>
    <w:p w14:paraId="4FF745A9" w14:textId="1B1A4D09"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78720" behindDoc="0" locked="0" layoutInCell="1" allowOverlap="1" wp14:anchorId="3D71AB9B" wp14:editId="716DC48D">
                <wp:simplePos x="0" y="0"/>
                <wp:positionH relativeFrom="column">
                  <wp:posOffset>4457700</wp:posOffset>
                </wp:positionH>
                <wp:positionV relativeFrom="paragraph">
                  <wp:posOffset>21590</wp:posOffset>
                </wp:positionV>
                <wp:extent cx="1257300" cy="342900"/>
                <wp:effectExtent l="9525" t="12065" r="9525" b="6985"/>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30A606F2" w14:textId="77777777" w:rsidR="00E85DA9" w:rsidRPr="00ED1D55" w:rsidRDefault="00E85DA9" w:rsidP="005D12CB">
                            <w:pPr>
                              <w:jc w:val="center"/>
                              <w:rPr>
                                <w:i/>
                                <w:sz w:val="28"/>
                                <w:szCs w:val="28"/>
                              </w:rPr>
                            </w:pPr>
                            <w:r w:rsidRPr="00ED1D55">
                              <w:rPr>
                                <w:i/>
                                <w:sz w:val="28"/>
                                <w:szCs w:val="28"/>
                              </w:rPr>
                              <w:t>чемпіонат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1AB9B" id="Прямоугольник 52" o:spid="_x0000_s1031" style="position:absolute;left:0;text-align:left;margin-left:351pt;margin-top:1.7pt;width:99pt;height:2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1WuFA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">
                <v:textbox>
                  <w:txbxContent>
                    <w:p w14:paraId="30A606F2" w14:textId="77777777" w:rsidR="00E85DA9" w:rsidRPr="00ED1D55" w:rsidRDefault="00E85DA9" w:rsidP="005D12CB">
                      <w:pPr>
                        <w:jc w:val="center"/>
                        <w:rPr>
                          <w:i/>
                          <w:sz w:val="28"/>
                          <w:szCs w:val="28"/>
                        </w:rPr>
                      </w:pPr>
                      <w:r w:rsidRPr="00ED1D55">
                        <w:rPr>
                          <w:i/>
                          <w:sz w:val="28"/>
                          <w:szCs w:val="28"/>
                        </w:rPr>
                        <w:t>чемпіонат</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8240" behindDoc="0" locked="0" layoutInCell="1" allowOverlap="1" wp14:anchorId="4CD1225D" wp14:editId="7F6784D5">
                <wp:simplePos x="0" y="0"/>
                <wp:positionH relativeFrom="column">
                  <wp:posOffset>3086100</wp:posOffset>
                </wp:positionH>
                <wp:positionV relativeFrom="paragraph">
                  <wp:posOffset>21590</wp:posOffset>
                </wp:positionV>
                <wp:extent cx="1257300" cy="342900"/>
                <wp:effectExtent l="9525" t="12065" r="9525" b="6985"/>
                <wp:wrapNone/>
                <wp:docPr id="51"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046E646B" w14:textId="77777777" w:rsidR="00E85DA9" w:rsidRPr="00ED1D55" w:rsidRDefault="00E85DA9" w:rsidP="005D12CB">
                            <w:pPr>
                              <w:jc w:val="center"/>
                              <w:rPr>
                                <w:i/>
                                <w:sz w:val="28"/>
                                <w:szCs w:val="28"/>
                              </w:rPr>
                            </w:pPr>
                            <w:r w:rsidRPr="00ED1D55">
                              <w:rPr>
                                <w:i/>
                                <w:sz w:val="28"/>
                                <w:szCs w:val="28"/>
                              </w:rPr>
                              <w:t>шарада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1225D" id="Прямоугольник 51" o:spid="_x0000_s1032" style="position:absolute;left:0;text-align:left;margin-left:243pt;margin-top:1.7pt;width:99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">
                <v:textbox>
                  <w:txbxContent>
                    <w:p w14:paraId="046E646B" w14:textId="77777777" w:rsidR="00E85DA9" w:rsidRPr="00ED1D55" w:rsidRDefault="00E85DA9" w:rsidP="005D12CB">
                      <w:pPr>
                        <w:jc w:val="center"/>
                        <w:rPr>
                          <w:i/>
                          <w:sz w:val="28"/>
                          <w:szCs w:val="28"/>
                        </w:rPr>
                      </w:pPr>
                      <w:r w:rsidRPr="00ED1D55">
                        <w:rPr>
                          <w:i/>
                          <w:sz w:val="28"/>
                          <w:szCs w:val="28"/>
                        </w:rPr>
                        <w:t>шарада</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6192" behindDoc="0" locked="0" layoutInCell="1" allowOverlap="1" wp14:anchorId="0E202773" wp14:editId="3EBB0931">
                <wp:simplePos x="0" y="0"/>
                <wp:positionH relativeFrom="column">
                  <wp:posOffset>1714500</wp:posOffset>
                </wp:positionH>
                <wp:positionV relativeFrom="paragraph">
                  <wp:posOffset>21590</wp:posOffset>
                </wp:positionV>
                <wp:extent cx="1257300" cy="342900"/>
                <wp:effectExtent l="9525" t="12065" r="9525" b="698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50D5E247" w14:textId="77777777" w:rsidR="00E85DA9" w:rsidRPr="00ED1D55" w:rsidRDefault="00E85DA9" w:rsidP="005D12CB">
                            <w:pPr>
                              <w:jc w:val="center"/>
                              <w:rPr>
                                <w:i/>
                                <w:sz w:val="28"/>
                                <w:szCs w:val="28"/>
                              </w:rPr>
                            </w:pPr>
                            <w:r w:rsidRPr="00ED1D55">
                              <w:rPr>
                                <w:i/>
                                <w:sz w:val="28"/>
                                <w:szCs w:val="28"/>
                              </w:rPr>
                              <w:t>конкурс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202773" id="Прямоугольник 50" o:spid="_x0000_s1033" style="position:absolute;left:0;text-align:left;margin-left:135pt;margin-top:1.7pt;width:99pt;height: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M6sFA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">
                <v:textbox>
                  <w:txbxContent>
                    <w:p w14:paraId="50D5E247" w14:textId="77777777" w:rsidR="00E85DA9" w:rsidRPr="00ED1D55" w:rsidRDefault="00E85DA9" w:rsidP="005D12CB">
                      <w:pPr>
                        <w:jc w:val="center"/>
                        <w:rPr>
                          <w:i/>
                          <w:sz w:val="28"/>
                          <w:szCs w:val="28"/>
                        </w:rPr>
                      </w:pPr>
                      <w:r w:rsidRPr="00ED1D55">
                        <w:rPr>
                          <w:i/>
                          <w:sz w:val="28"/>
                          <w:szCs w:val="28"/>
                        </w:rPr>
                        <w:t>конкурс</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45952" behindDoc="0" locked="0" layoutInCell="1" allowOverlap="1" wp14:anchorId="02961C35" wp14:editId="11D78A23">
                <wp:simplePos x="0" y="0"/>
                <wp:positionH relativeFrom="column">
                  <wp:posOffset>342900</wp:posOffset>
                </wp:positionH>
                <wp:positionV relativeFrom="paragraph">
                  <wp:posOffset>21590</wp:posOffset>
                </wp:positionV>
                <wp:extent cx="1257300" cy="342900"/>
                <wp:effectExtent l="9525" t="12065" r="9525" b="6985"/>
                <wp:wrapNone/>
                <wp:docPr id="49" name="Прямоуголь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6CADB767" w14:textId="77777777" w:rsidR="00E85DA9" w:rsidRPr="00ED1D55" w:rsidRDefault="00E85DA9" w:rsidP="005D12CB">
                            <w:pPr>
                              <w:jc w:val="center"/>
                              <w:rPr>
                                <w:i/>
                                <w:sz w:val="28"/>
                                <w:szCs w:val="28"/>
                              </w:rPr>
                            </w:pPr>
                            <w:r w:rsidRPr="00ED1D55">
                              <w:rPr>
                                <w:i/>
                                <w:sz w:val="28"/>
                                <w:szCs w:val="28"/>
                              </w:rPr>
                              <w:t>ярмарок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61C35" id="Прямоугольник 49" o:spid="_x0000_s1034" style="position:absolute;left:0;text-align:left;margin-left:27pt;margin-top:1.7pt;width:99pt;height:2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lNEw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">
                <v:textbox>
                  <w:txbxContent>
                    <w:p w14:paraId="6CADB767" w14:textId="77777777" w:rsidR="00E85DA9" w:rsidRPr="00ED1D55" w:rsidRDefault="00E85DA9" w:rsidP="005D12CB">
                      <w:pPr>
                        <w:jc w:val="center"/>
                        <w:rPr>
                          <w:i/>
                          <w:sz w:val="28"/>
                          <w:szCs w:val="28"/>
                        </w:rPr>
                      </w:pPr>
                      <w:r w:rsidRPr="00ED1D55">
                        <w:rPr>
                          <w:i/>
                          <w:sz w:val="28"/>
                          <w:szCs w:val="28"/>
                        </w:rPr>
                        <w:t>ярмарок</w:t>
                      </w:r>
                    </w:p>
                  </w:txbxContent>
                </v:textbox>
              </v:rect>
            </w:pict>
          </mc:Fallback>
        </mc:AlternateContent>
      </w:r>
    </w:p>
    <w:p w14:paraId="5C3832C5" w14:textId="77777777"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p>
    <w:p w14:paraId="73008941" w14:textId="11B84183"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0048" behindDoc="0" locked="0" layoutInCell="1" allowOverlap="1" wp14:anchorId="53C4BDEC" wp14:editId="036696EA">
                <wp:simplePos x="0" y="0"/>
                <wp:positionH relativeFrom="column">
                  <wp:posOffset>1714500</wp:posOffset>
                </wp:positionH>
                <wp:positionV relativeFrom="paragraph">
                  <wp:posOffset>13970</wp:posOffset>
                </wp:positionV>
                <wp:extent cx="1257300" cy="342900"/>
                <wp:effectExtent l="9525" t="13970" r="9525" b="5080"/>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45E95BC2" w14:textId="77777777" w:rsidR="00E85DA9" w:rsidRPr="00ED1D55" w:rsidRDefault="00E85DA9" w:rsidP="005D12CB">
                            <w:pPr>
                              <w:jc w:val="center"/>
                              <w:rPr>
                                <w:i/>
                                <w:sz w:val="28"/>
                                <w:szCs w:val="28"/>
                              </w:rPr>
                            </w:pPr>
                            <w:r w:rsidRPr="00ED1D55">
                              <w:rPr>
                                <w:i/>
                                <w:sz w:val="28"/>
                                <w:szCs w:val="28"/>
                              </w:rPr>
                              <w:t>тест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C4BDEC" id="Прямоугольник 48" o:spid="_x0000_s1035" style="position:absolute;left:0;text-align:left;margin-left:135pt;margin-top:1.1pt;width:99pt;height:2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QyhFAIAACg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">
                <v:textbox>
                  <w:txbxContent>
                    <w:p w14:paraId="45E95BC2" w14:textId="77777777" w:rsidR="00E85DA9" w:rsidRPr="00ED1D55" w:rsidRDefault="00E85DA9" w:rsidP="005D12CB">
                      <w:pPr>
                        <w:jc w:val="center"/>
                        <w:rPr>
                          <w:i/>
                          <w:sz w:val="28"/>
                          <w:szCs w:val="28"/>
                        </w:rPr>
                      </w:pPr>
                      <w:r w:rsidRPr="00ED1D55">
                        <w:rPr>
                          <w:i/>
                          <w:sz w:val="28"/>
                          <w:szCs w:val="28"/>
                        </w:rPr>
                        <w:t>тест</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48000" behindDoc="0" locked="0" layoutInCell="1" allowOverlap="1" wp14:anchorId="3DB6E812" wp14:editId="27CB10D8">
                <wp:simplePos x="0" y="0"/>
                <wp:positionH relativeFrom="column">
                  <wp:posOffset>342900</wp:posOffset>
                </wp:positionH>
                <wp:positionV relativeFrom="paragraph">
                  <wp:posOffset>13970</wp:posOffset>
                </wp:positionV>
                <wp:extent cx="1257300" cy="342900"/>
                <wp:effectExtent l="9525" t="13970" r="9525" b="5080"/>
                <wp:wrapNone/>
                <wp:docPr id="47" name="Прямоуголь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4147E0AE" w14:textId="77777777" w:rsidR="00E85DA9" w:rsidRPr="00ED1D55" w:rsidRDefault="00E85DA9" w:rsidP="005D12CB">
                            <w:pPr>
                              <w:jc w:val="center"/>
                              <w:rPr>
                                <w:i/>
                                <w:sz w:val="28"/>
                                <w:szCs w:val="28"/>
                              </w:rPr>
                            </w:pPr>
                            <w:r w:rsidRPr="00ED1D55">
                              <w:rPr>
                                <w:i/>
                                <w:sz w:val="28"/>
                                <w:szCs w:val="28"/>
                              </w:rPr>
                              <w:t>кросворд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B6E812" id="Прямоугольник 47" o:spid="_x0000_s1036" style="position:absolute;left:0;text-align:left;margin-left:27pt;margin-top:1.1pt;width:99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EZFAIAACk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">
                <v:textbox>
                  <w:txbxContent>
                    <w:p w14:paraId="4147E0AE" w14:textId="77777777" w:rsidR="00E85DA9" w:rsidRPr="00ED1D55" w:rsidRDefault="00E85DA9" w:rsidP="005D12CB">
                      <w:pPr>
                        <w:jc w:val="center"/>
                        <w:rPr>
                          <w:i/>
                          <w:sz w:val="28"/>
                          <w:szCs w:val="28"/>
                        </w:rPr>
                      </w:pPr>
                      <w:r w:rsidRPr="00ED1D55">
                        <w:rPr>
                          <w:i/>
                          <w:sz w:val="28"/>
                          <w:szCs w:val="28"/>
                        </w:rPr>
                        <w:t>кросворд</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2096" behindDoc="0" locked="0" layoutInCell="1" allowOverlap="1" wp14:anchorId="2CF1C325" wp14:editId="11132799">
                <wp:simplePos x="0" y="0"/>
                <wp:positionH relativeFrom="column">
                  <wp:posOffset>3086100</wp:posOffset>
                </wp:positionH>
                <wp:positionV relativeFrom="paragraph">
                  <wp:posOffset>13970</wp:posOffset>
                </wp:positionV>
                <wp:extent cx="1257300" cy="342900"/>
                <wp:effectExtent l="9525" t="13970" r="9525" b="5080"/>
                <wp:wrapNone/>
                <wp:docPr id="46"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2FA02F5F" w14:textId="77777777" w:rsidR="00E85DA9" w:rsidRPr="00ED1D55" w:rsidRDefault="00E85DA9" w:rsidP="005D12CB">
                            <w:pPr>
                              <w:jc w:val="center"/>
                              <w:rPr>
                                <w:i/>
                                <w:sz w:val="28"/>
                                <w:szCs w:val="28"/>
                              </w:rPr>
                            </w:pPr>
                            <w:r w:rsidRPr="00ED1D55">
                              <w:rPr>
                                <w:i/>
                                <w:sz w:val="28"/>
                                <w:szCs w:val="28"/>
                              </w:rPr>
                              <w:t>практикум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F1C325" id="Прямоугольник 46" o:spid="_x0000_s1037" style="position:absolute;left:0;text-align:left;margin-left:243pt;margin-top:1.1pt;width:99pt;height:2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kT1FAIAACk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">
                <v:textbox>
                  <w:txbxContent>
                    <w:p w14:paraId="2FA02F5F" w14:textId="77777777" w:rsidR="00E85DA9" w:rsidRPr="00ED1D55" w:rsidRDefault="00E85DA9" w:rsidP="005D12CB">
                      <w:pPr>
                        <w:jc w:val="center"/>
                        <w:rPr>
                          <w:i/>
                          <w:sz w:val="28"/>
                          <w:szCs w:val="28"/>
                        </w:rPr>
                      </w:pPr>
                      <w:r w:rsidRPr="00ED1D55">
                        <w:rPr>
                          <w:i/>
                          <w:sz w:val="28"/>
                          <w:szCs w:val="28"/>
                        </w:rPr>
                        <w:t>практикум</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4144" behindDoc="0" locked="0" layoutInCell="1" allowOverlap="1" wp14:anchorId="51D83CA8" wp14:editId="682BBA95">
                <wp:simplePos x="0" y="0"/>
                <wp:positionH relativeFrom="column">
                  <wp:posOffset>4457700</wp:posOffset>
                </wp:positionH>
                <wp:positionV relativeFrom="paragraph">
                  <wp:posOffset>13970</wp:posOffset>
                </wp:positionV>
                <wp:extent cx="1257300" cy="342900"/>
                <wp:effectExtent l="9525" t="13970" r="9525" b="5080"/>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313A388B" w14:textId="77777777" w:rsidR="00E85DA9" w:rsidRPr="00ED1D55" w:rsidRDefault="00E85DA9" w:rsidP="005D12CB">
                            <w:pPr>
                              <w:jc w:val="center"/>
                              <w:rPr>
                                <w:i/>
                                <w:sz w:val="28"/>
                                <w:szCs w:val="28"/>
                              </w:rPr>
                            </w:pPr>
                            <w:r w:rsidRPr="00ED1D55">
                              <w:rPr>
                                <w:i/>
                                <w:sz w:val="28"/>
                                <w:szCs w:val="28"/>
                                <w:lang w:val="en-US"/>
                              </w:rPr>
                              <w:t>доміно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83CA8" id="Прямоугольник 45" o:spid="_x0000_s1038" style="position:absolute;left:0;text-align:left;margin-left:351pt;margin-top:1.1pt;width:99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yobFAIAACk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">
                <v:textbox>
                  <w:txbxContent>
                    <w:p w14:paraId="313A388B" w14:textId="77777777" w:rsidR="00E85DA9" w:rsidRPr="00ED1D55" w:rsidRDefault="00E85DA9" w:rsidP="005D12CB">
                      <w:pPr>
                        <w:jc w:val="center"/>
                        <w:rPr>
                          <w:i/>
                          <w:sz w:val="28"/>
                          <w:szCs w:val="28"/>
                        </w:rPr>
                      </w:pPr>
                      <w:r w:rsidRPr="00ED1D55">
                        <w:rPr>
                          <w:i/>
                          <w:sz w:val="28"/>
                          <w:szCs w:val="28"/>
                          <w:lang w:val="en-US"/>
                        </w:rPr>
                        <w:t>доміно</w:t>
                      </w:r>
                    </w:p>
                  </w:txbxContent>
                </v:textbox>
              </v:rect>
            </w:pict>
          </mc:Fallback>
        </mc:AlternateContent>
      </w:r>
    </w:p>
    <w:p w14:paraId="769E6CB5" w14:textId="71516B99"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60288" behindDoc="0" locked="0" layoutInCell="1" allowOverlap="1" wp14:anchorId="6F9BC72E" wp14:editId="2A8CA98E">
                <wp:simplePos x="0" y="0"/>
                <wp:positionH relativeFrom="column">
                  <wp:posOffset>342900</wp:posOffset>
                </wp:positionH>
                <wp:positionV relativeFrom="paragraph">
                  <wp:posOffset>186690</wp:posOffset>
                </wp:positionV>
                <wp:extent cx="1257300" cy="342900"/>
                <wp:effectExtent l="9525" t="5715" r="9525" b="13335"/>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5C1BD23F" w14:textId="77777777" w:rsidR="00E85DA9" w:rsidRPr="00ED1D55" w:rsidRDefault="00E85DA9" w:rsidP="005D12CB">
                            <w:pPr>
                              <w:jc w:val="center"/>
                              <w:rPr>
                                <w:i/>
                                <w:sz w:val="28"/>
                                <w:szCs w:val="28"/>
                              </w:rPr>
                            </w:pPr>
                            <w:r w:rsidRPr="00ED1D55">
                              <w:rPr>
                                <w:i/>
                                <w:sz w:val="28"/>
                                <w:szCs w:val="28"/>
                              </w:rPr>
                              <w:t>подорож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BC72E" id="Прямоугольник 44" o:spid="_x0000_s1039" style="position:absolute;left:0;text-align:left;margin-left:27pt;margin-top:14.7pt;width:99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">
                <v:textbox>
                  <w:txbxContent>
                    <w:p w14:paraId="5C1BD23F" w14:textId="77777777" w:rsidR="00E85DA9" w:rsidRPr="00ED1D55" w:rsidRDefault="00E85DA9" w:rsidP="005D12CB">
                      <w:pPr>
                        <w:jc w:val="center"/>
                        <w:rPr>
                          <w:i/>
                          <w:sz w:val="28"/>
                          <w:szCs w:val="28"/>
                        </w:rPr>
                      </w:pPr>
                      <w:r w:rsidRPr="00ED1D55">
                        <w:rPr>
                          <w:i/>
                          <w:sz w:val="28"/>
                          <w:szCs w:val="28"/>
                        </w:rPr>
                        <w:t>подорож</w:t>
                      </w:r>
                    </w:p>
                  </w:txbxContent>
                </v:textbox>
              </v:rect>
            </w:pict>
          </mc:Fallback>
        </mc:AlternateContent>
      </w:r>
    </w:p>
    <w:p w14:paraId="36BD63C0" w14:textId="49DE8285"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74624" behindDoc="0" locked="0" layoutInCell="1" allowOverlap="1" wp14:anchorId="46351ADC" wp14:editId="31815675">
                <wp:simplePos x="0" y="0"/>
                <wp:positionH relativeFrom="column">
                  <wp:posOffset>4457700</wp:posOffset>
                </wp:positionH>
                <wp:positionV relativeFrom="paragraph">
                  <wp:posOffset>27305</wp:posOffset>
                </wp:positionV>
                <wp:extent cx="1257300" cy="342900"/>
                <wp:effectExtent l="9525" t="8255" r="9525" b="1079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4CDFE111" w14:textId="77777777" w:rsidR="00E85DA9" w:rsidRPr="00ED1D55" w:rsidRDefault="00E85DA9" w:rsidP="005D12CB">
                            <w:pPr>
                              <w:jc w:val="center"/>
                              <w:rPr>
                                <w:i/>
                                <w:sz w:val="28"/>
                                <w:szCs w:val="28"/>
                              </w:rPr>
                            </w:pPr>
                            <w:r w:rsidRPr="00ED1D55">
                              <w:rPr>
                                <w:i/>
                                <w:sz w:val="28"/>
                                <w:szCs w:val="28"/>
                              </w:rPr>
                              <w:t>ринг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351ADC" id="Прямоугольник 43" o:spid="_x0000_s1040" style="position:absolute;left:0;text-align:left;margin-left:351pt;margin-top:2.15pt;width:99pt;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oYcFQIAACk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">
                <v:textbox>
                  <w:txbxContent>
                    <w:p w14:paraId="4CDFE111" w14:textId="77777777" w:rsidR="00E85DA9" w:rsidRPr="00ED1D55" w:rsidRDefault="00E85DA9" w:rsidP="005D12CB">
                      <w:pPr>
                        <w:jc w:val="center"/>
                        <w:rPr>
                          <w:i/>
                          <w:sz w:val="28"/>
                          <w:szCs w:val="28"/>
                        </w:rPr>
                      </w:pPr>
                      <w:r w:rsidRPr="00ED1D55">
                        <w:rPr>
                          <w:i/>
                          <w:sz w:val="28"/>
                          <w:szCs w:val="28"/>
                        </w:rPr>
                        <w:t>ринг</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64384" behindDoc="0" locked="0" layoutInCell="1" allowOverlap="1" wp14:anchorId="7E543A2B" wp14:editId="0B8E3C24">
                <wp:simplePos x="0" y="0"/>
                <wp:positionH relativeFrom="column">
                  <wp:posOffset>3086100</wp:posOffset>
                </wp:positionH>
                <wp:positionV relativeFrom="paragraph">
                  <wp:posOffset>27305</wp:posOffset>
                </wp:positionV>
                <wp:extent cx="1257300" cy="342900"/>
                <wp:effectExtent l="9525" t="8255" r="9525" b="10795"/>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3E0152DD" w14:textId="77777777" w:rsidR="00E85DA9" w:rsidRPr="00ED1D55" w:rsidRDefault="00E85DA9" w:rsidP="005D12CB">
                            <w:pPr>
                              <w:jc w:val="center"/>
                              <w:rPr>
                                <w:i/>
                                <w:sz w:val="28"/>
                                <w:szCs w:val="28"/>
                              </w:rPr>
                            </w:pPr>
                            <w:r w:rsidRPr="00ED1D55">
                              <w:rPr>
                                <w:i/>
                                <w:sz w:val="28"/>
                                <w:szCs w:val="28"/>
                              </w:rPr>
                              <w:t>вправа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543A2B" id="Прямоугольник 42" o:spid="_x0000_s1041" style="position:absolute;left:0;text-align:left;margin-left:243pt;margin-top:2.15pt;width:99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">
                <v:textbox>
                  <w:txbxContent>
                    <w:p w14:paraId="3E0152DD" w14:textId="77777777" w:rsidR="00E85DA9" w:rsidRPr="00ED1D55" w:rsidRDefault="00E85DA9" w:rsidP="005D12CB">
                      <w:pPr>
                        <w:jc w:val="center"/>
                        <w:rPr>
                          <w:i/>
                          <w:sz w:val="28"/>
                          <w:szCs w:val="28"/>
                        </w:rPr>
                      </w:pPr>
                      <w:r w:rsidRPr="00ED1D55">
                        <w:rPr>
                          <w:i/>
                          <w:sz w:val="28"/>
                          <w:szCs w:val="28"/>
                        </w:rPr>
                        <w:t>вправа</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62336" behindDoc="0" locked="0" layoutInCell="1" allowOverlap="1" wp14:anchorId="00487212" wp14:editId="3BA436B0">
                <wp:simplePos x="0" y="0"/>
                <wp:positionH relativeFrom="column">
                  <wp:posOffset>1714500</wp:posOffset>
                </wp:positionH>
                <wp:positionV relativeFrom="paragraph">
                  <wp:posOffset>27305</wp:posOffset>
                </wp:positionV>
                <wp:extent cx="1257300" cy="342900"/>
                <wp:effectExtent l="9525" t="8255" r="9525" b="10795"/>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FFFFFF"/>
                        </a:solidFill>
                        <a:ln w="9525">
                          <a:solidFill>
                            <a:srgbClr val="000000"/>
                          </a:solidFill>
                          <a:miter lim="800000"/>
                          <a:headEnd/>
                          <a:tailEnd/>
                        </a:ln>
                      </wps:spPr>
                      <wps:txbx>
                        <w:txbxContent>
                          <w:p w14:paraId="25F4029B" w14:textId="77777777" w:rsidR="00E85DA9" w:rsidRPr="00ED1D55" w:rsidRDefault="00E85DA9" w:rsidP="005D12CB">
                            <w:pPr>
                              <w:jc w:val="center"/>
                              <w:rPr>
                                <w:i/>
                                <w:sz w:val="28"/>
                                <w:szCs w:val="28"/>
                              </w:rPr>
                            </w:pPr>
                            <w:r w:rsidRPr="00ED1D55">
                              <w:rPr>
                                <w:i/>
                                <w:sz w:val="28"/>
                                <w:szCs w:val="28"/>
                              </w:rPr>
                              <w:t>змагання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487212" id="Прямоугольник 41" o:spid="_x0000_s1042" style="position:absolute;left:0;text-align:left;margin-left:135pt;margin-top:2.15pt;width:99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">
                <v:textbox>
                  <w:txbxContent>
                    <w:p w14:paraId="25F4029B" w14:textId="77777777" w:rsidR="00E85DA9" w:rsidRPr="00ED1D55" w:rsidRDefault="00E85DA9" w:rsidP="005D12CB">
                      <w:pPr>
                        <w:jc w:val="center"/>
                        <w:rPr>
                          <w:i/>
                          <w:sz w:val="28"/>
                          <w:szCs w:val="28"/>
                        </w:rPr>
                      </w:pPr>
                      <w:r w:rsidRPr="00ED1D55">
                        <w:rPr>
                          <w:i/>
                          <w:sz w:val="28"/>
                          <w:szCs w:val="28"/>
                        </w:rPr>
                        <w:t>змагання</w:t>
                      </w:r>
                    </w:p>
                  </w:txbxContent>
                </v:textbox>
              </v:rect>
            </w:pict>
          </mc:Fallback>
        </mc:AlternateContent>
      </w:r>
    </w:p>
    <w:p w14:paraId="1AA88A4E" w14:textId="77777777"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p>
    <w:p w14:paraId="4ECE85BC" w14:textId="5AB04A17" w:rsidR="005D12CB" w:rsidRPr="00FB1073" w:rsidRDefault="005D20BF" w:rsidP="008D59A1">
      <w:pPr>
        <w:spacing w:after="0" w:line="360" w:lineRule="auto"/>
        <w:ind w:firstLine="567"/>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2</w:t>
      </w:r>
      <w:r w:rsidR="005D12CB" w:rsidRPr="00FB1073">
        <w:rPr>
          <w:rFonts w:ascii="Times New Roman" w:hAnsi="Times New Roman" w:cs="Times New Roman"/>
          <w:bCs/>
          <w:color w:val="000000" w:themeColor="text1"/>
          <w:sz w:val="28"/>
          <w:szCs w:val="28"/>
        </w:rPr>
        <w:t xml:space="preserve">. </w:t>
      </w:r>
      <w:bookmarkStart w:id="12" w:name="_Hlk187071371"/>
      <w:r w:rsidR="005D12CB" w:rsidRPr="00FB1073">
        <w:rPr>
          <w:rFonts w:ascii="Times New Roman" w:hAnsi="Times New Roman" w:cs="Times New Roman"/>
          <w:bCs/>
          <w:color w:val="000000" w:themeColor="text1"/>
          <w:sz w:val="28"/>
          <w:szCs w:val="28"/>
        </w:rPr>
        <w:t>З а   р і в н е м   п і з н а в а л ь н о ї   д і я л ь н о с т і</w:t>
      </w:r>
    </w:p>
    <w:bookmarkEnd w:id="12"/>
    <w:p w14:paraId="63ED6E5D" w14:textId="331DF1E6" w:rsidR="005D12CB" w:rsidRPr="00FB1073" w:rsidRDefault="005D12CB"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68480" behindDoc="0" locked="0" layoutInCell="1" allowOverlap="1" wp14:anchorId="764CC61F" wp14:editId="06D236FB">
                <wp:simplePos x="0" y="0"/>
                <wp:positionH relativeFrom="column">
                  <wp:posOffset>2058670</wp:posOffset>
                </wp:positionH>
                <wp:positionV relativeFrom="paragraph">
                  <wp:posOffset>137794</wp:posOffset>
                </wp:positionV>
                <wp:extent cx="1828800" cy="782955"/>
                <wp:effectExtent l="0" t="0" r="19050" b="17145"/>
                <wp:wrapNone/>
                <wp:docPr id="40" name="Овал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82955"/>
                        </a:xfrm>
                        <a:prstGeom prst="ellipse">
                          <a:avLst/>
                        </a:prstGeom>
                        <a:solidFill>
                          <a:srgbClr val="FFFFFF"/>
                        </a:solidFill>
                        <a:ln w="9525">
                          <a:solidFill>
                            <a:srgbClr val="000000"/>
                          </a:solidFill>
                          <a:round/>
                          <a:headEnd/>
                          <a:tailEnd/>
                        </a:ln>
                      </wps:spPr>
                      <wps:txbx>
                        <w:txbxContent>
                          <w:p w14:paraId="411026AB" w14:textId="77777777" w:rsidR="00E85DA9" w:rsidRPr="00605F38" w:rsidRDefault="00E85DA9" w:rsidP="005D12CB">
                            <w:pPr>
                              <w:jc w:val="center"/>
                              <w:rPr>
                                <w:b/>
                                <w:i/>
                              </w:rPr>
                            </w:pPr>
                            <w:r w:rsidRPr="00605F38">
                              <w:rPr>
                                <w:b/>
                                <w:i/>
                                <w:sz w:val="28"/>
                                <w:szCs w:val="28"/>
                              </w:rPr>
                              <w:t>проблемно-пошукові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64CC61F" id="Овал 40" o:spid="_x0000_s1043" style="position:absolute;left:0;text-align:left;margin-left:162.1pt;margin-top:10.85pt;width:2in;height:6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">
                <v:textbox>
                  <w:txbxContent>
                    <w:p w14:paraId="411026AB" w14:textId="77777777" w:rsidR="00E85DA9" w:rsidRPr="00605F38" w:rsidRDefault="00E85DA9" w:rsidP="005D12CB">
                      <w:pPr>
                        <w:jc w:val="center"/>
                        <w:rPr>
                          <w:b/>
                          <w:i/>
                        </w:rPr>
                      </w:pPr>
                      <w:r w:rsidRPr="00605F38">
                        <w:rPr>
                          <w:b/>
                          <w:i/>
                          <w:sz w:val="28"/>
                          <w:szCs w:val="28"/>
                        </w:rPr>
                        <w:t>проблемно-пошукові</w:t>
                      </w:r>
                    </w:p>
                  </w:txbxContent>
                </v:textbox>
              </v:oval>
            </w:pict>
          </mc:Fallback>
        </mc:AlternateContent>
      </w:r>
    </w:p>
    <w:p w14:paraId="26AFC34C" w14:textId="35F2CF26" w:rsidR="005D12CB" w:rsidRPr="00FB1073" w:rsidRDefault="005D20BF" w:rsidP="008D59A1">
      <w:pPr>
        <w:spacing w:after="0" w:line="360" w:lineRule="auto"/>
        <w:ind w:firstLine="567"/>
        <w:jc w:val="both"/>
        <w:rPr>
          <w:rFonts w:ascii="Times New Roman" w:hAnsi="Times New Roman" w:cs="Times New Roman"/>
          <w:b/>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7216" behindDoc="0" locked="0" layoutInCell="1" allowOverlap="1" wp14:anchorId="586448D5" wp14:editId="7426AB96">
                <wp:simplePos x="0" y="0"/>
                <wp:positionH relativeFrom="column">
                  <wp:posOffset>1269</wp:posOffset>
                </wp:positionH>
                <wp:positionV relativeFrom="paragraph">
                  <wp:posOffset>139700</wp:posOffset>
                </wp:positionV>
                <wp:extent cx="2063115" cy="473075"/>
                <wp:effectExtent l="0" t="0" r="13335" b="22225"/>
                <wp:wrapNone/>
                <wp:docPr id="38" name="Овал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3115" cy="473075"/>
                        </a:xfrm>
                        <a:prstGeom prst="ellipse">
                          <a:avLst/>
                        </a:prstGeom>
                        <a:solidFill>
                          <a:srgbClr val="FFFFFF"/>
                        </a:solidFill>
                        <a:ln w="9525">
                          <a:solidFill>
                            <a:srgbClr val="000000"/>
                          </a:solidFill>
                          <a:round/>
                          <a:headEnd/>
                          <a:tailEnd/>
                        </a:ln>
                      </wps:spPr>
                      <wps:txbx>
                        <w:txbxContent>
                          <w:p w14:paraId="41D37A34" w14:textId="77777777" w:rsidR="00E85DA9" w:rsidRPr="00605F38" w:rsidRDefault="00E85DA9" w:rsidP="005D12CB">
                            <w:pPr>
                              <w:rPr>
                                <w:b/>
                                <w:i/>
                              </w:rPr>
                            </w:pPr>
                            <w:r>
                              <w:rPr>
                                <w:b/>
                                <w:i/>
                                <w:sz w:val="28"/>
                                <w:szCs w:val="28"/>
                              </w:rPr>
                              <w:t>репродуктивн</w:t>
                            </w:r>
                            <w:r w:rsidRPr="00605F38">
                              <w:rPr>
                                <w:b/>
                                <w:i/>
                                <w:sz w:val="28"/>
                                <w:szCs w:val="28"/>
                              </w:rPr>
                              <w:t>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86448D5" id="Овал 38" o:spid="_x0000_s1044" style="position:absolute;left:0;text-align:left;margin-left:.1pt;margin-top:11pt;width:162.45pt;height:37.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">
                <v:textbox>
                  <w:txbxContent>
                    <w:p w14:paraId="41D37A34" w14:textId="77777777" w:rsidR="00E85DA9" w:rsidRPr="00605F38" w:rsidRDefault="00E85DA9" w:rsidP="005D12CB">
                      <w:pPr>
                        <w:rPr>
                          <w:b/>
                          <w:i/>
                        </w:rPr>
                      </w:pPr>
                      <w:r>
                        <w:rPr>
                          <w:b/>
                          <w:i/>
                          <w:sz w:val="28"/>
                          <w:szCs w:val="28"/>
                        </w:rPr>
                        <w:t>репродуктивн</w:t>
                      </w:r>
                      <w:r w:rsidRPr="00605F38">
                        <w:rPr>
                          <w:b/>
                          <w:i/>
                          <w:sz w:val="28"/>
                          <w:szCs w:val="28"/>
                        </w:rPr>
                        <w:t>і</w:t>
                      </w:r>
                    </w:p>
                  </w:txbxContent>
                </v:textbox>
              </v:oval>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59264" behindDoc="0" locked="0" layoutInCell="1" allowOverlap="1" wp14:anchorId="7A598C32" wp14:editId="544A90A5">
                <wp:simplePos x="0" y="0"/>
                <wp:positionH relativeFrom="column">
                  <wp:posOffset>4000500</wp:posOffset>
                </wp:positionH>
                <wp:positionV relativeFrom="paragraph">
                  <wp:posOffset>44450</wp:posOffset>
                </wp:positionV>
                <wp:extent cx="1828800" cy="455930"/>
                <wp:effectExtent l="9525" t="6350" r="9525" b="13970"/>
                <wp:wrapNone/>
                <wp:docPr id="39" name="Овал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5930"/>
                        </a:xfrm>
                        <a:prstGeom prst="ellipse">
                          <a:avLst/>
                        </a:prstGeom>
                        <a:solidFill>
                          <a:srgbClr val="FFFFFF"/>
                        </a:solidFill>
                        <a:ln w="9525">
                          <a:solidFill>
                            <a:srgbClr val="000000"/>
                          </a:solidFill>
                          <a:round/>
                          <a:headEnd/>
                          <a:tailEnd/>
                        </a:ln>
                      </wps:spPr>
                      <wps:txbx>
                        <w:txbxContent>
                          <w:p w14:paraId="098CFDAA" w14:textId="77777777" w:rsidR="00E85DA9" w:rsidRPr="00605F38" w:rsidRDefault="00E85DA9" w:rsidP="005D12CB">
                            <w:pPr>
                              <w:spacing w:line="360" w:lineRule="auto"/>
                              <w:jc w:val="center"/>
                              <w:rPr>
                                <w:b/>
                                <w:i/>
                                <w:sz w:val="28"/>
                                <w:szCs w:val="28"/>
                              </w:rPr>
                            </w:pPr>
                            <w:r w:rsidRPr="00605F38">
                              <w:rPr>
                                <w:b/>
                                <w:i/>
                                <w:sz w:val="28"/>
                                <w:szCs w:val="28"/>
                              </w:rPr>
                              <w:t>творчі</w:t>
                            </w:r>
                          </w:p>
                          <w:p w14:paraId="00EC1616" w14:textId="77777777" w:rsidR="00E85DA9" w:rsidRDefault="00E85DA9" w:rsidP="005D12C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A598C32" id="Овал 39" o:spid="_x0000_s1045" style="position:absolute;left:0;text-align:left;margin-left:315pt;margin-top:3.5pt;width:2in;height:3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">
                <v:textbox>
                  <w:txbxContent>
                    <w:p w14:paraId="098CFDAA" w14:textId="77777777" w:rsidR="00E85DA9" w:rsidRPr="00605F38" w:rsidRDefault="00E85DA9" w:rsidP="005D12CB">
                      <w:pPr>
                        <w:spacing w:line="360" w:lineRule="auto"/>
                        <w:jc w:val="center"/>
                        <w:rPr>
                          <w:b/>
                          <w:i/>
                          <w:sz w:val="28"/>
                          <w:szCs w:val="28"/>
                        </w:rPr>
                      </w:pPr>
                      <w:r w:rsidRPr="00605F38">
                        <w:rPr>
                          <w:b/>
                          <w:i/>
                          <w:sz w:val="28"/>
                          <w:szCs w:val="28"/>
                        </w:rPr>
                        <w:t>творчі</w:t>
                      </w:r>
                    </w:p>
                    <w:p w14:paraId="00EC1616" w14:textId="77777777" w:rsidR="00E85DA9" w:rsidRDefault="00E85DA9" w:rsidP="005D12CB"/>
                  </w:txbxContent>
                </v:textbox>
              </v:oval>
            </w:pict>
          </mc:Fallback>
        </mc:AlternateContent>
      </w:r>
    </w:p>
    <w:p w14:paraId="3FE40876"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p>
    <w:p w14:paraId="2A256625"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p>
    <w:p w14:paraId="77CC53A8" w14:textId="1DCAF275"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72576" behindDoc="0" locked="0" layoutInCell="1" allowOverlap="1" wp14:anchorId="1A4AF829" wp14:editId="40E7F5BC">
                <wp:simplePos x="0" y="0"/>
                <wp:positionH relativeFrom="column">
                  <wp:posOffset>2171700</wp:posOffset>
                </wp:positionH>
                <wp:positionV relativeFrom="paragraph">
                  <wp:posOffset>99695</wp:posOffset>
                </wp:positionV>
                <wp:extent cx="0" cy="228600"/>
                <wp:effectExtent l="57150" t="13970" r="57150" b="14605"/>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EF53A4" id="Прямая соединительная линия 37"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85pt" to="171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">
                <v:stroke endarrow="block"/>
              </v:lin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11136" behindDoc="0" locked="0" layoutInCell="1" allowOverlap="1" wp14:anchorId="491EFC22" wp14:editId="6EA239A1">
                <wp:simplePos x="0" y="0"/>
                <wp:positionH relativeFrom="column">
                  <wp:posOffset>3657600</wp:posOffset>
                </wp:positionH>
                <wp:positionV relativeFrom="paragraph">
                  <wp:posOffset>116840</wp:posOffset>
                </wp:positionV>
                <wp:extent cx="0" cy="198120"/>
                <wp:effectExtent l="57150" t="12065" r="57150" b="1841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DD1F16" id="Прямая соединительная линия 36" o:spid="_x0000_s1026" style="position:absolute;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in,9.2pt" to="4in,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">
                <v:stroke endarrow="block"/>
              </v:lin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04992" behindDoc="0" locked="0" layoutInCell="1" allowOverlap="1" wp14:anchorId="44BB89E1" wp14:editId="7E57967B">
                <wp:simplePos x="0" y="0"/>
                <wp:positionH relativeFrom="column">
                  <wp:posOffset>0</wp:posOffset>
                </wp:positionH>
                <wp:positionV relativeFrom="paragraph">
                  <wp:posOffset>116840</wp:posOffset>
                </wp:positionV>
                <wp:extent cx="5943600" cy="0"/>
                <wp:effectExtent l="9525" t="12065" r="9525" b="698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AF3AAC" id="Прямая соединительная линия 35"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2pt" to="468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"/>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09088" behindDoc="0" locked="0" layoutInCell="1" allowOverlap="1" wp14:anchorId="69A55B4C" wp14:editId="28FF66EC">
                <wp:simplePos x="0" y="0"/>
                <wp:positionH relativeFrom="column">
                  <wp:posOffset>228600</wp:posOffset>
                </wp:positionH>
                <wp:positionV relativeFrom="paragraph">
                  <wp:posOffset>116840</wp:posOffset>
                </wp:positionV>
                <wp:extent cx="0" cy="198120"/>
                <wp:effectExtent l="57150" t="12065" r="57150" b="1841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5CD6A8" id="Прямая соединительная линия 34" o:spid="_x0000_s1026" style="position:absolute;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9.2pt" to="18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">
                <v:stroke endarrow="block"/>
              </v:lin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15232" behindDoc="0" locked="0" layoutInCell="1" allowOverlap="1" wp14:anchorId="07AC554B" wp14:editId="2F207E31">
                <wp:simplePos x="0" y="0"/>
                <wp:positionH relativeFrom="column">
                  <wp:posOffset>5715000</wp:posOffset>
                </wp:positionH>
                <wp:positionV relativeFrom="paragraph">
                  <wp:posOffset>116840</wp:posOffset>
                </wp:positionV>
                <wp:extent cx="0" cy="198120"/>
                <wp:effectExtent l="57150" t="12065" r="57150" b="18415"/>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285068" id="Прямая соединительная линия 33" o:spid="_x0000_s1026" style="position:absolute;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9.2pt" to="450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">
                <v:stroke endarrow="block"/>
              </v:line>
            </w:pict>
          </mc:Fallback>
        </mc:AlternateContent>
      </w:r>
    </w:p>
    <w:p w14:paraId="74B25967" w14:textId="2E2FACC7" w:rsidR="005D12CB"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88608" behindDoc="0" locked="0" layoutInCell="1" allowOverlap="1" wp14:anchorId="54C722FF" wp14:editId="4FF06D86">
                <wp:simplePos x="0" y="0"/>
                <wp:positionH relativeFrom="column">
                  <wp:posOffset>4458970</wp:posOffset>
                </wp:positionH>
                <wp:positionV relativeFrom="paragraph">
                  <wp:posOffset>107949</wp:posOffset>
                </wp:positionV>
                <wp:extent cx="1485900" cy="756285"/>
                <wp:effectExtent l="0" t="0" r="19050" b="24765"/>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756285"/>
                        </a:xfrm>
                        <a:prstGeom prst="rect">
                          <a:avLst/>
                        </a:prstGeom>
                        <a:solidFill>
                          <a:srgbClr val="FFFFFF"/>
                        </a:solidFill>
                        <a:ln w="9525">
                          <a:solidFill>
                            <a:srgbClr val="000000"/>
                          </a:solidFill>
                          <a:miter lim="800000"/>
                          <a:headEnd/>
                          <a:tailEnd/>
                        </a:ln>
                      </wps:spPr>
                      <wps:txbx>
                        <w:txbxContent>
                          <w:p w14:paraId="0093A848" w14:textId="77777777" w:rsidR="00E85DA9" w:rsidRPr="005D12CB" w:rsidRDefault="00E85DA9" w:rsidP="005D12CB">
                            <w:pPr>
                              <w:spacing w:line="240" w:lineRule="auto"/>
                              <w:rPr>
                                <w:rFonts w:ascii="Times New Roman" w:hAnsi="Times New Roman" w:cs="Times New Roman"/>
                              </w:rPr>
                            </w:pPr>
                            <w:r w:rsidRPr="005D12CB">
                              <w:rPr>
                                <w:rFonts w:ascii="Times New Roman" w:hAnsi="Times New Roman" w:cs="Times New Roman"/>
                                <w:sz w:val="28"/>
                                <w:szCs w:val="28"/>
                              </w:rPr>
                              <w:t>за структурно-композиційною побудовою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C722FF" id="Прямоугольник 29" o:spid="_x0000_s1046" style="position:absolute;left:0;text-align:left;margin-left:351.1pt;margin-top:8.5pt;width:117pt;height:59.5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">
                <v:textbox>
                  <w:txbxContent>
                    <w:p w14:paraId="0093A848" w14:textId="77777777" w:rsidR="00E85DA9" w:rsidRPr="005D12CB" w:rsidRDefault="00E85DA9" w:rsidP="005D12CB">
                      <w:pPr>
                        <w:spacing w:line="240" w:lineRule="auto"/>
                        <w:rPr>
                          <w:rFonts w:ascii="Times New Roman" w:hAnsi="Times New Roman" w:cs="Times New Roman"/>
                        </w:rPr>
                      </w:pPr>
                      <w:r w:rsidRPr="005D12CB">
                        <w:rPr>
                          <w:rFonts w:ascii="Times New Roman" w:hAnsi="Times New Roman" w:cs="Times New Roman"/>
                          <w:sz w:val="28"/>
                          <w:szCs w:val="28"/>
                        </w:rPr>
                        <w:t>за структурно-композиційною побудовою</w:t>
                      </w:r>
                    </w:p>
                  </w:txbxContent>
                </v:textbox>
              </v:rect>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84512" behindDoc="0" locked="0" layoutInCell="1" allowOverlap="1" wp14:anchorId="7950DA30" wp14:editId="162151A7">
                <wp:simplePos x="0" y="0"/>
                <wp:positionH relativeFrom="column">
                  <wp:posOffset>0</wp:posOffset>
                </wp:positionH>
                <wp:positionV relativeFrom="paragraph">
                  <wp:posOffset>140970</wp:posOffset>
                </wp:positionV>
                <wp:extent cx="1600200" cy="685800"/>
                <wp:effectExtent l="9525" t="7620" r="9525" b="1143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85800"/>
                        </a:xfrm>
                        <a:prstGeom prst="rect">
                          <a:avLst/>
                        </a:prstGeom>
                        <a:solidFill>
                          <a:srgbClr val="FFFFFF"/>
                        </a:solidFill>
                        <a:ln w="9525">
                          <a:solidFill>
                            <a:srgbClr val="000000"/>
                          </a:solidFill>
                          <a:miter lim="800000"/>
                          <a:headEnd/>
                          <a:tailEnd/>
                        </a:ln>
                      </wps:spPr>
                      <wps:txbx>
                        <w:txbxContent>
                          <w:p w14:paraId="580076E6" w14:textId="77777777" w:rsidR="00E85DA9" w:rsidRPr="005D12CB" w:rsidRDefault="00E85DA9" w:rsidP="005D12CB">
                            <w:pPr>
                              <w:rPr>
                                <w:rFonts w:ascii="Times New Roman" w:hAnsi="Times New Roman" w:cs="Times New Roman"/>
                                <w:sz w:val="28"/>
                                <w:szCs w:val="28"/>
                              </w:rPr>
                            </w:pPr>
                            <w:r w:rsidRPr="005D12CB">
                              <w:rPr>
                                <w:rFonts w:ascii="Times New Roman" w:hAnsi="Times New Roman" w:cs="Times New Roman"/>
                                <w:sz w:val="28"/>
                                <w:szCs w:val="28"/>
                              </w:rPr>
                              <w:t>за метою проведення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0DA30" id="Прямоугольник 32" o:spid="_x0000_s1047" style="position:absolute;left:0;text-align:left;margin-left:0;margin-top:11.1pt;width:126pt;height:54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">
                <v:textbox>
                  <w:txbxContent>
                    <w:p w14:paraId="580076E6" w14:textId="77777777" w:rsidR="00E85DA9" w:rsidRPr="005D12CB" w:rsidRDefault="00E85DA9" w:rsidP="005D12CB">
                      <w:pPr>
                        <w:rPr>
                          <w:rFonts w:ascii="Times New Roman" w:hAnsi="Times New Roman" w:cs="Times New Roman"/>
                          <w:sz w:val="28"/>
                          <w:szCs w:val="28"/>
                        </w:rPr>
                      </w:pPr>
                      <w:r w:rsidRPr="005D12CB">
                        <w:rPr>
                          <w:rFonts w:ascii="Times New Roman" w:hAnsi="Times New Roman" w:cs="Times New Roman"/>
                          <w:sz w:val="28"/>
                          <w:szCs w:val="28"/>
                        </w:rPr>
                        <w:t>за метою проведення</w:t>
                      </w:r>
                    </w:p>
                  </w:txbxContent>
                </v:textbox>
              </v:rect>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17280" behindDoc="0" locked="0" layoutInCell="1" allowOverlap="1" wp14:anchorId="2DCF4944" wp14:editId="2935E778">
                <wp:simplePos x="0" y="0"/>
                <wp:positionH relativeFrom="column">
                  <wp:posOffset>1714500</wp:posOffset>
                </wp:positionH>
                <wp:positionV relativeFrom="paragraph">
                  <wp:posOffset>157480</wp:posOffset>
                </wp:positionV>
                <wp:extent cx="1257300" cy="571500"/>
                <wp:effectExtent l="9525" t="5080" r="9525" b="13970"/>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14:paraId="7B290339" w14:textId="77777777" w:rsidR="00E85DA9" w:rsidRPr="005D12CB" w:rsidRDefault="00E85DA9" w:rsidP="005D12CB">
                            <w:pPr>
                              <w:rPr>
                                <w:rFonts w:ascii="Times New Roman" w:hAnsi="Times New Roman" w:cs="Times New Roman"/>
                                <w:sz w:val="28"/>
                                <w:szCs w:val="28"/>
                              </w:rPr>
                            </w:pPr>
                            <w:r w:rsidRPr="005D12CB">
                              <w:rPr>
                                <w:rFonts w:ascii="Times New Roman" w:hAnsi="Times New Roman" w:cs="Times New Roman"/>
                                <w:sz w:val="28"/>
                                <w:szCs w:val="28"/>
                              </w:rPr>
                              <w:t>за кількістю учасників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CF4944" id="Прямоугольник 31" o:spid="_x0000_s1048" style="position:absolute;left:0;text-align:left;margin-left:135pt;margin-top:12.4pt;width:99pt;height:4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">
                <v:textbox>
                  <w:txbxContent>
                    <w:p w14:paraId="7B290339" w14:textId="77777777" w:rsidR="00E85DA9" w:rsidRPr="005D12CB" w:rsidRDefault="00E85DA9" w:rsidP="005D12CB">
                      <w:pPr>
                        <w:rPr>
                          <w:rFonts w:ascii="Times New Roman" w:hAnsi="Times New Roman" w:cs="Times New Roman"/>
                          <w:sz w:val="28"/>
                          <w:szCs w:val="28"/>
                        </w:rPr>
                      </w:pPr>
                      <w:r w:rsidRPr="005D12CB">
                        <w:rPr>
                          <w:rFonts w:ascii="Times New Roman" w:hAnsi="Times New Roman" w:cs="Times New Roman"/>
                          <w:sz w:val="28"/>
                          <w:szCs w:val="28"/>
                        </w:rPr>
                        <w:t>за кількістю учасників</w:t>
                      </w:r>
                    </w:p>
                  </w:txbxContent>
                </v:textbox>
              </v:rect>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86560" behindDoc="0" locked="0" layoutInCell="1" allowOverlap="1" wp14:anchorId="043A89DA" wp14:editId="5960A0BC">
                <wp:simplePos x="0" y="0"/>
                <wp:positionH relativeFrom="column">
                  <wp:posOffset>3086100</wp:posOffset>
                </wp:positionH>
                <wp:positionV relativeFrom="paragraph">
                  <wp:posOffset>140970</wp:posOffset>
                </wp:positionV>
                <wp:extent cx="1257300" cy="571500"/>
                <wp:effectExtent l="9525" t="7620" r="9525" b="1143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14:paraId="59541723" w14:textId="77777777" w:rsidR="00E85DA9" w:rsidRPr="005D12CB" w:rsidRDefault="00E85DA9" w:rsidP="005D12CB">
                            <w:pPr>
                              <w:rPr>
                                <w:rFonts w:ascii="Times New Roman" w:hAnsi="Times New Roman" w:cs="Times New Roman"/>
                              </w:rPr>
                            </w:pPr>
                            <w:r w:rsidRPr="005D12CB">
                              <w:rPr>
                                <w:rFonts w:ascii="Times New Roman" w:hAnsi="Times New Roman" w:cs="Times New Roman"/>
                                <w:sz w:val="28"/>
                                <w:szCs w:val="28"/>
                              </w:rPr>
                              <w:t>за часом проведення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A89DA" id="Прямоугольник 30" o:spid="_x0000_s1049" style="position:absolute;left:0;text-align:left;margin-left:243pt;margin-top:11.1pt;width:99pt;height:4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">
                <v:textbox>
                  <w:txbxContent>
                    <w:p w14:paraId="59541723" w14:textId="77777777" w:rsidR="00E85DA9" w:rsidRPr="005D12CB" w:rsidRDefault="00E85DA9" w:rsidP="005D12CB">
                      <w:pPr>
                        <w:rPr>
                          <w:rFonts w:ascii="Times New Roman" w:hAnsi="Times New Roman" w:cs="Times New Roman"/>
                        </w:rPr>
                      </w:pPr>
                      <w:r w:rsidRPr="005D12CB">
                        <w:rPr>
                          <w:rFonts w:ascii="Times New Roman" w:hAnsi="Times New Roman" w:cs="Times New Roman"/>
                          <w:sz w:val="28"/>
                          <w:szCs w:val="28"/>
                        </w:rPr>
                        <w:t>за часом проведення</w:t>
                      </w:r>
                    </w:p>
                  </w:txbxContent>
                </v:textbox>
              </v:rect>
            </w:pict>
          </mc:Fallback>
        </mc:AlternateContent>
      </w:r>
    </w:p>
    <w:p w14:paraId="791CAA8B"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p>
    <w:p w14:paraId="5BC78683" w14:textId="63FF03CD"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76672" behindDoc="0" locked="0" layoutInCell="1" allowOverlap="1" wp14:anchorId="76967051" wp14:editId="59531950">
                <wp:simplePos x="0" y="0"/>
                <wp:positionH relativeFrom="column">
                  <wp:posOffset>3543300</wp:posOffset>
                </wp:positionH>
                <wp:positionV relativeFrom="paragraph">
                  <wp:posOffset>96520</wp:posOffset>
                </wp:positionV>
                <wp:extent cx="228600" cy="226060"/>
                <wp:effectExtent l="28575" t="10795" r="28575" b="10795"/>
                <wp:wrapNone/>
                <wp:docPr id="28" name="Стрелка вниз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606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8D417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8" o:spid="_x0000_s1026" type="#_x0000_t67" style="position:absolute;margin-left:279pt;margin-top:7.6pt;width:18pt;height:17.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"/>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25472" behindDoc="0" locked="0" layoutInCell="1" allowOverlap="1" wp14:anchorId="045FD1E9" wp14:editId="2FBDD590">
                <wp:simplePos x="0" y="0"/>
                <wp:positionH relativeFrom="column">
                  <wp:posOffset>2171700</wp:posOffset>
                </wp:positionH>
                <wp:positionV relativeFrom="paragraph">
                  <wp:posOffset>99060</wp:posOffset>
                </wp:positionV>
                <wp:extent cx="228600" cy="226060"/>
                <wp:effectExtent l="28575" t="13335" r="28575" b="8255"/>
                <wp:wrapNone/>
                <wp:docPr id="27" name="Стрелка вниз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606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51F634" id="Стрелка вниз 27" o:spid="_x0000_s1026" type="#_x0000_t67" style="position:absolute;margin-left:171pt;margin-top:7.8pt;width:18pt;height:17.8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"/>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23424" behindDoc="0" locked="0" layoutInCell="1" allowOverlap="1" wp14:anchorId="6B047C22" wp14:editId="0A8C203D">
                <wp:simplePos x="0" y="0"/>
                <wp:positionH relativeFrom="column">
                  <wp:posOffset>5943600</wp:posOffset>
                </wp:positionH>
                <wp:positionV relativeFrom="paragraph">
                  <wp:posOffset>68580</wp:posOffset>
                </wp:positionV>
                <wp:extent cx="114300" cy="673735"/>
                <wp:effectExtent l="19050" t="11430" r="9525" b="29210"/>
                <wp:wrapNone/>
                <wp:docPr id="26" name="Выгнутая вправо стрелка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673735"/>
                        </a:xfrm>
                        <a:prstGeom prst="curvedLeftArrow">
                          <a:avLst>
                            <a:gd name="adj1" fmla="val 117889"/>
                            <a:gd name="adj2" fmla="val 23577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0AE8EB"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26" o:spid="_x0000_s1026" type="#_x0000_t103" style="position:absolute;margin-left:468pt;margin-top:5.4pt;width:9pt;height:53.0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"/>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21376" behindDoc="0" locked="0" layoutInCell="1" allowOverlap="1" wp14:anchorId="261B0FCD" wp14:editId="39A21D6E">
                <wp:simplePos x="0" y="0"/>
                <wp:positionH relativeFrom="column">
                  <wp:posOffset>-114300</wp:posOffset>
                </wp:positionH>
                <wp:positionV relativeFrom="paragraph">
                  <wp:posOffset>99060</wp:posOffset>
                </wp:positionV>
                <wp:extent cx="114300" cy="643255"/>
                <wp:effectExtent l="9525" t="13335" r="19050" b="29210"/>
                <wp:wrapNone/>
                <wp:docPr id="25" name="Выгнутая влево стрелка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643255"/>
                        </a:xfrm>
                        <a:prstGeom prst="curvedRightArrow">
                          <a:avLst>
                            <a:gd name="adj1" fmla="val 112556"/>
                            <a:gd name="adj2" fmla="val 225111"/>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18AFF5"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25" o:spid="_x0000_s1026" type="#_x0000_t102" style="position:absolute;margin-left:-9pt;margin-top:7.8pt;width:9pt;height:50.6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"/>
            </w:pict>
          </mc:Fallback>
        </mc:AlternateContent>
      </w:r>
    </w:p>
    <w:p w14:paraId="10803EB6" w14:textId="2D3CCCB7" w:rsidR="005D12CB"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07040" behindDoc="0" locked="0" layoutInCell="1" allowOverlap="1" wp14:anchorId="04E84266" wp14:editId="48B5F911">
                <wp:simplePos x="0" y="0"/>
                <wp:positionH relativeFrom="column">
                  <wp:posOffset>2971165</wp:posOffset>
                </wp:positionH>
                <wp:positionV relativeFrom="paragraph">
                  <wp:posOffset>43180</wp:posOffset>
                </wp:positionV>
                <wp:extent cx="1371600" cy="883920"/>
                <wp:effectExtent l="0" t="0" r="19050" b="11430"/>
                <wp:wrapNone/>
                <wp:docPr id="23" name="Блок-схема: альтернативный процесс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83920"/>
                        </a:xfrm>
                        <a:prstGeom prst="flowChartAlternateProcess">
                          <a:avLst/>
                        </a:prstGeom>
                        <a:solidFill>
                          <a:srgbClr val="FFFFFF"/>
                        </a:solidFill>
                        <a:ln w="9525">
                          <a:solidFill>
                            <a:srgbClr val="000000"/>
                          </a:solidFill>
                          <a:miter lim="800000"/>
                          <a:headEnd/>
                          <a:tailEnd/>
                        </a:ln>
                      </wps:spPr>
                      <wps:txbx>
                        <w:txbxContent>
                          <w:p w14:paraId="6D82CF7A" w14:textId="77777777" w:rsidR="00E85DA9" w:rsidRDefault="00E85DA9" w:rsidP="005D12CB">
                            <w:pPr>
                              <w:jc w:val="center"/>
                              <w:rPr>
                                <w:b/>
                                <w:i/>
                                <w:sz w:val="28"/>
                                <w:szCs w:val="28"/>
                              </w:rPr>
                            </w:pPr>
                            <w:r w:rsidRPr="00C34844">
                              <w:rPr>
                                <w:b/>
                                <w:i/>
                                <w:sz w:val="28"/>
                                <w:szCs w:val="28"/>
                              </w:rPr>
                              <w:t>Великі</w:t>
                            </w:r>
                            <w:r>
                              <w:rPr>
                                <w:b/>
                                <w:i/>
                                <w:sz w:val="28"/>
                                <w:szCs w:val="28"/>
                              </w:rPr>
                              <w:t xml:space="preserve"> </w:t>
                            </w:r>
                          </w:p>
                          <w:p w14:paraId="4E5E70CF" w14:textId="77777777" w:rsidR="00E85DA9" w:rsidRPr="00D6604C" w:rsidRDefault="00E85DA9" w:rsidP="00D6604C">
                            <w:pPr>
                              <w:jc w:val="center"/>
                              <w:rPr>
                                <w:rFonts w:ascii="Times New Roman" w:hAnsi="Times New Roman" w:cs="Times New Roman"/>
                                <w:b/>
                                <w:i/>
                                <w:sz w:val="24"/>
                                <w:szCs w:val="24"/>
                              </w:rPr>
                            </w:pPr>
                            <w:r w:rsidRPr="00D6604C">
                              <w:rPr>
                                <w:rFonts w:ascii="Times New Roman" w:hAnsi="Times New Roman" w:cs="Times New Roman"/>
                                <w:sz w:val="24"/>
                                <w:szCs w:val="24"/>
                              </w:rPr>
                              <w:t>(4 год. і більше)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E8426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23" o:spid="_x0000_s1050" type="#_x0000_t176" style="position:absolute;left:0;text-align:left;margin-left:233.95pt;margin-top:3.4pt;width:108pt;height:69.6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">
                <v:textbox>
                  <w:txbxContent>
                    <w:p w14:paraId="6D82CF7A" w14:textId="77777777" w:rsidR="00E85DA9" w:rsidRDefault="00E85DA9" w:rsidP="005D12CB">
                      <w:pPr>
                        <w:jc w:val="center"/>
                        <w:rPr>
                          <w:b/>
                          <w:i/>
                          <w:sz w:val="28"/>
                          <w:szCs w:val="28"/>
                        </w:rPr>
                      </w:pPr>
                      <w:r w:rsidRPr="00C34844">
                        <w:rPr>
                          <w:b/>
                          <w:i/>
                          <w:sz w:val="28"/>
                          <w:szCs w:val="28"/>
                        </w:rPr>
                        <w:t>Великі</w:t>
                      </w:r>
                      <w:r>
                        <w:rPr>
                          <w:b/>
                          <w:i/>
                          <w:sz w:val="28"/>
                          <w:szCs w:val="28"/>
                        </w:rPr>
                        <w:t xml:space="preserve"> </w:t>
                      </w:r>
                    </w:p>
                    <w:p w14:paraId="4E5E70CF" w14:textId="77777777" w:rsidR="00E85DA9" w:rsidRPr="00D6604C" w:rsidRDefault="00E85DA9" w:rsidP="00D6604C">
                      <w:pPr>
                        <w:jc w:val="center"/>
                        <w:rPr>
                          <w:rFonts w:ascii="Times New Roman" w:hAnsi="Times New Roman" w:cs="Times New Roman"/>
                          <w:b/>
                          <w:i/>
                          <w:sz w:val="24"/>
                          <w:szCs w:val="24"/>
                        </w:rPr>
                      </w:pPr>
                      <w:r w:rsidRPr="00D6604C">
                        <w:rPr>
                          <w:rFonts w:ascii="Times New Roman" w:hAnsi="Times New Roman" w:cs="Times New Roman"/>
                          <w:sz w:val="24"/>
                          <w:szCs w:val="24"/>
                        </w:rPr>
                        <w:t>(4 год. і більше)</w:t>
                      </w:r>
                    </w:p>
                  </w:txbxContent>
                </v:textbox>
              </v:shape>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19328" behindDoc="0" locked="0" layoutInCell="1" allowOverlap="1" wp14:anchorId="7739F13A" wp14:editId="2E0B9F9F">
                <wp:simplePos x="0" y="0"/>
                <wp:positionH relativeFrom="column">
                  <wp:posOffset>1485900</wp:posOffset>
                </wp:positionH>
                <wp:positionV relativeFrom="paragraph">
                  <wp:posOffset>18415</wp:posOffset>
                </wp:positionV>
                <wp:extent cx="1371600" cy="571500"/>
                <wp:effectExtent l="9525" t="8890" r="9525" b="10160"/>
                <wp:wrapNone/>
                <wp:docPr id="24" name="Блок-схема: альтернативный процесс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flowChartAlternateProcess">
                          <a:avLst/>
                        </a:prstGeom>
                        <a:solidFill>
                          <a:srgbClr val="FFFFFF"/>
                        </a:solidFill>
                        <a:ln w="9525">
                          <a:solidFill>
                            <a:srgbClr val="000000"/>
                          </a:solidFill>
                          <a:miter lim="800000"/>
                          <a:headEnd/>
                          <a:tailEnd/>
                        </a:ln>
                      </wps:spPr>
                      <wps:txbx>
                        <w:txbxContent>
                          <w:p w14:paraId="3C2D00CE" w14:textId="77777777" w:rsidR="00E85DA9" w:rsidRPr="00387D25" w:rsidRDefault="00E85DA9" w:rsidP="005D12CB">
                            <w:pPr>
                              <w:jc w:val="center"/>
                              <w:rPr>
                                <w:b/>
                                <w:i/>
                                <w:sz w:val="28"/>
                                <w:szCs w:val="28"/>
                              </w:rPr>
                            </w:pPr>
                            <w:r>
                              <w:rPr>
                                <w:b/>
                                <w:i/>
                                <w:sz w:val="28"/>
                                <w:szCs w:val="28"/>
                              </w:rPr>
                              <w:t>індивідуальні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39F13A" id="Блок-схема: альтернативный процесс 24" o:spid="_x0000_s1051" type="#_x0000_t176" style="position:absolute;left:0;text-align:left;margin-left:117pt;margin-top:1.45pt;width:108pt;height:4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">
                <v:textbox>
                  <w:txbxContent>
                    <w:p w14:paraId="3C2D00CE" w14:textId="77777777" w:rsidR="00E85DA9" w:rsidRPr="00387D25" w:rsidRDefault="00E85DA9" w:rsidP="005D12CB">
                      <w:pPr>
                        <w:jc w:val="center"/>
                        <w:rPr>
                          <w:b/>
                          <w:i/>
                          <w:sz w:val="28"/>
                          <w:szCs w:val="28"/>
                        </w:rPr>
                      </w:pPr>
                      <w:r>
                        <w:rPr>
                          <w:b/>
                          <w:i/>
                          <w:sz w:val="28"/>
                          <w:szCs w:val="28"/>
                        </w:rPr>
                        <w:t>індивідуальні</w:t>
                      </w:r>
                    </w:p>
                  </w:txbxContent>
                </v:textbox>
              </v:shape>
            </w:pict>
          </mc:Fallback>
        </mc:AlternateContent>
      </w:r>
    </w:p>
    <w:p w14:paraId="22F28DE8" w14:textId="10DB3E46"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29568" behindDoc="0" locked="0" layoutInCell="1" allowOverlap="1" wp14:anchorId="5D47EE23" wp14:editId="5798A6D0">
                <wp:simplePos x="0" y="0"/>
                <wp:positionH relativeFrom="column">
                  <wp:posOffset>1485900</wp:posOffset>
                </wp:positionH>
                <wp:positionV relativeFrom="paragraph">
                  <wp:posOffset>283210</wp:posOffset>
                </wp:positionV>
                <wp:extent cx="1371600" cy="571500"/>
                <wp:effectExtent l="9525" t="6985" r="9525" b="12065"/>
                <wp:wrapNone/>
                <wp:docPr id="22" name="Блок-схема: альтернативный процесс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flowChartAlternateProcess">
                          <a:avLst/>
                        </a:prstGeom>
                        <a:solidFill>
                          <a:srgbClr val="FFFFFF"/>
                        </a:solidFill>
                        <a:ln w="9525">
                          <a:solidFill>
                            <a:srgbClr val="000000"/>
                          </a:solidFill>
                          <a:miter lim="800000"/>
                          <a:headEnd/>
                          <a:tailEnd/>
                        </a:ln>
                      </wps:spPr>
                      <wps:txbx>
                        <w:txbxContent>
                          <w:p w14:paraId="4CDA50B8" w14:textId="77777777" w:rsidR="00E85DA9" w:rsidRPr="00387D25" w:rsidRDefault="00E85DA9" w:rsidP="005D12CB">
                            <w:pPr>
                              <w:jc w:val="center"/>
                              <w:rPr>
                                <w:b/>
                                <w:i/>
                                <w:sz w:val="28"/>
                                <w:szCs w:val="28"/>
                              </w:rPr>
                            </w:pPr>
                            <w:r>
                              <w:rPr>
                                <w:b/>
                                <w:i/>
                                <w:sz w:val="28"/>
                                <w:szCs w:val="28"/>
                              </w:rPr>
                              <w:t>парні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47EE23" id="Блок-схема: альтернативный процесс 22" o:spid="_x0000_s1052" type="#_x0000_t176" style="position:absolute;left:0;text-align:left;margin-left:117pt;margin-top:22.3pt;width:108pt;height:4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">
                <v:textbox>
                  <w:txbxContent>
                    <w:p w14:paraId="4CDA50B8" w14:textId="77777777" w:rsidR="00E85DA9" w:rsidRPr="00387D25" w:rsidRDefault="00E85DA9" w:rsidP="005D12CB">
                      <w:pPr>
                        <w:jc w:val="center"/>
                        <w:rPr>
                          <w:b/>
                          <w:i/>
                          <w:sz w:val="28"/>
                          <w:szCs w:val="28"/>
                        </w:rPr>
                      </w:pPr>
                      <w:r>
                        <w:rPr>
                          <w:b/>
                          <w:i/>
                          <w:sz w:val="28"/>
                          <w:szCs w:val="28"/>
                        </w:rPr>
                        <w:t>парні</w:t>
                      </w:r>
                    </w:p>
                  </w:txbxContent>
                </v:textbox>
              </v:shap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96800" behindDoc="0" locked="0" layoutInCell="1" allowOverlap="1" wp14:anchorId="2B879F90" wp14:editId="2F4C066F">
                <wp:simplePos x="0" y="0"/>
                <wp:positionH relativeFrom="column">
                  <wp:posOffset>4457700</wp:posOffset>
                </wp:positionH>
                <wp:positionV relativeFrom="paragraph">
                  <wp:posOffset>14605</wp:posOffset>
                </wp:positionV>
                <wp:extent cx="1485900" cy="457200"/>
                <wp:effectExtent l="9525" t="5080" r="9525" b="13970"/>
                <wp:wrapNone/>
                <wp:docPr id="21" name="Блок-схема: альтернативный процесс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flowChartAlternateProcess">
                          <a:avLst/>
                        </a:prstGeom>
                        <a:solidFill>
                          <a:srgbClr val="FFFFFF"/>
                        </a:solidFill>
                        <a:ln w="9525">
                          <a:solidFill>
                            <a:srgbClr val="000000"/>
                          </a:solidFill>
                          <a:miter lim="800000"/>
                          <a:headEnd/>
                          <a:tailEnd/>
                        </a:ln>
                      </wps:spPr>
                      <wps:txbx>
                        <w:txbxContent>
                          <w:p w14:paraId="2F11C355" w14:textId="77777777" w:rsidR="00E85DA9" w:rsidRDefault="00E85DA9" w:rsidP="005D12CB">
                            <w:r w:rsidRPr="00C34844">
                              <w:rPr>
                                <w:b/>
                                <w:i/>
                                <w:sz w:val="28"/>
                                <w:szCs w:val="28"/>
                              </w:rPr>
                              <w:t>Фрагментарні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79F90" id="Блок-схема: альтернативный процесс 21" o:spid="_x0000_s1053" type="#_x0000_t176" style="position:absolute;left:0;text-align:left;margin-left:351pt;margin-top:1.15pt;width:117pt;height:36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">
                <v:textbox>
                  <w:txbxContent>
                    <w:p w14:paraId="2F11C355" w14:textId="77777777" w:rsidR="00E85DA9" w:rsidRDefault="00E85DA9" w:rsidP="005D12CB">
                      <w:r w:rsidRPr="00C34844">
                        <w:rPr>
                          <w:b/>
                          <w:i/>
                          <w:sz w:val="28"/>
                          <w:szCs w:val="28"/>
                        </w:rPr>
                        <w:t>Фрагментарні</w:t>
                      </w:r>
                    </w:p>
                  </w:txbxContent>
                </v:textbox>
              </v:shap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90656" behindDoc="0" locked="0" layoutInCell="1" allowOverlap="1" wp14:anchorId="01E4358D" wp14:editId="3E70E634">
                <wp:simplePos x="0" y="0"/>
                <wp:positionH relativeFrom="column">
                  <wp:posOffset>0</wp:posOffset>
                </wp:positionH>
                <wp:positionV relativeFrom="paragraph">
                  <wp:posOffset>14605</wp:posOffset>
                </wp:positionV>
                <wp:extent cx="1371600" cy="457200"/>
                <wp:effectExtent l="9525" t="5080" r="9525" b="13970"/>
                <wp:wrapNone/>
                <wp:docPr id="18" name="Блок-схема: альтернативный процесс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flowChartAlternateProcess">
                          <a:avLst/>
                        </a:prstGeom>
                        <a:solidFill>
                          <a:srgbClr val="FFFFFF"/>
                        </a:solidFill>
                        <a:ln w="9525">
                          <a:solidFill>
                            <a:srgbClr val="000000"/>
                          </a:solidFill>
                          <a:miter lim="800000"/>
                          <a:headEnd/>
                          <a:tailEnd/>
                        </a:ln>
                      </wps:spPr>
                      <wps:txbx>
                        <w:txbxContent>
                          <w:p w14:paraId="4D12FD1F" w14:textId="77777777" w:rsidR="00E85DA9" w:rsidRPr="00BF54A9" w:rsidRDefault="00E85DA9" w:rsidP="005D12CB">
                            <w:pPr>
                              <w:pStyle w:val="a3"/>
                              <w:ind w:left="0"/>
                              <w:jc w:val="center"/>
                              <w:rPr>
                                <w:rFonts w:ascii="Times New Roman" w:hAnsi="Times New Roman"/>
                                <w:b/>
                                <w:i/>
                                <w:sz w:val="28"/>
                                <w:szCs w:val="28"/>
                              </w:rPr>
                            </w:pPr>
                            <w:r w:rsidRPr="00BF54A9">
                              <w:rPr>
                                <w:rFonts w:ascii="Times New Roman" w:hAnsi="Times New Roman"/>
                                <w:b/>
                                <w:i/>
                                <w:sz w:val="28"/>
                                <w:szCs w:val="28"/>
                              </w:rPr>
                              <w:t>діагностичні</w:t>
                            </w:r>
                          </w:p>
                          <w:p w14:paraId="6C856EFE" w14:textId="77777777" w:rsidR="00E85DA9" w:rsidRDefault="00E85DA9" w:rsidP="005D12C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4358D" id="Блок-схема: альтернативный процесс 18" o:spid="_x0000_s1054" type="#_x0000_t176" style="position:absolute;left:0;text-align:left;margin-left:0;margin-top:1.15pt;width:108pt;height:36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">
                <v:textbox>
                  <w:txbxContent>
                    <w:p w14:paraId="4D12FD1F" w14:textId="77777777" w:rsidR="00E85DA9" w:rsidRPr="00BF54A9" w:rsidRDefault="00E85DA9" w:rsidP="005D12CB">
                      <w:pPr>
                        <w:pStyle w:val="a3"/>
                        <w:ind w:left="0"/>
                        <w:jc w:val="center"/>
                        <w:rPr>
                          <w:rFonts w:ascii="Times New Roman" w:hAnsi="Times New Roman"/>
                          <w:b/>
                          <w:i/>
                          <w:sz w:val="28"/>
                          <w:szCs w:val="28"/>
                        </w:rPr>
                      </w:pPr>
                      <w:r w:rsidRPr="00BF54A9">
                        <w:rPr>
                          <w:rFonts w:ascii="Times New Roman" w:hAnsi="Times New Roman"/>
                          <w:b/>
                          <w:i/>
                          <w:sz w:val="28"/>
                          <w:szCs w:val="28"/>
                        </w:rPr>
                        <w:t>діагностичні</w:t>
                      </w:r>
                    </w:p>
                    <w:p w14:paraId="6C856EFE" w14:textId="77777777" w:rsidR="00E85DA9" w:rsidRDefault="00E85DA9" w:rsidP="005D12CB"/>
                  </w:txbxContent>
                </v:textbox>
              </v:shape>
            </w:pict>
          </mc:Fallback>
        </mc:AlternateContent>
      </w:r>
    </w:p>
    <w:p w14:paraId="4E3AC330" w14:textId="45F0C73D" w:rsidR="005D12CB"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13184" behindDoc="0" locked="0" layoutInCell="1" allowOverlap="1" wp14:anchorId="0D0131E7" wp14:editId="2F478F2D">
                <wp:simplePos x="0" y="0"/>
                <wp:positionH relativeFrom="column">
                  <wp:posOffset>2971165</wp:posOffset>
                </wp:positionH>
                <wp:positionV relativeFrom="paragraph">
                  <wp:posOffset>214630</wp:posOffset>
                </wp:positionV>
                <wp:extent cx="1371600" cy="815340"/>
                <wp:effectExtent l="0" t="0" r="19050" b="22860"/>
                <wp:wrapNone/>
                <wp:docPr id="20" name="Блок-схема: альтернативный процесс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15340"/>
                        </a:xfrm>
                        <a:prstGeom prst="flowChartAlternateProcess">
                          <a:avLst/>
                        </a:prstGeom>
                        <a:solidFill>
                          <a:srgbClr val="FFFFFF"/>
                        </a:solidFill>
                        <a:ln w="9525">
                          <a:solidFill>
                            <a:srgbClr val="000000"/>
                          </a:solidFill>
                          <a:miter lim="800000"/>
                          <a:headEnd/>
                          <a:tailEnd/>
                        </a:ln>
                      </wps:spPr>
                      <wps:txbx>
                        <w:txbxContent>
                          <w:p w14:paraId="4B70A23E" w14:textId="77777777" w:rsidR="00E85DA9" w:rsidRDefault="00E85DA9" w:rsidP="005D12CB">
                            <w:pPr>
                              <w:jc w:val="center"/>
                              <w:rPr>
                                <w:b/>
                                <w:i/>
                                <w:sz w:val="28"/>
                                <w:szCs w:val="28"/>
                              </w:rPr>
                            </w:pPr>
                            <w:r w:rsidRPr="00C34844">
                              <w:rPr>
                                <w:b/>
                                <w:i/>
                                <w:sz w:val="28"/>
                                <w:szCs w:val="28"/>
                              </w:rPr>
                              <w:t>Середні</w:t>
                            </w:r>
                          </w:p>
                          <w:p w14:paraId="3B0D1165" w14:textId="77777777" w:rsidR="00E85DA9" w:rsidRDefault="00E85DA9" w:rsidP="005D12CB">
                            <w:pPr>
                              <w:jc w:val="center"/>
                            </w:pPr>
                            <w:r>
                              <w:rPr>
                                <w:sz w:val="28"/>
                                <w:szCs w:val="28"/>
                              </w:rPr>
                              <w:t>(</w:t>
                            </w:r>
                            <w:r w:rsidRPr="00C34844">
                              <w:rPr>
                                <w:sz w:val="28"/>
                                <w:szCs w:val="28"/>
                              </w:rPr>
                              <w:t>2-3 год.)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0131E7" id="Блок-схема: альтернативный процесс 20" o:spid="_x0000_s1055" type="#_x0000_t176" style="position:absolute;left:0;text-align:left;margin-left:233.95pt;margin-top:16.9pt;width:108pt;height:64.2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">
                <v:textbox>
                  <w:txbxContent>
                    <w:p w14:paraId="4B70A23E" w14:textId="77777777" w:rsidR="00E85DA9" w:rsidRDefault="00E85DA9" w:rsidP="005D12CB">
                      <w:pPr>
                        <w:jc w:val="center"/>
                        <w:rPr>
                          <w:b/>
                          <w:i/>
                          <w:sz w:val="28"/>
                          <w:szCs w:val="28"/>
                        </w:rPr>
                      </w:pPr>
                      <w:r w:rsidRPr="00C34844">
                        <w:rPr>
                          <w:b/>
                          <w:i/>
                          <w:sz w:val="28"/>
                          <w:szCs w:val="28"/>
                        </w:rPr>
                        <w:t>Середні</w:t>
                      </w:r>
                    </w:p>
                    <w:p w14:paraId="3B0D1165" w14:textId="77777777" w:rsidR="00E85DA9" w:rsidRDefault="00E85DA9" w:rsidP="005D12CB">
                      <w:pPr>
                        <w:jc w:val="center"/>
                      </w:pPr>
                      <w:r>
                        <w:rPr>
                          <w:sz w:val="28"/>
                          <w:szCs w:val="28"/>
                        </w:rPr>
                        <w:t>(</w:t>
                      </w:r>
                      <w:r w:rsidRPr="00C34844">
                        <w:rPr>
                          <w:sz w:val="28"/>
                          <w:szCs w:val="28"/>
                        </w:rPr>
                        <w:t>2-3 год.)</w:t>
                      </w:r>
                    </w:p>
                  </w:txbxContent>
                </v:textbox>
              </v:shape>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35712" behindDoc="0" locked="0" layoutInCell="1" allowOverlap="1" wp14:anchorId="2AE71267" wp14:editId="1A950CCA">
                <wp:simplePos x="0" y="0"/>
                <wp:positionH relativeFrom="column">
                  <wp:posOffset>4457700</wp:posOffset>
                </wp:positionH>
                <wp:positionV relativeFrom="paragraph">
                  <wp:posOffset>165100</wp:posOffset>
                </wp:positionV>
                <wp:extent cx="1485900" cy="571500"/>
                <wp:effectExtent l="9525" t="12700" r="9525" b="6350"/>
                <wp:wrapNone/>
                <wp:docPr id="17" name="Блок-схема: альтернативный процесс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flowChartAlternateProcess">
                          <a:avLst/>
                        </a:prstGeom>
                        <a:solidFill>
                          <a:srgbClr val="FFFFFF"/>
                        </a:solidFill>
                        <a:ln w="9525">
                          <a:solidFill>
                            <a:srgbClr val="000000"/>
                          </a:solidFill>
                          <a:miter lim="800000"/>
                          <a:headEnd/>
                          <a:tailEnd/>
                        </a:ln>
                      </wps:spPr>
                      <wps:txbx>
                        <w:txbxContent>
                          <w:p w14:paraId="57228961" w14:textId="77777777" w:rsidR="00E85DA9" w:rsidRDefault="00E85DA9" w:rsidP="005D12CB">
                            <w:r w:rsidRPr="00C34844">
                              <w:rPr>
                                <w:b/>
                                <w:i/>
                                <w:sz w:val="28"/>
                                <w:szCs w:val="28"/>
                              </w:rPr>
                              <w:t>Цілісно-тематичні</w:t>
                            </w:r>
                            <w:r>
                              <w:rPr>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E71267" id="Блок-схема: альтернативный процесс 17" o:spid="_x0000_s1056" type="#_x0000_t176" style="position:absolute;left:0;text-align:left;margin-left:351pt;margin-top:13pt;width:117pt;height:4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">
                <v:textbox>
                  <w:txbxContent>
                    <w:p w14:paraId="57228961" w14:textId="77777777" w:rsidR="00E85DA9" w:rsidRDefault="00E85DA9" w:rsidP="005D12CB">
                      <w:r w:rsidRPr="00C34844">
                        <w:rPr>
                          <w:b/>
                          <w:i/>
                          <w:sz w:val="28"/>
                          <w:szCs w:val="28"/>
                        </w:rPr>
                        <w:t>Цілісно-тематичні</w:t>
                      </w:r>
                      <w:r>
                        <w:rPr>
                          <w:sz w:val="28"/>
                          <w:szCs w:val="28"/>
                        </w:rPr>
                        <w:t xml:space="preserve"> </w:t>
                      </w:r>
                    </w:p>
                  </w:txbxContent>
                </v:textbox>
              </v:shape>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31616" behindDoc="0" locked="0" layoutInCell="1" allowOverlap="1" wp14:anchorId="7DB9CB63" wp14:editId="51830C8F">
                <wp:simplePos x="0" y="0"/>
                <wp:positionH relativeFrom="column">
                  <wp:posOffset>0</wp:posOffset>
                </wp:positionH>
                <wp:positionV relativeFrom="paragraph">
                  <wp:posOffset>165100</wp:posOffset>
                </wp:positionV>
                <wp:extent cx="1371600" cy="457200"/>
                <wp:effectExtent l="9525" t="12700" r="9525" b="6350"/>
                <wp:wrapNone/>
                <wp:docPr id="15" name="Блок-схема: альтернативный процесс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flowChartAlternateProcess">
                          <a:avLst/>
                        </a:prstGeom>
                        <a:solidFill>
                          <a:srgbClr val="FFFFFF"/>
                        </a:solidFill>
                        <a:ln w="9525">
                          <a:solidFill>
                            <a:srgbClr val="000000"/>
                          </a:solidFill>
                          <a:miter lim="800000"/>
                          <a:headEnd/>
                          <a:tailEnd/>
                        </a:ln>
                      </wps:spPr>
                      <wps:txbx>
                        <w:txbxContent>
                          <w:p w14:paraId="24BAFBA8" w14:textId="77777777" w:rsidR="00E85DA9" w:rsidRPr="00BF54A9" w:rsidRDefault="00E85DA9" w:rsidP="005D12CB">
                            <w:pPr>
                              <w:jc w:val="center"/>
                              <w:rPr>
                                <w:b/>
                                <w:i/>
                                <w:sz w:val="32"/>
                                <w:szCs w:val="32"/>
                              </w:rPr>
                            </w:pPr>
                            <w:r w:rsidRPr="00BF54A9">
                              <w:rPr>
                                <w:b/>
                                <w:i/>
                                <w:sz w:val="32"/>
                                <w:szCs w:val="32"/>
                              </w:rPr>
                              <w:t>навчальні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B9CB63" id="Блок-схема: альтернативный процесс 15" o:spid="_x0000_s1057" type="#_x0000_t176" style="position:absolute;left:0;text-align:left;margin-left:0;margin-top:13pt;width:108pt;height:36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">
                <v:textbox>
                  <w:txbxContent>
                    <w:p w14:paraId="24BAFBA8" w14:textId="77777777" w:rsidR="00E85DA9" w:rsidRPr="00BF54A9" w:rsidRDefault="00E85DA9" w:rsidP="005D12CB">
                      <w:pPr>
                        <w:jc w:val="center"/>
                        <w:rPr>
                          <w:b/>
                          <w:i/>
                          <w:sz w:val="32"/>
                          <w:szCs w:val="32"/>
                        </w:rPr>
                      </w:pPr>
                      <w:r w:rsidRPr="00BF54A9">
                        <w:rPr>
                          <w:b/>
                          <w:i/>
                          <w:sz w:val="32"/>
                          <w:szCs w:val="32"/>
                        </w:rPr>
                        <w:t>навчальні</w:t>
                      </w:r>
                    </w:p>
                  </w:txbxContent>
                </v:textbox>
              </v:shape>
            </w:pict>
          </mc:Fallback>
        </mc:AlternateContent>
      </w:r>
    </w:p>
    <w:p w14:paraId="3F5EF456" w14:textId="0AB8D2C4"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27520" behindDoc="0" locked="0" layoutInCell="1" allowOverlap="1" wp14:anchorId="5BBCA13B" wp14:editId="1632D835">
                <wp:simplePos x="0" y="0"/>
                <wp:positionH relativeFrom="column">
                  <wp:posOffset>1485900</wp:posOffset>
                </wp:positionH>
                <wp:positionV relativeFrom="paragraph">
                  <wp:posOffset>241300</wp:posOffset>
                </wp:positionV>
                <wp:extent cx="1371600" cy="571500"/>
                <wp:effectExtent l="9525" t="12700" r="9525" b="6350"/>
                <wp:wrapNone/>
                <wp:docPr id="14" name="Блок-схема: альтернативный процесс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flowChartAlternateProcess">
                          <a:avLst/>
                        </a:prstGeom>
                        <a:solidFill>
                          <a:srgbClr val="FFFFFF"/>
                        </a:solidFill>
                        <a:ln w="9525">
                          <a:solidFill>
                            <a:srgbClr val="000000"/>
                          </a:solidFill>
                          <a:miter lim="800000"/>
                          <a:headEnd/>
                          <a:tailEnd/>
                        </a:ln>
                      </wps:spPr>
                      <wps:txbx>
                        <w:txbxContent>
                          <w:p w14:paraId="3FA80FBC" w14:textId="77777777" w:rsidR="00E85DA9" w:rsidRPr="00387D25" w:rsidRDefault="00E85DA9" w:rsidP="005D12CB">
                            <w:pPr>
                              <w:jc w:val="center"/>
                              <w:rPr>
                                <w:b/>
                                <w:i/>
                                <w:sz w:val="28"/>
                                <w:szCs w:val="28"/>
                              </w:rPr>
                            </w:pPr>
                            <w:r>
                              <w:rPr>
                                <w:b/>
                                <w:i/>
                                <w:sz w:val="28"/>
                                <w:szCs w:val="28"/>
                              </w:rPr>
                              <w:t>групові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CA13B" id="Блок-схема: альтернативный процесс 14" o:spid="_x0000_s1058" type="#_x0000_t176" style="position:absolute;left:0;text-align:left;margin-left:117pt;margin-top:19pt;width:108pt;height:4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">
                <v:textbox>
                  <w:txbxContent>
                    <w:p w14:paraId="3FA80FBC" w14:textId="77777777" w:rsidR="00E85DA9" w:rsidRPr="00387D25" w:rsidRDefault="00E85DA9" w:rsidP="005D12CB">
                      <w:pPr>
                        <w:jc w:val="center"/>
                        <w:rPr>
                          <w:b/>
                          <w:i/>
                          <w:sz w:val="28"/>
                          <w:szCs w:val="28"/>
                        </w:rPr>
                      </w:pPr>
                      <w:r>
                        <w:rPr>
                          <w:b/>
                          <w:i/>
                          <w:sz w:val="28"/>
                          <w:szCs w:val="28"/>
                        </w:rPr>
                        <w:t>групові</w:t>
                      </w:r>
                    </w:p>
                  </w:txbxContent>
                </v:textbox>
              </v:shape>
            </w:pict>
          </mc:Fallback>
        </mc:AlternateContent>
      </w:r>
    </w:p>
    <w:p w14:paraId="38D0504C" w14:textId="3775A1B1"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w:lastRenderedPageBreak/>
        <mc:AlternateContent>
          <mc:Choice Requires="wps">
            <w:drawing>
              <wp:anchor distT="0" distB="0" distL="114300" distR="114300" simplePos="0" relativeHeight="251594752" behindDoc="0" locked="0" layoutInCell="1" allowOverlap="1" wp14:anchorId="13640309" wp14:editId="07C5EC48">
                <wp:simplePos x="0" y="0"/>
                <wp:positionH relativeFrom="column">
                  <wp:posOffset>4457700</wp:posOffset>
                </wp:positionH>
                <wp:positionV relativeFrom="paragraph">
                  <wp:posOffset>123190</wp:posOffset>
                </wp:positionV>
                <wp:extent cx="1485900" cy="342900"/>
                <wp:effectExtent l="9525" t="8890" r="9525" b="10160"/>
                <wp:wrapNone/>
                <wp:docPr id="12" name="Блок-схема: альтернативный процесс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flowChartAlternateProcess">
                          <a:avLst/>
                        </a:prstGeom>
                        <a:solidFill>
                          <a:srgbClr val="FFFFFF"/>
                        </a:solidFill>
                        <a:ln w="9525">
                          <a:solidFill>
                            <a:srgbClr val="000000"/>
                          </a:solidFill>
                          <a:miter lim="800000"/>
                          <a:headEnd/>
                          <a:tailEnd/>
                        </a:ln>
                      </wps:spPr>
                      <wps:txbx>
                        <w:txbxContent>
                          <w:p w14:paraId="2466FF40" w14:textId="77777777" w:rsidR="00E85DA9" w:rsidRDefault="00E85DA9" w:rsidP="005D12CB">
                            <w:r w:rsidRPr="00C34844">
                              <w:rPr>
                                <w:b/>
                                <w:i/>
                                <w:sz w:val="28"/>
                                <w:szCs w:val="28"/>
                              </w:rPr>
                              <w:t>Комплексні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640309" id="Блок-схема: альтернативный процесс 12" o:spid="_x0000_s1059" type="#_x0000_t176" style="position:absolute;left:0;text-align:left;margin-left:351pt;margin-top:9.7pt;width:117pt;height:27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">
                <v:textbox>
                  <w:txbxContent>
                    <w:p w14:paraId="2466FF40" w14:textId="77777777" w:rsidR="00E85DA9" w:rsidRDefault="00E85DA9" w:rsidP="005D12CB">
                      <w:r w:rsidRPr="00C34844">
                        <w:rPr>
                          <w:b/>
                          <w:i/>
                          <w:sz w:val="28"/>
                          <w:szCs w:val="28"/>
                        </w:rPr>
                        <w:t>Комплексні</w:t>
                      </w:r>
                    </w:p>
                  </w:txbxContent>
                </v:textbox>
              </v:shape>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92704" behindDoc="0" locked="0" layoutInCell="1" allowOverlap="1" wp14:anchorId="7ED52E3B" wp14:editId="5552EF08">
                <wp:simplePos x="0" y="0"/>
                <wp:positionH relativeFrom="column">
                  <wp:posOffset>0</wp:posOffset>
                </wp:positionH>
                <wp:positionV relativeFrom="paragraph">
                  <wp:posOffset>8890</wp:posOffset>
                </wp:positionV>
                <wp:extent cx="1371600" cy="457200"/>
                <wp:effectExtent l="9525" t="8890" r="9525" b="10160"/>
                <wp:wrapNone/>
                <wp:docPr id="7" name="Блок-схема: альтернативный процесс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flowChartAlternateProcess">
                          <a:avLst/>
                        </a:prstGeom>
                        <a:solidFill>
                          <a:srgbClr val="FFFFFF"/>
                        </a:solidFill>
                        <a:ln w="9525">
                          <a:solidFill>
                            <a:srgbClr val="000000"/>
                          </a:solidFill>
                          <a:miter lim="800000"/>
                          <a:headEnd/>
                          <a:tailEnd/>
                        </a:ln>
                      </wps:spPr>
                      <wps:txbx>
                        <w:txbxContent>
                          <w:p w14:paraId="242D69EA" w14:textId="77777777" w:rsidR="00E85DA9" w:rsidRPr="00BF54A9" w:rsidRDefault="00E85DA9" w:rsidP="005D12CB">
                            <w:r>
                              <w:rPr>
                                <w:b/>
                                <w:i/>
                                <w:sz w:val="28"/>
                                <w:szCs w:val="28"/>
                              </w:rPr>
                              <w:t xml:space="preserve">   </w:t>
                            </w:r>
                            <w:r w:rsidRPr="00BF54A9">
                              <w:rPr>
                                <w:b/>
                                <w:i/>
                                <w:sz w:val="28"/>
                                <w:szCs w:val="28"/>
                              </w:rPr>
                              <w:t>контрольні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52E3B" id="Блок-схема: альтернативный процесс 7" o:spid="_x0000_s1060" type="#_x0000_t176" style="position:absolute;left:0;text-align:left;margin-left:0;margin-top:.7pt;width:108pt;height:36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">
                <v:textbox>
                  <w:txbxContent>
                    <w:p w14:paraId="242D69EA" w14:textId="77777777" w:rsidR="00E85DA9" w:rsidRPr="00BF54A9" w:rsidRDefault="00E85DA9" w:rsidP="005D12CB">
                      <w:r>
                        <w:rPr>
                          <w:b/>
                          <w:i/>
                          <w:sz w:val="28"/>
                          <w:szCs w:val="28"/>
                        </w:rPr>
                        <w:t xml:space="preserve">   </w:t>
                      </w:r>
                      <w:r w:rsidRPr="00BF54A9">
                        <w:rPr>
                          <w:b/>
                          <w:i/>
                          <w:sz w:val="28"/>
                          <w:szCs w:val="28"/>
                        </w:rPr>
                        <w:t>контрольні</w:t>
                      </w:r>
                    </w:p>
                  </w:txbxContent>
                </v:textbox>
              </v:shape>
            </w:pict>
          </mc:Fallback>
        </mc:AlternateContent>
      </w:r>
    </w:p>
    <w:p w14:paraId="2AA55145" w14:textId="36C8D174" w:rsidR="005D12CB"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00896" behindDoc="0" locked="0" layoutInCell="1" allowOverlap="1" wp14:anchorId="6E822F78" wp14:editId="6DDCF957">
                <wp:simplePos x="0" y="0"/>
                <wp:positionH relativeFrom="column">
                  <wp:posOffset>2971165</wp:posOffset>
                </wp:positionH>
                <wp:positionV relativeFrom="paragraph">
                  <wp:posOffset>140970</wp:posOffset>
                </wp:positionV>
                <wp:extent cx="1371600" cy="502920"/>
                <wp:effectExtent l="0" t="0" r="19050" b="11430"/>
                <wp:wrapNone/>
                <wp:docPr id="13" name="Блок-схема: альтернативный процесс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02920"/>
                        </a:xfrm>
                        <a:prstGeom prst="flowChartAlternateProcess">
                          <a:avLst/>
                        </a:prstGeom>
                        <a:solidFill>
                          <a:srgbClr val="FFFFFF"/>
                        </a:solidFill>
                        <a:ln w="9525">
                          <a:solidFill>
                            <a:srgbClr val="000000"/>
                          </a:solidFill>
                          <a:miter lim="800000"/>
                          <a:headEnd/>
                          <a:tailEnd/>
                        </a:ln>
                      </wps:spPr>
                      <wps:txbx>
                        <w:txbxContent>
                          <w:p w14:paraId="30CC6EF5" w14:textId="5EDCAD8F" w:rsidR="00E85DA9" w:rsidRPr="00D6604C" w:rsidRDefault="00E85DA9" w:rsidP="00D6604C">
                            <w:pPr>
                              <w:jc w:val="center"/>
                              <w:rPr>
                                <w:b/>
                                <w:i/>
                                <w:sz w:val="28"/>
                                <w:szCs w:val="28"/>
                              </w:rPr>
                            </w:pPr>
                            <w:r>
                              <w:rPr>
                                <w:b/>
                                <w:i/>
                                <w:sz w:val="28"/>
                                <w:szCs w:val="28"/>
                              </w:rPr>
                              <w:t xml:space="preserve">Малі  </w:t>
                            </w:r>
                            <w:r w:rsidRPr="00C34844">
                              <w:rPr>
                                <w:sz w:val="28"/>
                                <w:szCs w:val="28"/>
                              </w:rPr>
                              <w:t>(1год.)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822F78" id="Блок-схема: альтернативный процесс 13" o:spid="_x0000_s1061" type="#_x0000_t176" style="position:absolute;left:0;text-align:left;margin-left:233.95pt;margin-top:11.1pt;width:108pt;height:39.6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">
                <v:textbox>
                  <w:txbxContent>
                    <w:p w14:paraId="30CC6EF5" w14:textId="5EDCAD8F" w:rsidR="00E85DA9" w:rsidRPr="00D6604C" w:rsidRDefault="00E85DA9" w:rsidP="00D6604C">
                      <w:pPr>
                        <w:jc w:val="center"/>
                        <w:rPr>
                          <w:b/>
                          <w:i/>
                          <w:sz w:val="28"/>
                          <w:szCs w:val="28"/>
                        </w:rPr>
                      </w:pPr>
                      <w:r>
                        <w:rPr>
                          <w:b/>
                          <w:i/>
                          <w:sz w:val="28"/>
                          <w:szCs w:val="28"/>
                        </w:rPr>
                        <w:t xml:space="preserve">Малі  </w:t>
                      </w:r>
                      <w:r w:rsidRPr="00C34844">
                        <w:rPr>
                          <w:sz w:val="28"/>
                          <w:szCs w:val="28"/>
                        </w:rPr>
                        <w:t>(1год.)</w:t>
                      </w:r>
                    </w:p>
                  </w:txbxContent>
                </v:textbox>
              </v:shape>
            </w:pict>
          </mc:Fallback>
        </mc:AlternateContent>
      </w:r>
      <w:r w:rsidR="005D12CB"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33664" behindDoc="0" locked="0" layoutInCell="1" allowOverlap="1" wp14:anchorId="535B95F4" wp14:editId="233A8C37">
                <wp:simplePos x="0" y="0"/>
                <wp:positionH relativeFrom="column">
                  <wp:posOffset>1485900</wp:posOffset>
                </wp:positionH>
                <wp:positionV relativeFrom="paragraph">
                  <wp:posOffset>199390</wp:posOffset>
                </wp:positionV>
                <wp:extent cx="1371600" cy="571500"/>
                <wp:effectExtent l="9525" t="8890" r="9525" b="10160"/>
                <wp:wrapNone/>
                <wp:docPr id="3" name="Блок-схема: альтернативный процесс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flowChartAlternateProcess">
                          <a:avLst/>
                        </a:prstGeom>
                        <a:solidFill>
                          <a:srgbClr val="FFFFFF"/>
                        </a:solidFill>
                        <a:ln w="9525">
                          <a:solidFill>
                            <a:srgbClr val="000000"/>
                          </a:solidFill>
                          <a:miter lim="800000"/>
                          <a:headEnd/>
                          <a:tailEnd/>
                        </a:ln>
                      </wps:spPr>
                      <wps:txbx>
                        <w:txbxContent>
                          <w:p w14:paraId="588182EC" w14:textId="77777777" w:rsidR="00E85DA9" w:rsidRPr="00BA4933" w:rsidRDefault="00E85DA9" w:rsidP="005D12CB">
                            <w:pPr>
                              <w:jc w:val="center"/>
                              <w:rPr>
                                <w:b/>
                                <w:i/>
                                <w:sz w:val="28"/>
                                <w:szCs w:val="28"/>
                              </w:rPr>
                            </w:pPr>
                            <w:r w:rsidRPr="00BA4933">
                              <w:rPr>
                                <w:b/>
                                <w:i/>
                                <w:sz w:val="28"/>
                                <w:szCs w:val="28"/>
                              </w:rPr>
                              <w:t>масові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5B95F4" id="Блок-схема: альтернативный процесс 3" o:spid="_x0000_s1062" type="#_x0000_t176" style="position:absolute;left:0;text-align:left;margin-left:117pt;margin-top:15.7pt;width:108pt;height:4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">
                <v:textbox>
                  <w:txbxContent>
                    <w:p w14:paraId="588182EC" w14:textId="77777777" w:rsidR="00E85DA9" w:rsidRPr="00BA4933" w:rsidRDefault="00E85DA9" w:rsidP="005D12CB">
                      <w:pPr>
                        <w:jc w:val="center"/>
                        <w:rPr>
                          <w:b/>
                          <w:i/>
                          <w:sz w:val="28"/>
                          <w:szCs w:val="28"/>
                        </w:rPr>
                      </w:pPr>
                      <w:r w:rsidRPr="00BA4933">
                        <w:rPr>
                          <w:b/>
                          <w:i/>
                          <w:sz w:val="28"/>
                          <w:szCs w:val="28"/>
                        </w:rPr>
                        <w:t>масові</w:t>
                      </w:r>
                    </w:p>
                  </w:txbxContent>
                </v:textbox>
              </v:shape>
            </w:pict>
          </mc:Fallback>
        </mc:AlternateContent>
      </w:r>
    </w:p>
    <w:p w14:paraId="232B9FDB" w14:textId="25AE485D"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p>
    <w:p w14:paraId="5BA05B97" w14:textId="6215A4E9" w:rsidR="005D12CB"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598848" behindDoc="0" locked="0" layoutInCell="1" allowOverlap="1" wp14:anchorId="7B9489AE" wp14:editId="23196A33">
                <wp:simplePos x="0" y="0"/>
                <wp:positionH relativeFrom="column">
                  <wp:posOffset>2971165</wp:posOffset>
                </wp:positionH>
                <wp:positionV relativeFrom="paragraph">
                  <wp:posOffset>60960</wp:posOffset>
                </wp:positionV>
                <wp:extent cx="1371600" cy="769620"/>
                <wp:effectExtent l="0" t="0" r="19050" b="11430"/>
                <wp:wrapNone/>
                <wp:docPr id="2" name="Блок-схема: альтернативный процесс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769620"/>
                        </a:xfrm>
                        <a:prstGeom prst="flowChartAlternateProcess">
                          <a:avLst/>
                        </a:prstGeom>
                        <a:solidFill>
                          <a:srgbClr val="FFFFFF"/>
                        </a:solidFill>
                        <a:ln w="9525">
                          <a:solidFill>
                            <a:srgbClr val="000000"/>
                          </a:solidFill>
                          <a:miter lim="800000"/>
                          <a:headEnd/>
                          <a:tailEnd/>
                        </a:ln>
                      </wps:spPr>
                      <wps:txbx>
                        <w:txbxContent>
                          <w:p w14:paraId="406DB88D" w14:textId="77777777" w:rsidR="00E85DA9" w:rsidRDefault="00E85DA9" w:rsidP="005D12CB">
                            <w:pPr>
                              <w:jc w:val="center"/>
                              <w:rPr>
                                <w:b/>
                                <w:i/>
                                <w:sz w:val="28"/>
                                <w:szCs w:val="28"/>
                              </w:rPr>
                            </w:pPr>
                            <w:r w:rsidRPr="00387D25">
                              <w:rPr>
                                <w:b/>
                                <w:i/>
                                <w:sz w:val="28"/>
                                <w:szCs w:val="28"/>
                              </w:rPr>
                              <w:t>Міні-ігри</w:t>
                            </w:r>
                          </w:p>
                          <w:p w14:paraId="4C4DD9F4" w14:textId="77777777" w:rsidR="00E85DA9" w:rsidRPr="00387D25" w:rsidRDefault="00E85DA9" w:rsidP="005D12CB">
                            <w:pPr>
                              <w:jc w:val="center"/>
                              <w:rPr>
                                <w:b/>
                                <w:i/>
                                <w:sz w:val="28"/>
                                <w:szCs w:val="28"/>
                              </w:rPr>
                            </w:pPr>
                            <w:r w:rsidRPr="00C34844">
                              <w:rPr>
                                <w:sz w:val="28"/>
                                <w:szCs w:val="28"/>
                              </w:rPr>
                              <w:t>(до 1 год.)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489AE" id="Блок-схема: альтернативный процесс 2" o:spid="_x0000_s1063" type="#_x0000_t176" style="position:absolute;left:0;text-align:left;margin-left:233.95pt;margin-top:4.8pt;width:108pt;height:60.6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">
                <v:textbox>
                  <w:txbxContent>
                    <w:p w14:paraId="406DB88D" w14:textId="77777777" w:rsidR="00E85DA9" w:rsidRDefault="00E85DA9" w:rsidP="005D12CB">
                      <w:pPr>
                        <w:jc w:val="center"/>
                        <w:rPr>
                          <w:b/>
                          <w:i/>
                          <w:sz w:val="28"/>
                          <w:szCs w:val="28"/>
                        </w:rPr>
                      </w:pPr>
                      <w:r w:rsidRPr="00387D25">
                        <w:rPr>
                          <w:b/>
                          <w:i/>
                          <w:sz w:val="28"/>
                          <w:szCs w:val="28"/>
                        </w:rPr>
                        <w:t>Міні-ігри</w:t>
                      </w:r>
                    </w:p>
                    <w:p w14:paraId="4C4DD9F4" w14:textId="77777777" w:rsidR="00E85DA9" w:rsidRPr="00387D25" w:rsidRDefault="00E85DA9" w:rsidP="005D12CB">
                      <w:pPr>
                        <w:jc w:val="center"/>
                        <w:rPr>
                          <w:b/>
                          <w:i/>
                          <w:sz w:val="28"/>
                          <w:szCs w:val="28"/>
                        </w:rPr>
                      </w:pPr>
                      <w:r w:rsidRPr="00C34844">
                        <w:rPr>
                          <w:sz w:val="28"/>
                          <w:szCs w:val="28"/>
                        </w:rPr>
                        <w:t>(до 1 год.)</w:t>
                      </w:r>
                    </w:p>
                  </w:txbxContent>
                </v:textbox>
              </v:shape>
            </w:pict>
          </mc:Fallback>
        </mc:AlternateContent>
      </w:r>
    </w:p>
    <w:p w14:paraId="0AA5616F" w14:textId="57E456BA" w:rsidR="00D6604C"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p>
    <w:p w14:paraId="6DE00DBC" w14:textId="77777777" w:rsidR="00D6604C" w:rsidRPr="00FB1073" w:rsidRDefault="00D6604C" w:rsidP="008D59A1">
      <w:pPr>
        <w:spacing w:after="0" w:line="360" w:lineRule="auto"/>
        <w:ind w:firstLine="567"/>
        <w:jc w:val="both"/>
        <w:rPr>
          <w:rFonts w:ascii="Times New Roman" w:hAnsi="Times New Roman" w:cs="Times New Roman"/>
          <w:bCs/>
          <w:color w:val="000000" w:themeColor="text1"/>
          <w:sz w:val="28"/>
          <w:szCs w:val="28"/>
        </w:rPr>
      </w:pPr>
    </w:p>
    <w:p w14:paraId="25AC80D6" w14:textId="46963513"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У таблиці представлено критерії класифікації дидактичних ігор, де, зокрема, за рівнем пізнавальної діяльності визначено</w:t>
      </w:r>
      <w:r w:rsidR="00C04DC2" w:rsidRPr="00FB1073">
        <w:rPr>
          <w:rFonts w:ascii="Times New Roman" w:hAnsi="Times New Roman" w:cs="Times New Roman"/>
          <w:bCs/>
          <w:color w:val="000000" w:themeColor="text1"/>
          <w:sz w:val="28"/>
          <w:szCs w:val="28"/>
        </w:rPr>
        <w:t>:</w:t>
      </w:r>
    </w:p>
    <w:p w14:paraId="124A3BB2" w14:textId="7C42733A"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bookmarkStart w:id="13" w:name="_Hlk187072053"/>
      <w:r w:rsidRPr="00FB1073">
        <w:rPr>
          <w:rFonts w:ascii="Times New Roman" w:hAnsi="Times New Roman" w:cs="Times New Roman"/>
          <w:bCs/>
          <w:i/>
          <w:color w:val="000000" w:themeColor="text1"/>
          <w:sz w:val="28"/>
          <w:szCs w:val="28"/>
        </w:rPr>
        <w:t>репродуктивні дидактичні ігри</w:t>
      </w:r>
      <w:r w:rsidRPr="00FB1073">
        <w:rPr>
          <w:rFonts w:ascii="Times New Roman" w:hAnsi="Times New Roman" w:cs="Times New Roman"/>
          <w:bCs/>
          <w:color w:val="000000" w:themeColor="text1"/>
          <w:sz w:val="28"/>
          <w:szCs w:val="28"/>
        </w:rPr>
        <w:t xml:space="preserve">, мета яких – відтворення в пам’яті, формування необхідних знань та умінь з української мови (лінгвістичне лото, тести, синтаксичне доміно, </w:t>
      </w:r>
      <w:r w:rsidR="004C3B11">
        <w:rPr>
          <w:rFonts w:ascii="Times New Roman" w:hAnsi="Times New Roman" w:cs="Times New Roman"/>
          <w:bCs/>
          <w:color w:val="000000" w:themeColor="text1"/>
          <w:sz w:val="28"/>
          <w:szCs w:val="28"/>
        </w:rPr>
        <w:t>«Скажи навпаки»</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«Скажи одним словом»</w:t>
      </w:r>
      <w:r w:rsidRPr="00FB1073">
        <w:rPr>
          <w:rFonts w:ascii="Times New Roman" w:hAnsi="Times New Roman" w:cs="Times New Roman"/>
          <w:bCs/>
          <w:color w:val="000000" w:themeColor="text1"/>
          <w:sz w:val="28"/>
          <w:szCs w:val="28"/>
        </w:rPr>
        <w:t xml:space="preserve">, аукціон); </w:t>
      </w:r>
      <w:r w:rsidR="005D20BF">
        <w:rPr>
          <w:rFonts w:ascii="Times New Roman" w:hAnsi="Times New Roman" w:cs="Times New Roman"/>
          <w:bCs/>
          <w:color w:val="000000" w:themeColor="text1"/>
          <w:sz w:val="28"/>
          <w:szCs w:val="28"/>
        </w:rPr>
        <w:t>в математиці-</w:t>
      </w:r>
      <w:r w:rsidR="005D20BF" w:rsidRPr="005D20BF">
        <w:t xml:space="preserve"> </w:t>
      </w:r>
      <w:r w:rsidR="005D20BF" w:rsidRPr="005D20BF">
        <w:rPr>
          <w:rFonts w:ascii="Times New Roman" w:hAnsi="Times New Roman" w:cs="Times New Roman"/>
          <w:bCs/>
          <w:color w:val="000000" w:themeColor="text1"/>
          <w:sz w:val="28"/>
          <w:szCs w:val="28"/>
        </w:rPr>
        <w:t>тренування та автоматизація виконання математичних операцій, а також розвиток логічного мислення, уваги і швидкості реакції</w:t>
      </w:r>
      <w:r w:rsidR="00EE2D3A">
        <w:rPr>
          <w:rFonts w:ascii="Times New Roman" w:hAnsi="Times New Roman" w:cs="Times New Roman"/>
          <w:bCs/>
          <w:color w:val="000000" w:themeColor="text1"/>
          <w:sz w:val="28"/>
          <w:szCs w:val="28"/>
        </w:rPr>
        <w:t xml:space="preserve">(математичне лото, арифметичне </w:t>
      </w:r>
      <w:proofErr w:type="spellStart"/>
      <w:r w:rsidR="00EE2D3A">
        <w:rPr>
          <w:rFonts w:ascii="Times New Roman" w:hAnsi="Times New Roman" w:cs="Times New Roman"/>
          <w:bCs/>
          <w:color w:val="000000" w:themeColor="text1"/>
          <w:sz w:val="28"/>
          <w:szCs w:val="28"/>
        </w:rPr>
        <w:t>бінго</w:t>
      </w:r>
      <w:proofErr w:type="spellEnd"/>
      <w:r w:rsidR="00EE2D3A">
        <w:rPr>
          <w:rFonts w:ascii="Times New Roman" w:hAnsi="Times New Roman" w:cs="Times New Roman"/>
          <w:bCs/>
          <w:color w:val="000000" w:themeColor="text1"/>
          <w:sz w:val="28"/>
          <w:szCs w:val="28"/>
        </w:rPr>
        <w:t>, доміно);</w:t>
      </w:r>
    </w:p>
    <w:p w14:paraId="7F7A499E" w14:textId="02DA0C62"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i/>
          <w:color w:val="000000" w:themeColor="text1"/>
          <w:sz w:val="28"/>
          <w:szCs w:val="28"/>
        </w:rPr>
        <w:t>проблемно-пошукові</w:t>
      </w:r>
      <w:r w:rsidRPr="00FB1073">
        <w:rPr>
          <w:rFonts w:ascii="Times New Roman" w:hAnsi="Times New Roman" w:cs="Times New Roman"/>
          <w:bCs/>
          <w:color w:val="000000" w:themeColor="text1"/>
          <w:sz w:val="28"/>
          <w:szCs w:val="28"/>
        </w:rPr>
        <w:t xml:space="preserve"> – дидактичні ігри, що передбачають елементи пошуку, здійснення логічних операцій (</w:t>
      </w:r>
      <w:r w:rsidR="00EE2D3A">
        <w:rPr>
          <w:rFonts w:ascii="Times New Roman" w:hAnsi="Times New Roman" w:cs="Times New Roman"/>
          <w:bCs/>
          <w:color w:val="000000" w:themeColor="text1"/>
          <w:sz w:val="28"/>
          <w:szCs w:val="28"/>
        </w:rPr>
        <w:t xml:space="preserve">в мові </w:t>
      </w:r>
      <w:r w:rsidR="004C3B11">
        <w:rPr>
          <w:rFonts w:ascii="Times New Roman" w:hAnsi="Times New Roman" w:cs="Times New Roman"/>
          <w:bCs/>
          <w:color w:val="000000" w:themeColor="text1"/>
          <w:sz w:val="28"/>
          <w:szCs w:val="28"/>
        </w:rPr>
        <w:t>–</w:t>
      </w:r>
      <w:r w:rsidR="00EE2D3A">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«Один-багато»</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proofErr w:type="spellStart"/>
      <w:r w:rsidR="004C3B11">
        <w:rPr>
          <w:rFonts w:ascii="Times New Roman" w:hAnsi="Times New Roman" w:cs="Times New Roman"/>
          <w:bCs/>
          <w:iCs/>
          <w:color w:val="000000" w:themeColor="text1"/>
          <w:sz w:val="28"/>
          <w:szCs w:val="28"/>
        </w:rPr>
        <w:t>Звуконаслідуваня</w:t>
      </w:r>
      <w:proofErr w:type="spellEnd"/>
      <w:r w:rsidR="004C3B11">
        <w:rPr>
          <w:rFonts w:ascii="Times New Roman" w:hAnsi="Times New Roman" w:cs="Times New Roman"/>
          <w:bCs/>
          <w:iCs/>
          <w:color w:val="000000" w:themeColor="text1"/>
          <w:sz w:val="28"/>
          <w:szCs w:val="28"/>
        </w:rPr>
        <w:t>»</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«Один-багато»</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«Об’єднання»</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Ерудит</w:t>
      </w:r>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Брейн-ринг</w:t>
      </w:r>
      <w:r w:rsidR="004C3B11">
        <w:rPr>
          <w:rFonts w:ascii="Times New Roman" w:hAnsi="Times New Roman" w:cs="Times New Roman"/>
          <w:bCs/>
          <w:color w:val="000000" w:themeColor="text1"/>
          <w:sz w:val="28"/>
          <w:szCs w:val="28"/>
        </w:rPr>
        <w:t>»</w:t>
      </w:r>
      <w:r w:rsidR="00EE2D3A">
        <w:rPr>
          <w:rFonts w:ascii="Times New Roman" w:hAnsi="Times New Roman" w:cs="Times New Roman"/>
          <w:bCs/>
          <w:color w:val="000000" w:themeColor="text1"/>
          <w:sz w:val="28"/>
          <w:szCs w:val="28"/>
        </w:rPr>
        <w:t xml:space="preserve"> в математиці – «Математичний лабіринт», «Склади фігуру», «Знайди помилку»</w:t>
      </w:r>
      <w:r w:rsidRPr="00FB1073">
        <w:rPr>
          <w:rFonts w:ascii="Times New Roman" w:hAnsi="Times New Roman" w:cs="Times New Roman"/>
          <w:bCs/>
          <w:color w:val="000000" w:themeColor="text1"/>
          <w:sz w:val="28"/>
          <w:szCs w:val="28"/>
        </w:rPr>
        <w:t xml:space="preserve">); </w:t>
      </w:r>
    </w:p>
    <w:p w14:paraId="3E5DB7A8" w14:textId="11C9564A"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i/>
          <w:color w:val="000000" w:themeColor="text1"/>
          <w:sz w:val="28"/>
          <w:szCs w:val="28"/>
        </w:rPr>
        <w:t>творчі дидактичні ігри</w:t>
      </w:r>
      <w:r w:rsidRPr="00FB1073">
        <w:rPr>
          <w:rFonts w:ascii="Times New Roman" w:hAnsi="Times New Roman" w:cs="Times New Roman"/>
          <w:bCs/>
          <w:color w:val="000000" w:themeColor="text1"/>
          <w:sz w:val="28"/>
          <w:szCs w:val="28"/>
        </w:rPr>
        <w:t xml:space="preserve"> готують до пізнавальної діяльності в процесі виконання завдань з української мови  й методики її  викладання в початкових класах (</w:t>
      </w:r>
      <w:r w:rsidR="004C3B11">
        <w:rPr>
          <w:rFonts w:ascii="Times New Roman" w:hAnsi="Times New Roman" w:cs="Times New Roman"/>
          <w:bCs/>
          <w:color w:val="000000" w:themeColor="text1"/>
          <w:sz w:val="28"/>
          <w:szCs w:val="28"/>
        </w:rPr>
        <w:t>«Придумай речення»</w:t>
      </w:r>
      <w:r w:rsidRPr="00FB1073">
        <w:rPr>
          <w:rFonts w:ascii="Times New Roman" w:hAnsi="Times New Roman" w:cs="Times New Roman"/>
          <w:bCs/>
          <w:color w:val="000000" w:themeColor="text1"/>
          <w:sz w:val="28"/>
          <w:szCs w:val="28"/>
        </w:rPr>
        <w:t xml:space="preserve">, кросворди, </w:t>
      </w:r>
      <w:r w:rsidR="004C3B11">
        <w:rPr>
          <w:rFonts w:ascii="Times New Roman" w:hAnsi="Times New Roman" w:cs="Times New Roman"/>
          <w:bCs/>
          <w:color w:val="000000" w:themeColor="text1"/>
          <w:sz w:val="28"/>
          <w:szCs w:val="28"/>
        </w:rPr>
        <w:t>«Пограємо в казку»</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Поетична синонімія</w:t>
      </w:r>
      <w:r w:rsidR="004C3B11">
        <w:rPr>
          <w:rFonts w:ascii="Times New Roman" w:hAnsi="Times New Roman" w:cs="Times New Roman"/>
          <w:bCs/>
          <w:color w:val="000000" w:themeColor="text1"/>
          <w:sz w:val="28"/>
          <w:szCs w:val="28"/>
        </w:rPr>
        <w:t>»</w:t>
      </w:r>
      <w:r w:rsidR="00EE2D3A">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 xml:space="preserve"> </w:t>
      </w:r>
      <w:r w:rsidR="00EE2D3A">
        <w:rPr>
          <w:rFonts w:ascii="Times New Roman" w:hAnsi="Times New Roman" w:cs="Times New Roman"/>
          <w:bCs/>
          <w:color w:val="000000" w:themeColor="text1"/>
          <w:sz w:val="28"/>
          <w:szCs w:val="28"/>
        </w:rPr>
        <w:t xml:space="preserve">для уроків математики </w:t>
      </w:r>
      <w:r w:rsidR="004C3B11">
        <w:rPr>
          <w:rFonts w:ascii="Times New Roman" w:hAnsi="Times New Roman" w:cs="Times New Roman"/>
          <w:bCs/>
          <w:color w:val="000000" w:themeColor="text1"/>
          <w:sz w:val="28"/>
          <w:szCs w:val="28"/>
        </w:rPr>
        <w:t>–</w:t>
      </w:r>
      <w:r w:rsidR="00EE2D3A">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proofErr w:type="spellStart"/>
      <w:r w:rsidR="00EE2D3A">
        <w:rPr>
          <w:rFonts w:ascii="Times New Roman" w:hAnsi="Times New Roman" w:cs="Times New Roman"/>
          <w:bCs/>
          <w:color w:val="000000" w:themeColor="text1"/>
          <w:sz w:val="28"/>
          <w:szCs w:val="28"/>
        </w:rPr>
        <w:t>Збери</w:t>
      </w:r>
      <w:proofErr w:type="spellEnd"/>
      <w:r w:rsidR="00EE2D3A">
        <w:rPr>
          <w:rFonts w:ascii="Times New Roman" w:hAnsi="Times New Roman" w:cs="Times New Roman"/>
          <w:bCs/>
          <w:color w:val="000000" w:themeColor="text1"/>
          <w:sz w:val="28"/>
          <w:szCs w:val="28"/>
        </w:rPr>
        <w:t xml:space="preserve"> скарб</w:t>
      </w:r>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 xml:space="preserve">, </w:t>
      </w:r>
      <w:r w:rsidR="004C3B11">
        <w:rPr>
          <w:rFonts w:ascii="Times New Roman" w:hAnsi="Times New Roman" w:cs="Times New Roman"/>
          <w:bCs/>
          <w:color w:val="000000" w:themeColor="text1"/>
          <w:sz w:val="28"/>
          <w:szCs w:val="28"/>
        </w:rPr>
        <w:t>«</w:t>
      </w:r>
      <w:r w:rsidR="00EE2D3A">
        <w:rPr>
          <w:rFonts w:ascii="Times New Roman" w:hAnsi="Times New Roman" w:cs="Times New Roman"/>
          <w:bCs/>
          <w:color w:val="000000" w:themeColor="text1"/>
          <w:sz w:val="28"/>
          <w:szCs w:val="28"/>
        </w:rPr>
        <w:t xml:space="preserve">Математичні </w:t>
      </w:r>
      <w:proofErr w:type="spellStart"/>
      <w:r w:rsidR="00EE2D3A">
        <w:rPr>
          <w:rFonts w:ascii="Times New Roman" w:hAnsi="Times New Roman" w:cs="Times New Roman"/>
          <w:bCs/>
          <w:color w:val="000000" w:themeColor="text1"/>
          <w:sz w:val="28"/>
          <w:szCs w:val="28"/>
        </w:rPr>
        <w:t>пазли</w:t>
      </w:r>
      <w:proofErr w:type="spellEnd"/>
      <w:r w:rsidR="004C3B11">
        <w:rPr>
          <w:rFonts w:ascii="Times New Roman" w:hAnsi="Times New Roman" w:cs="Times New Roman"/>
          <w:bCs/>
          <w:color w:val="000000" w:themeColor="text1"/>
          <w:sz w:val="28"/>
          <w:szCs w:val="28"/>
        </w:rPr>
        <w:t>»)</w:t>
      </w:r>
      <w:r w:rsidRPr="00FB1073">
        <w:rPr>
          <w:rFonts w:ascii="Times New Roman" w:hAnsi="Times New Roman" w:cs="Times New Roman"/>
          <w:bCs/>
          <w:color w:val="000000" w:themeColor="text1"/>
          <w:sz w:val="28"/>
          <w:szCs w:val="28"/>
        </w:rPr>
        <w:t xml:space="preserve">. </w:t>
      </w:r>
    </w:p>
    <w:p w14:paraId="4D054005"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bookmarkStart w:id="14" w:name="_Hlk187071991"/>
      <w:bookmarkEnd w:id="13"/>
      <w:r w:rsidRPr="00FB1073">
        <w:rPr>
          <w:rFonts w:ascii="Times New Roman" w:hAnsi="Times New Roman" w:cs="Times New Roman"/>
          <w:bCs/>
          <w:color w:val="000000" w:themeColor="text1"/>
          <w:sz w:val="28"/>
          <w:szCs w:val="28"/>
        </w:rPr>
        <w:t xml:space="preserve">За структурно-композиційною побудовою визначаємо три види дидактичних ігор: </w:t>
      </w:r>
    </w:p>
    <w:p w14:paraId="0E9EA306" w14:textId="7E8839B2"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i/>
          <w:color w:val="000000" w:themeColor="text1"/>
          <w:sz w:val="28"/>
          <w:szCs w:val="28"/>
        </w:rPr>
        <w:t>комплексні</w:t>
      </w:r>
      <w:r w:rsidRPr="00FB1073">
        <w:rPr>
          <w:rFonts w:ascii="Times New Roman" w:hAnsi="Times New Roman" w:cs="Times New Roman"/>
          <w:bCs/>
          <w:color w:val="000000" w:themeColor="text1"/>
          <w:sz w:val="28"/>
          <w:szCs w:val="28"/>
        </w:rPr>
        <w:t>, у яких</w:t>
      </w:r>
      <w:r w:rsidRPr="00FB1073">
        <w:rPr>
          <w:rFonts w:ascii="Times New Roman" w:hAnsi="Times New Roman" w:cs="Times New Roman"/>
          <w:b/>
          <w:bCs/>
          <w:color w:val="000000" w:themeColor="text1"/>
          <w:sz w:val="28"/>
          <w:szCs w:val="28"/>
        </w:rPr>
        <w:t xml:space="preserve"> </w:t>
      </w:r>
      <w:r w:rsidRPr="00FB1073">
        <w:rPr>
          <w:rFonts w:ascii="Times New Roman" w:hAnsi="Times New Roman" w:cs="Times New Roman"/>
          <w:bCs/>
          <w:color w:val="000000" w:themeColor="text1"/>
          <w:sz w:val="28"/>
          <w:szCs w:val="28"/>
        </w:rPr>
        <w:t xml:space="preserve">поєднано репродуктивну й продуктивну діяльність </w:t>
      </w:r>
      <w:r w:rsidR="00EE2D3A">
        <w:rPr>
          <w:rFonts w:ascii="Times New Roman" w:hAnsi="Times New Roman" w:cs="Times New Roman"/>
          <w:bCs/>
          <w:color w:val="000000" w:themeColor="text1"/>
          <w:sz w:val="28"/>
          <w:szCs w:val="28"/>
        </w:rPr>
        <w:t>учн</w:t>
      </w:r>
      <w:r w:rsidRPr="00FB1073">
        <w:rPr>
          <w:rFonts w:ascii="Times New Roman" w:hAnsi="Times New Roman" w:cs="Times New Roman"/>
          <w:bCs/>
          <w:color w:val="000000" w:themeColor="text1"/>
          <w:sz w:val="28"/>
          <w:szCs w:val="28"/>
        </w:rPr>
        <w:t xml:space="preserve">ів і вирішено комплекс освітніх і розвивальних завдань; </w:t>
      </w:r>
    </w:p>
    <w:p w14:paraId="2A72260A" w14:textId="7777777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i/>
          <w:color w:val="000000" w:themeColor="text1"/>
          <w:sz w:val="28"/>
          <w:szCs w:val="28"/>
        </w:rPr>
        <w:t>фрагментарні</w:t>
      </w:r>
      <w:r w:rsidRPr="00FB1073">
        <w:rPr>
          <w:rFonts w:ascii="Times New Roman" w:hAnsi="Times New Roman" w:cs="Times New Roman"/>
          <w:b/>
          <w:bCs/>
          <w:i/>
          <w:color w:val="000000" w:themeColor="text1"/>
          <w:sz w:val="28"/>
          <w:szCs w:val="28"/>
        </w:rPr>
        <w:t xml:space="preserve">, </w:t>
      </w:r>
      <w:r w:rsidRPr="00FB1073">
        <w:rPr>
          <w:rFonts w:ascii="Times New Roman" w:hAnsi="Times New Roman" w:cs="Times New Roman"/>
          <w:bCs/>
          <w:color w:val="000000" w:themeColor="text1"/>
          <w:sz w:val="28"/>
          <w:szCs w:val="28"/>
        </w:rPr>
        <w:t xml:space="preserve">в основі яких – одне педагогічне завдання, пов’язане з конкретним елементом навчального матеріалу; </w:t>
      </w:r>
    </w:p>
    <w:p w14:paraId="31E69130" w14:textId="782A1F87" w:rsidR="005D12CB" w:rsidRPr="00FB1073" w:rsidRDefault="005D12CB"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i/>
          <w:color w:val="000000" w:themeColor="text1"/>
          <w:sz w:val="28"/>
          <w:szCs w:val="28"/>
        </w:rPr>
        <w:t>цілісно-тематичні</w:t>
      </w:r>
      <w:r w:rsidRPr="00FB1073">
        <w:rPr>
          <w:rFonts w:ascii="Times New Roman" w:hAnsi="Times New Roman" w:cs="Times New Roman"/>
          <w:bCs/>
          <w:color w:val="000000" w:themeColor="text1"/>
          <w:sz w:val="28"/>
          <w:szCs w:val="28"/>
        </w:rPr>
        <w:t xml:space="preserve"> спрямовані на розв’язання кількох педагогічних завдань з відповідної теми навчальної дисципліни.</w:t>
      </w:r>
    </w:p>
    <w:bookmarkEnd w:id="14"/>
    <w:p w14:paraId="7C25032C" w14:textId="5C4D6EE9" w:rsidR="00FB1073" w:rsidRPr="00FB1073" w:rsidRDefault="005D12CB"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 xml:space="preserve">У дослідженні ми дотримувались думки, що наочність, відчуття процесу пошуку та одержання результатів навчальної діяльності призведе до більш </w:t>
      </w:r>
      <w:r w:rsidR="00FB1073" w:rsidRPr="00FB1073">
        <w:rPr>
          <w:rFonts w:ascii="Times New Roman" w:hAnsi="Times New Roman" w:cs="Times New Roman"/>
          <w:bCs/>
          <w:color w:val="000000" w:themeColor="text1"/>
          <w:sz w:val="28"/>
          <w:szCs w:val="28"/>
        </w:rPr>
        <w:t xml:space="preserve">глибокого усвідомлення навчального матеріалу, </w:t>
      </w:r>
      <w:proofErr w:type="spellStart"/>
      <w:r w:rsidR="00FB1073" w:rsidRPr="00FB1073">
        <w:rPr>
          <w:rFonts w:ascii="Times New Roman" w:hAnsi="Times New Roman" w:cs="Times New Roman"/>
          <w:bCs/>
          <w:color w:val="000000" w:themeColor="text1"/>
          <w:sz w:val="28"/>
          <w:szCs w:val="28"/>
        </w:rPr>
        <w:t>надасть</w:t>
      </w:r>
      <w:proofErr w:type="spellEnd"/>
      <w:r w:rsidR="00FB1073" w:rsidRPr="00FB1073">
        <w:rPr>
          <w:rFonts w:ascii="Times New Roman" w:hAnsi="Times New Roman" w:cs="Times New Roman"/>
          <w:bCs/>
          <w:color w:val="000000" w:themeColor="text1"/>
          <w:sz w:val="28"/>
          <w:szCs w:val="28"/>
        </w:rPr>
        <w:t xml:space="preserve"> учням впевненості у своїх силах, активізує </w:t>
      </w:r>
      <w:r w:rsidR="00352577">
        <w:rPr>
          <w:rFonts w:ascii="Times New Roman" w:hAnsi="Times New Roman" w:cs="Times New Roman"/>
          <w:bCs/>
          <w:color w:val="000000" w:themeColor="text1"/>
          <w:sz w:val="28"/>
          <w:szCs w:val="28"/>
        </w:rPr>
        <w:t>їх</w:t>
      </w:r>
      <w:r w:rsidR="00FB1073" w:rsidRPr="00FB1073">
        <w:rPr>
          <w:rFonts w:ascii="Times New Roman" w:hAnsi="Times New Roman" w:cs="Times New Roman"/>
          <w:bCs/>
          <w:color w:val="000000" w:themeColor="text1"/>
          <w:sz w:val="28"/>
          <w:szCs w:val="28"/>
        </w:rPr>
        <w:t xml:space="preserve"> розумову діяльність.</w:t>
      </w:r>
    </w:p>
    <w:p w14:paraId="32F79C7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Отже, значення ігрових методів і форм навчання в процесі пізнавальної діяльності учнів різнобічне. З позиції сучасної науки гра займає провідне місце в діяльності людини і є однією з її потреб: потреба в активності руху, потреба в емоційній насиченості, потреба подолання, виявлення волі. Навчальний процес, побудований на основі ігрових дидактичних форм, допомагає активізувати формування комунікативної компетентності учня, реалізуючи творчі компоненти розвитку особистості.</w:t>
      </w:r>
    </w:p>
    <w:p w14:paraId="6039F684" w14:textId="77777777" w:rsidR="00FB1073" w:rsidRPr="00FB1073" w:rsidRDefault="00FB1073" w:rsidP="00FB1073">
      <w:pPr>
        <w:spacing w:after="0" w:line="360" w:lineRule="auto"/>
        <w:ind w:firstLine="567"/>
        <w:jc w:val="both"/>
        <w:rPr>
          <w:rFonts w:ascii="Times New Roman" w:hAnsi="Times New Roman" w:cs="Times New Roman"/>
          <w:sz w:val="28"/>
          <w:szCs w:val="28"/>
        </w:rPr>
      </w:pPr>
      <w:r w:rsidRPr="00FB1073">
        <w:rPr>
          <w:rFonts w:ascii="Times New Roman" w:hAnsi="Times New Roman" w:cs="Times New Roman"/>
          <w:bCs/>
          <w:color w:val="000000" w:themeColor="text1"/>
          <w:sz w:val="28"/>
          <w:szCs w:val="28"/>
        </w:rPr>
        <w:t xml:space="preserve">На сучасному етапі функціонування суспільства та системи освіти гра, як один з найдавніших форм, методів та педагогічних засобів навчання і виховання, переживає своєрідний період розвитку, що обумовлено, з однієї сторони розвитком педагогічної теорії та практики, розповсюдженням проблемного навчання, а з іншої – соціальними й економічними потребами формування різнобічно активної особистості. </w:t>
      </w:r>
      <w:bookmarkStart w:id="15" w:name="_Hlk186114509"/>
      <w:r w:rsidRPr="00FB1073">
        <w:rPr>
          <w:rFonts w:ascii="Times New Roman" w:hAnsi="Times New Roman" w:cs="Times New Roman"/>
          <w:bCs/>
          <w:color w:val="000000" w:themeColor="text1"/>
          <w:sz w:val="28"/>
          <w:szCs w:val="28"/>
        </w:rPr>
        <w:t>В сучасній психолого-педагогічній науці і практиці гра сприймається вже не як забава, а як інструмент професійної діяльності</w:t>
      </w:r>
      <w:r w:rsidRPr="00FB1073">
        <w:rPr>
          <w:rFonts w:ascii="Times New Roman" w:hAnsi="Times New Roman" w:cs="Times New Roman"/>
          <w:sz w:val="28"/>
          <w:szCs w:val="28"/>
        </w:rPr>
        <w:t xml:space="preserve"> [5].</w:t>
      </w:r>
    </w:p>
    <w:bookmarkEnd w:id="15"/>
    <w:p w14:paraId="2AB300C5"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Таким чином, гра в навчальному контексті стає інструментом для засвоєння нових знань у легкій та доступній формі. Вона дає можливість дітям експериментувати з новими ідеями без страху помилитися.</w:t>
      </w:r>
    </w:p>
    <w:p w14:paraId="30313EB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p>
    <w:p w14:paraId="6C40A2D6" w14:textId="77777777" w:rsidR="00FB1073" w:rsidRPr="00FB1073" w:rsidRDefault="00FB1073" w:rsidP="00FB1073">
      <w:pPr>
        <w:spacing w:after="0" w:line="360" w:lineRule="auto"/>
        <w:ind w:firstLine="567"/>
        <w:jc w:val="both"/>
        <w:rPr>
          <w:rFonts w:ascii="Times New Roman" w:hAnsi="Times New Roman" w:cs="Times New Roman"/>
          <w:b/>
          <w:bCs/>
          <w:color w:val="000000" w:themeColor="text1"/>
          <w:sz w:val="28"/>
          <w:szCs w:val="28"/>
          <w:lang w:val="ru-RU"/>
        </w:rPr>
      </w:pPr>
      <w:r w:rsidRPr="00FB1073">
        <w:rPr>
          <w:rFonts w:ascii="Times New Roman" w:hAnsi="Times New Roman" w:cs="Times New Roman"/>
          <w:b/>
          <w:bCs/>
          <w:color w:val="000000" w:themeColor="text1"/>
          <w:sz w:val="28"/>
          <w:szCs w:val="28"/>
        </w:rPr>
        <w:t>1.3</w:t>
      </w:r>
      <w:r w:rsidRPr="00FB1073">
        <w:rPr>
          <w:rFonts w:ascii="Times New Roman" w:eastAsia="Times New Roman" w:hAnsi="Times New Roman" w:cs="Times New Roman"/>
          <w:bCs/>
          <w:color w:val="000000" w:themeColor="text1"/>
          <w:sz w:val="28"/>
          <w:szCs w:val="28"/>
          <w:bdr w:val="none" w:sz="0" w:space="0" w:color="auto" w:frame="1"/>
          <w:lang w:eastAsia="uk-UA"/>
        </w:rPr>
        <w:t xml:space="preserve"> </w:t>
      </w:r>
      <w:r w:rsidRPr="00FB1073">
        <w:rPr>
          <w:rFonts w:ascii="Times New Roman" w:hAnsi="Times New Roman" w:cs="Times New Roman"/>
          <w:b/>
          <w:bCs/>
          <w:color w:val="000000" w:themeColor="text1"/>
          <w:sz w:val="28"/>
          <w:szCs w:val="28"/>
          <w:lang w:val="ru-RU"/>
        </w:rPr>
        <w:t>Ф</w:t>
      </w:r>
      <w:proofErr w:type="spellStart"/>
      <w:r w:rsidRPr="00FB1073">
        <w:rPr>
          <w:rFonts w:ascii="Times New Roman" w:hAnsi="Times New Roman" w:cs="Times New Roman"/>
          <w:b/>
          <w:bCs/>
          <w:color w:val="000000" w:themeColor="text1"/>
          <w:sz w:val="28"/>
          <w:szCs w:val="28"/>
        </w:rPr>
        <w:t>ункції</w:t>
      </w:r>
      <w:proofErr w:type="spellEnd"/>
      <w:r w:rsidRPr="00FB1073">
        <w:rPr>
          <w:rFonts w:ascii="Times New Roman" w:hAnsi="Times New Roman" w:cs="Times New Roman"/>
          <w:b/>
          <w:bCs/>
          <w:color w:val="000000" w:themeColor="text1"/>
          <w:sz w:val="28"/>
          <w:szCs w:val="28"/>
        </w:rPr>
        <w:t xml:space="preserve"> дидактичної гри в навчально-виховному процесі в початковій школі</w:t>
      </w:r>
    </w:p>
    <w:p w14:paraId="06B3E534"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bookmarkStart w:id="16" w:name="_Hlk186114523"/>
      <w:r w:rsidRPr="00FB1073">
        <w:rPr>
          <w:rFonts w:ascii="Times New Roman" w:hAnsi="Times New Roman" w:cs="Times New Roman"/>
          <w:bCs/>
          <w:color w:val="000000" w:themeColor="text1"/>
          <w:sz w:val="28"/>
          <w:szCs w:val="28"/>
          <w:lang w:val="ru-RU"/>
        </w:rPr>
        <w:t xml:space="preserve">Дидактична </w:t>
      </w:r>
      <w:proofErr w:type="spellStart"/>
      <w:r w:rsidRPr="00FB1073">
        <w:rPr>
          <w:rFonts w:ascii="Times New Roman" w:hAnsi="Times New Roman" w:cs="Times New Roman"/>
          <w:bCs/>
          <w:color w:val="000000" w:themeColor="text1"/>
          <w:sz w:val="28"/>
          <w:szCs w:val="28"/>
          <w:lang w:val="ru-RU"/>
        </w:rPr>
        <w:t>гра</w:t>
      </w:r>
      <w:proofErr w:type="spellEnd"/>
      <w:r w:rsidRPr="00FB1073">
        <w:rPr>
          <w:rFonts w:ascii="Times New Roman" w:hAnsi="Times New Roman" w:cs="Times New Roman"/>
          <w:bCs/>
          <w:color w:val="000000" w:themeColor="text1"/>
          <w:sz w:val="28"/>
          <w:szCs w:val="28"/>
          <w:lang w:val="ru-RU"/>
        </w:rPr>
        <w:t xml:space="preserve"> – «</w:t>
      </w:r>
      <w:proofErr w:type="spellStart"/>
      <w:r w:rsidRPr="00FB1073">
        <w:rPr>
          <w:rFonts w:ascii="Times New Roman" w:hAnsi="Times New Roman" w:cs="Times New Roman"/>
          <w:bCs/>
          <w:color w:val="000000" w:themeColor="text1"/>
          <w:sz w:val="28"/>
          <w:szCs w:val="28"/>
          <w:lang w:val="ru-RU"/>
        </w:rPr>
        <w:t>творча</w:t>
      </w:r>
      <w:proofErr w:type="spellEnd"/>
      <w:r w:rsidRPr="00FB1073">
        <w:rPr>
          <w:rFonts w:ascii="Times New Roman" w:hAnsi="Times New Roman" w:cs="Times New Roman"/>
          <w:bCs/>
          <w:color w:val="000000" w:themeColor="text1"/>
          <w:sz w:val="28"/>
          <w:szCs w:val="28"/>
          <w:lang w:val="ru-RU"/>
        </w:rPr>
        <w:t xml:space="preserve"> форма </w:t>
      </w:r>
      <w:proofErr w:type="spellStart"/>
      <w:r w:rsidRPr="00FB1073">
        <w:rPr>
          <w:rFonts w:ascii="Times New Roman" w:hAnsi="Times New Roman" w:cs="Times New Roman"/>
          <w:bCs/>
          <w:color w:val="000000" w:themeColor="text1"/>
          <w:sz w:val="28"/>
          <w:szCs w:val="28"/>
          <w:lang w:val="ru-RU"/>
        </w:rPr>
        <w:t>навчання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виховання</w:t>
      </w:r>
      <w:proofErr w:type="spellEnd"/>
      <w:r w:rsidRPr="00FB1073">
        <w:rPr>
          <w:rFonts w:ascii="Times New Roman" w:hAnsi="Times New Roman" w:cs="Times New Roman"/>
          <w:bCs/>
          <w:color w:val="000000" w:themeColor="text1"/>
          <w:sz w:val="28"/>
          <w:szCs w:val="28"/>
          <w:lang w:val="ru-RU"/>
        </w:rPr>
        <w:t xml:space="preserve"> й </w:t>
      </w:r>
      <w:proofErr w:type="spellStart"/>
      <w:r w:rsidRPr="00FB1073">
        <w:rPr>
          <w:rFonts w:ascii="Times New Roman" w:hAnsi="Times New Roman" w:cs="Times New Roman"/>
          <w:bCs/>
          <w:color w:val="000000" w:themeColor="text1"/>
          <w:sz w:val="28"/>
          <w:szCs w:val="28"/>
          <w:lang w:val="ru-RU"/>
        </w:rPr>
        <w:t>розвитку</w:t>
      </w:r>
      <w:proofErr w:type="spellEnd"/>
      <w:r w:rsidRPr="00FB1073">
        <w:rPr>
          <w:rFonts w:ascii="Times New Roman" w:hAnsi="Times New Roman" w:cs="Times New Roman"/>
          <w:bCs/>
          <w:color w:val="000000" w:themeColor="text1"/>
          <w:sz w:val="28"/>
          <w:szCs w:val="28"/>
          <w:lang w:val="ru-RU"/>
        </w:rPr>
        <w:t xml:space="preserve">» [71]. </w:t>
      </w:r>
      <w:bookmarkEnd w:id="16"/>
      <w:proofErr w:type="spellStart"/>
      <w:r w:rsidRPr="00FB1073">
        <w:rPr>
          <w:rFonts w:ascii="Times New Roman" w:hAnsi="Times New Roman" w:cs="Times New Roman"/>
          <w:bCs/>
          <w:color w:val="000000" w:themeColor="text1"/>
          <w:sz w:val="28"/>
          <w:szCs w:val="28"/>
          <w:lang w:val="ru-RU"/>
        </w:rPr>
        <w:t>Дидактичні</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ігри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розвивають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спостережливість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увагу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пам’ять</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мислення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мовлення</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сенсорну</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орієнтацію</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кмітливість</w:t>
      </w:r>
      <w:proofErr w:type="spellEnd"/>
      <w:r w:rsidRPr="00FB1073">
        <w:rPr>
          <w:rFonts w:ascii="Times New Roman" w:hAnsi="Times New Roman" w:cs="Times New Roman"/>
          <w:bCs/>
          <w:color w:val="000000" w:themeColor="text1"/>
          <w:sz w:val="28"/>
          <w:szCs w:val="28"/>
          <w:lang w:val="ru-RU"/>
        </w:rPr>
        <w:t xml:space="preserve">, а тому </w:t>
      </w:r>
      <w:proofErr w:type="spellStart"/>
      <w:r w:rsidRPr="00FB1073">
        <w:rPr>
          <w:rFonts w:ascii="Times New Roman" w:hAnsi="Times New Roman" w:cs="Times New Roman"/>
          <w:bCs/>
          <w:color w:val="000000" w:themeColor="text1"/>
          <w:sz w:val="28"/>
          <w:szCs w:val="28"/>
          <w:lang w:val="ru-RU"/>
        </w:rPr>
        <w:t>їх</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можна</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використовувати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під</w:t>
      </w:r>
      <w:proofErr w:type="spellEnd"/>
      <w:r w:rsidRPr="00FB1073">
        <w:rPr>
          <w:rFonts w:ascii="Times New Roman" w:hAnsi="Times New Roman" w:cs="Times New Roman"/>
          <w:bCs/>
          <w:color w:val="000000" w:themeColor="text1"/>
          <w:sz w:val="28"/>
          <w:szCs w:val="28"/>
          <w:lang w:val="ru-RU"/>
        </w:rPr>
        <w:t xml:space="preserve"> час </w:t>
      </w:r>
      <w:proofErr w:type="spellStart"/>
      <w:r w:rsidRPr="00FB1073">
        <w:rPr>
          <w:rFonts w:ascii="Times New Roman" w:hAnsi="Times New Roman" w:cs="Times New Roman"/>
          <w:bCs/>
          <w:color w:val="000000" w:themeColor="text1"/>
          <w:sz w:val="28"/>
          <w:szCs w:val="28"/>
          <w:lang w:val="ru-RU"/>
        </w:rPr>
        <w:t>викладання</w:t>
      </w:r>
      <w:proofErr w:type="spellEnd"/>
      <w:r w:rsidRPr="00FB1073">
        <w:rPr>
          <w:rFonts w:ascii="Times New Roman" w:hAnsi="Times New Roman" w:cs="Times New Roman"/>
          <w:bCs/>
          <w:color w:val="000000" w:themeColor="text1"/>
          <w:sz w:val="28"/>
          <w:szCs w:val="28"/>
          <w:lang w:val="ru-RU"/>
        </w:rPr>
        <w:t xml:space="preserve"> будь</w:t>
      </w:r>
      <w:r w:rsidRPr="00FB1073">
        <w:rPr>
          <w:rFonts w:ascii="Times New Roman" w:hAnsi="Times New Roman" w:cs="Times New Roman"/>
          <w:b/>
          <w:bCs/>
          <w:color w:val="000000" w:themeColor="text1"/>
          <w:sz w:val="28"/>
          <w:szCs w:val="28"/>
          <w:lang w:val="ru-RU"/>
        </w:rPr>
        <w:t>-</w:t>
      </w:r>
      <w:proofErr w:type="spellStart"/>
      <w:r w:rsidRPr="00FB1073">
        <w:rPr>
          <w:rFonts w:ascii="Times New Roman" w:hAnsi="Times New Roman" w:cs="Times New Roman"/>
          <w:bCs/>
          <w:color w:val="000000" w:themeColor="text1"/>
          <w:sz w:val="28"/>
          <w:szCs w:val="28"/>
          <w:lang w:val="ru-RU"/>
        </w:rPr>
        <w:t>якого</w:t>
      </w:r>
      <w:proofErr w:type="spellEnd"/>
      <w:r w:rsidRPr="00FB1073">
        <w:rPr>
          <w:rFonts w:ascii="Times New Roman" w:hAnsi="Times New Roman" w:cs="Times New Roman"/>
          <w:bCs/>
          <w:color w:val="000000" w:themeColor="text1"/>
          <w:sz w:val="28"/>
          <w:szCs w:val="28"/>
          <w:lang w:val="ru-RU"/>
        </w:rPr>
        <w:t xml:space="preserve"> предмета. </w:t>
      </w:r>
      <w:proofErr w:type="spellStart"/>
      <w:r w:rsidRPr="00FB1073">
        <w:rPr>
          <w:rFonts w:ascii="Times New Roman" w:hAnsi="Times New Roman" w:cs="Times New Roman"/>
          <w:bCs/>
          <w:color w:val="000000" w:themeColor="text1"/>
          <w:sz w:val="28"/>
          <w:szCs w:val="28"/>
          <w:lang w:val="ru-RU"/>
        </w:rPr>
        <w:t>Сучасна</w:t>
      </w:r>
      <w:proofErr w:type="spellEnd"/>
      <w:r w:rsidRPr="00FB1073">
        <w:rPr>
          <w:rFonts w:ascii="Times New Roman" w:hAnsi="Times New Roman" w:cs="Times New Roman"/>
          <w:bCs/>
          <w:color w:val="000000" w:themeColor="text1"/>
          <w:sz w:val="28"/>
          <w:szCs w:val="28"/>
          <w:lang w:val="ru-RU"/>
        </w:rPr>
        <w:t xml:space="preserve"> дидактика, </w:t>
      </w:r>
      <w:proofErr w:type="spellStart"/>
      <w:r w:rsidRPr="00FB1073">
        <w:rPr>
          <w:rFonts w:ascii="Times New Roman" w:hAnsi="Times New Roman" w:cs="Times New Roman"/>
          <w:bCs/>
          <w:color w:val="000000" w:themeColor="text1"/>
          <w:sz w:val="28"/>
          <w:szCs w:val="28"/>
          <w:lang w:val="ru-RU"/>
        </w:rPr>
        <w:t>звертаючись</w:t>
      </w:r>
      <w:proofErr w:type="spellEnd"/>
      <w:r w:rsidRPr="00FB1073">
        <w:rPr>
          <w:rFonts w:ascii="Times New Roman" w:hAnsi="Times New Roman" w:cs="Times New Roman"/>
          <w:bCs/>
          <w:color w:val="000000" w:themeColor="text1"/>
          <w:sz w:val="28"/>
          <w:szCs w:val="28"/>
          <w:lang w:val="ru-RU"/>
        </w:rPr>
        <w:t xml:space="preserve"> до </w:t>
      </w:r>
      <w:proofErr w:type="spellStart"/>
      <w:r w:rsidRPr="00FB1073">
        <w:rPr>
          <w:rFonts w:ascii="Times New Roman" w:hAnsi="Times New Roman" w:cs="Times New Roman"/>
          <w:bCs/>
          <w:color w:val="000000" w:themeColor="text1"/>
          <w:sz w:val="28"/>
          <w:szCs w:val="28"/>
          <w:lang w:val="ru-RU"/>
        </w:rPr>
        <w:t>дидактичної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гри</w:t>
      </w:r>
      <w:proofErr w:type="spellEnd"/>
      <w:r w:rsidRPr="00FB1073">
        <w:rPr>
          <w:rFonts w:ascii="Times New Roman" w:hAnsi="Times New Roman" w:cs="Times New Roman"/>
          <w:bCs/>
          <w:color w:val="000000" w:themeColor="text1"/>
          <w:sz w:val="28"/>
          <w:szCs w:val="28"/>
          <w:lang w:val="ru-RU"/>
        </w:rPr>
        <w:t xml:space="preserve"> як </w:t>
      </w:r>
      <w:proofErr w:type="spellStart"/>
      <w:r w:rsidRPr="00FB1073">
        <w:rPr>
          <w:rFonts w:ascii="Times New Roman" w:hAnsi="Times New Roman" w:cs="Times New Roman"/>
          <w:bCs/>
          <w:color w:val="000000" w:themeColor="text1"/>
          <w:sz w:val="28"/>
          <w:szCs w:val="28"/>
          <w:lang w:val="ru-RU"/>
        </w:rPr>
        <w:t>форми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навчання</w:t>
      </w:r>
      <w:proofErr w:type="spellEnd"/>
      <w:r w:rsidRPr="00FB1073">
        <w:rPr>
          <w:rFonts w:ascii="Times New Roman" w:hAnsi="Times New Roman" w:cs="Times New Roman"/>
          <w:bCs/>
          <w:color w:val="000000" w:themeColor="text1"/>
          <w:sz w:val="28"/>
          <w:szCs w:val="28"/>
          <w:lang w:val="ru-RU"/>
        </w:rPr>
        <w:t xml:space="preserve">, справедливо </w:t>
      </w:r>
      <w:proofErr w:type="spellStart"/>
      <w:r w:rsidRPr="00FB1073">
        <w:rPr>
          <w:rFonts w:ascii="Times New Roman" w:hAnsi="Times New Roman" w:cs="Times New Roman"/>
          <w:bCs/>
          <w:color w:val="000000" w:themeColor="text1"/>
          <w:sz w:val="28"/>
          <w:szCs w:val="28"/>
          <w:lang w:val="ru-RU"/>
        </w:rPr>
        <w:t>вбачає</w:t>
      </w:r>
      <w:proofErr w:type="spellEnd"/>
      <w:r w:rsidRPr="00FB1073">
        <w:rPr>
          <w:rFonts w:ascii="Times New Roman" w:hAnsi="Times New Roman" w:cs="Times New Roman"/>
          <w:bCs/>
          <w:color w:val="000000" w:themeColor="text1"/>
          <w:sz w:val="28"/>
          <w:szCs w:val="28"/>
          <w:lang w:val="ru-RU"/>
        </w:rPr>
        <w:t xml:space="preserve"> в </w:t>
      </w:r>
      <w:proofErr w:type="spellStart"/>
      <w:r w:rsidRPr="00FB1073">
        <w:rPr>
          <w:rFonts w:ascii="Times New Roman" w:hAnsi="Times New Roman" w:cs="Times New Roman"/>
          <w:bCs/>
          <w:color w:val="000000" w:themeColor="text1"/>
          <w:sz w:val="28"/>
          <w:szCs w:val="28"/>
          <w:lang w:val="ru-RU"/>
        </w:rPr>
        <w:t>ній</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можливості</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lastRenderedPageBreak/>
        <w:t>ефективної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взаємодії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учителів</w:t>
      </w:r>
      <w:proofErr w:type="spellEnd"/>
      <w:r w:rsidRPr="00FB1073">
        <w:rPr>
          <w:rFonts w:ascii="Times New Roman" w:hAnsi="Times New Roman" w:cs="Times New Roman"/>
          <w:bCs/>
          <w:color w:val="000000" w:themeColor="text1"/>
          <w:sz w:val="28"/>
          <w:szCs w:val="28"/>
          <w:lang w:val="ru-RU"/>
        </w:rPr>
        <w:t xml:space="preserve"> і </w:t>
      </w:r>
      <w:proofErr w:type="spellStart"/>
      <w:r w:rsidRPr="00FB1073">
        <w:rPr>
          <w:rFonts w:ascii="Times New Roman" w:hAnsi="Times New Roman" w:cs="Times New Roman"/>
          <w:bCs/>
          <w:color w:val="000000" w:themeColor="text1"/>
          <w:sz w:val="28"/>
          <w:szCs w:val="28"/>
        </w:rPr>
        <w:t>учн</w:t>
      </w:r>
      <w:r w:rsidRPr="00FB1073">
        <w:rPr>
          <w:rFonts w:ascii="Times New Roman" w:hAnsi="Times New Roman" w:cs="Times New Roman"/>
          <w:bCs/>
          <w:color w:val="000000" w:themeColor="text1"/>
          <w:sz w:val="28"/>
          <w:szCs w:val="28"/>
          <w:lang w:val="ru-RU"/>
        </w:rPr>
        <w:t>ів</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продуктивної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форми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їх</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спілкування</w:t>
      </w:r>
      <w:proofErr w:type="spellEnd"/>
      <w:r w:rsidRPr="00FB1073">
        <w:rPr>
          <w:rFonts w:ascii="Times New Roman" w:hAnsi="Times New Roman" w:cs="Times New Roman"/>
          <w:bCs/>
          <w:color w:val="000000" w:themeColor="text1"/>
          <w:sz w:val="28"/>
          <w:szCs w:val="28"/>
          <w:lang w:val="ru-RU"/>
        </w:rPr>
        <w:t xml:space="preserve"> з </w:t>
      </w:r>
      <w:proofErr w:type="spellStart"/>
      <w:r w:rsidRPr="00FB1073">
        <w:rPr>
          <w:rFonts w:ascii="Times New Roman" w:hAnsi="Times New Roman" w:cs="Times New Roman"/>
          <w:bCs/>
          <w:color w:val="000000" w:themeColor="text1"/>
          <w:sz w:val="28"/>
          <w:szCs w:val="28"/>
          <w:lang w:val="ru-RU"/>
        </w:rPr>
        <w:t>властивими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їй</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елементами</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безпосередності</w:t>
      </w:r>
      <w:proofErr w:type="spellEnd"/>
      <w:r w:rsidRPr="00FB1073">
        <w:rPr>
          <w:rFonts w:ascii="Times New Roman" w:hAnsi="Times New Roman" w:cs="Times New Roman"/>
          <w:bCs/>
          <w:color w:val="000000" w:themeColor="text1"/>
          <w:sz w:val="28"/>
          <w:szCs w:val="28"/>
          <w:lang w:val="ru-RU"/>
        </w:rPr>
        <w:t xml:space="preserve"> й </w:t>
      </w:r>
      <w:proofErr w:type="spellStart"/>
      <w:r w:rsidRPr="00FB1073">
        <w:rPr>
          <w:rFonts w:ascii="Times New Roman" w:hAnsi="Times New Roman" w:cs="Times New Roman"/>
          <w:bCs/>
          <w:color w:val="000000" w:themeColor="text1"/>
          <w:sz w:val="28"/>
          <w:szCs w:val="28"/>
          <w:lang w:val="ru-RU"/>
        </w:rPr>
        <w:t>неудаваної</w:t>
      </w:r>
      <w:proofErr w:type="spellEnd"/>
      <w:r w:rsidRPr="00FB1073">
        <w:rPr>
          <w:rFonts w:ascii="Times New Roman" w:hAnsi="Times New Roman" w:cs="Times New Roman"/>
          <w:bCs/>
          <w:color w:val="000000" w:themeColor="text1"/>
          <w:sz w:val="28"/>
          <w:szCs w:val="28"/>
          <w:lang w:val="ru-RU"/>
        </w:rPr>
        <w:t xml:space="preserve"> </w:t>
      </w:r>
      <w:proofErr w:type="spellStart"/>
      <w:r w:rsidRPr="00FB1073">
        <w:rPr>
          <w:rFonts w:ascii="Times New Roman" w:hAnsi="Times New Roman" w:cs="Times New Roman"/>
          <w:bCs/>
          <w:color w:val="000000" w:themeColor="text1"/>
          <w:sz w:val="28"/>
          <w:szCs w:val="28"/>
          <w:lang w:val="ru-RU"/>
        </w:rPr>
        <w:t>цікавості</w:t>
      </w:r>
      <w:proofErr w:type="spellEnd"/>
      <w:r w:rsidRPr="00FB1073">
        <w:rPr>
          <w:rFonts w:ascii="Times New Roman" w:hAnsi="Times New Roman" w:cs="Times New Roman"/>
          <w:bCs/>
          <w:color w:val="000000" w:themeColor="text1"/>
          <w:sz w:val="28"/>
          <w:szCs w:val="28"/>
          <w:lang w:val="ru-RU"/>
        </w:rPr>
        <w:t>.</w:t>
      </w:r>
    </w:p>
    <w:p w14:paraId="3E6CC04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bookmarkStart w:id="17" w:name="_Hlk186114536"/>
      <w:r w:rsidRPr="00FB1073">
        <w:rPr>
          <w:rFonts w:ascii="Times New Roman" w:hAnsi="Times New Roman" w:cs="Times New Roman"/>
          <w:bCs/>
          <w:color w:val="000000" w:themeColor="text1"/>
          <w:sz w:val="28"/>
          <w:szCs w:val="28"/>
        </w:rPr>
        <w:t xml:space="preserve">Можливості гри описані в роботах К. </w:t>
      </w:r>
      <w:proofErr w:type="spellStart"/>
      <w:r w:rsidRPr="00FB1073">
        <w:rPr>
          <w:rFonts w:ascii="Times New Roman" w:hAnsi="Times New Roman" w:cs="Times New Roman"/>
          <w:bCs/>
          <w:color w:val="000000" w:themeColor="text1"/>
          <w:sz w:val="28"/>
          <w:szCs w:val="28"/>
        </w:rPr>
        <w:t>Фопеля</w:t>
      </w:r>
      <w:proofErr w:type="spellEnd"/>
      <w:r w:rsidRPr="00FB1073">
        <w:rPr>
          <w:rFonts w:ascii="Times New Roman" w:hAnsi="Times New Roman" w:cs="Times New Roman"/>
          <w:bCs/>
          <w:color w:val="000000" w:themeColor="text1"/>
          <w:sz w:val="28"/>
          <w:szCs w:val="28"/>
        </w:rPr>
        <w:t xml:space="preserve">, Г. </w:t>
      </w:r>
      <w:proofErr w:type="spellStart"/>
      <w:r w:rsidRPr="00FB1073">
        <w:rPr>
          <w:rFonts w:ascii="Times New Roman" w:hAnsi="Times New Roman" w:cs="Times New Roman"/>
          <w:bCs/>
          <w:color w:val="000000" w:themeColor="text1"/>
          <w:sz w:val="28"/>
          <w:szCs w:val="28"/>
        </w:rPr>
        <w:t>Щедровицького</w:t>
      </w:r>
      <w:proofErr w:type="spellEnd"/>
      <w:r w:rsidRPr="00FB1073">
        <w:rPr>
          <w:rFonts w:ascii="Times New Roman" w:hAnsi="Times New Roman" w:cs="Times New Roman"/>
          <w:bCs/>
          <w:color w:val="000000" w:themeColor="text1"/>
          <w:sz w:val="28"/>
          <w:szCs w:val="28"/>
        </w:rPr>
        <w:t xml:space="preserve">, </w:t>
      </w:r>
      <w:proofErr w:type="spellStart"/>
      <w:r w:rsidRPr="00FB1073">
        <w:rPr>
          <w:rFonts w:ascii="Times New Roman" w:hAnsi="Times New Roman" w:cs="Times New Roman"/>
          <w:bCs/>
          <w:color w:val="000000" w:themeColor="text1"/>
          <w:sz w:val="28"/>
          <w:szCs w:val="28"/>
        </w:rPr>
        <w:t>А.Фурмана</w:t>
      </w:r>
      <w:proofErr w:type="spellEnd"/>
      <w:r w:rsidRPr="00FB1073">
        <w:rPr>
          <w:rFonts w:ascii="Times New Roman" w:hAnsi="Times New Roman" w:cs="Times New Roman"/>
          <w:bCs/>
          <w:color w:val="000000" w:themeColor="text1"/>
          <w:sz w:val="28"/>
          <w:szCs w:val="28"/>
        </w:rPr>
        <w:t xml:space="preserve">. К. </w:t>
      </w:r>
      <w:proofErr w:type="spellStart"/>
      <w:r w:rsidRPr="00FB1073">
        <w:rPr>
          <w:rFonts w:ascii="Times New Roman" w:hAnsi="Times New Roman" w:cs="Times New Roman"/>
          <w:bCs/>
          <w:color w:val="000000" w:themeColor="text1"/>
          <w:sz w:val="28"/>
          <w:szCs w:val="28"/>
        </w:rPr>
        <w:t>Фопель</w:t>
      </w:r>
      <w:proofErr w:type="spellEnd"/>
      <w:r w:rsidRPr="00FB1073">
        <w:rPr>
          <w:rFonts w:ascii="Times New Roman" w:hAnsi="Times New Roman" w:cs="Times New Roman"/>
          <w:bCs/>
          <w:color w:val="000000" w:themeColor="text1"/>
          <w:sz w:val="28"/>
          <w:szCs w:val="28"/>
        </w:rPr>
        <w:t xml:space="preserve"> [68]  зауважує, що ігри дають змогу навчитися працювати в команді, розвивають позитивну свідомість, </w:t>
      </w:r>
      <w:bookmarkEnd w:id="17"/>
      <w:r w:rsidRPr="00FB1073">
        <w:rPr>
          <w:rFonts w:ascii="Times New Roman" w:hAnsi="Times New Roman" w:cs="Times New Roman"/>
          <w:bCs/>
          <w:color w:val="000000" w:themeColor="text1"/>
          <w:sz w:val="28"/>
          <w:szCs w:val="28"/>
        </w:rPr>
        <w:t>сприяють досягненню поставлених цілей в атмосфері не суперництва, а взаємодії.</w:t>
      </w:r>
    </w:p>
    <w:p w14:paraId="6D1A1D9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Гра сприяє формуванню позитивної атмосфери в класі, де учні відчувають себе </w:t>
      </w:r>
      <w:proofErr w:type="spellStart"/>
      <w:r w:rsidRPr="00FB1073">
        <w:rPr>
          <w:rFonts w:ascii="Times New Roman" w:hAnsi="Times New Roman" w:cs="Times New Roman"/>
          <w:bCs/>
          <w:color w:val="000000" w:themeColor="text1"/>
          <w:sz w:val="28"/>
          <w:szCs w:val="28"/>
        </w:rPr>
        <w:t>комфортно</w:t>
      </w:r>
      <w:proofErr w:type="spellEnd"/>
      <w:r w:rsidRPr="00FB1073">
        <w:rPr>
          <w:rFonts w:ascii="Times New Roman" w:hAnsi="Times New Roman" w:cs="Times New Roman"/>
          <w:bCs/>
          <w:color w:val="000000" w:themeColor="text1"/>
          <w:sz w:val="28"/>
          <w:szCs w:val="28"/>
        </w:rPr>
        <w:t xml:space="preserve"> та впевнено. </w:t>
      </w:r>
    </w:p>
    <w:p w14:paraId="1DEE1EF9"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Гра також може стати ефективним інструментом подолання освітніх втрат, забезпечуючи двобічний зв'язок між процесом навчання й ігровою діяльністю. Застосування системи ігор підпорядкованої етапам освітнього процесу навчання мови та розвитку дітей за розділами шкільної програми допоможе адаптувати навчальний процес до потреб учнів.</w:t>
      </w:r>
    </w:p>
    <w:p w14:paraId="5326E656"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 xml:space="preserve">У контексті освіти, ігрова діяльність розглядається як ефективний інструмент для мотивації, активізації навчального процесу та подолання освітніх втрат. </w:t>
      </w:r>
    </w:p>
    <w:p w14:paraId="165F4DB5"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bdr w:val="none" w:sz="0" w:space="0" w:color="auto" w:frame="1"/>
        </w:rPr>
      </w:pPr>
      <w:r w:rsidRPr="00FB1073">
        <w:rPr>
          <w:bCs/>
          <w:color w:val="000000" w:themeColor="text1"/>
          <w:sz w:val="28"/>
          <w:szCs w:val="28"/>
          <w:bdr w:val="none" w:sz="0" w:space="0" w:color="auto" w:frame="1"/>
        </w:rPr>
        <w:t>Дидактична гра дає змогу створити цілісний процес колективної діяльності студентів, що розвивається за власними законами, детермінує вільний розвиток пізнавальних здібностей і вмінь міжособистісних стосунків учасників гри.</w:t>
      </w:r>
      <w:r w:rsidRPr="00FB1073">
        <w:rPr>
          <w:color w:val="000000" w:themeColor="text1"/>
          <w:sz w:val="28"/>
          <w:szCs w:val="28"/>
          <w:bdr w:val="none" w:sz="0" w:space="0" w:color="auto" w:frame="1"/>
        </w:rPr>
        <w:t xml:space="preserve"> Вона містить потенційні можливості активізації процесу навчання. Разом з тим практика викладання в початкових класах й результати експериментального навчання показали, що дидактичні ігри відіграють у навчанні позитивну роль тільки тоді, коли їх використовують як чинник, що узагальнює широкий арсенал традиційних методів, а не як їх замінник. </w:t>
      </w:r>
    </w:p>
    <w:p w14:paraId="6134D1C6"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bdr w:val="none" w:sz="0" w:space="0" w:color="auto" w:frame="1"/>
        </w:rPr>
      </w:pPr>
      <w:bookmarkStart w:id="18" w:name="_Hlk186114552"/>
      <w:r w:rsidRPr="00FB1073">
        <w:rPr>
          <w:color w:val="000000" w:themeColor="text1"/>
          <w:sz w:val="28"/>
          <w:szCs w:val="28"/>
          <w:bdr w:val="none" w:sz="0" w:space="0" w:color="auto" w:frame="1"/>
        </w:rPr>
        <w:t xml:space="preserve">Услід за М. </w:t>
      </w:r>
      <w:proofErr w:type="spellStart"/>
      <w:r w:rsidRPr="00FB1073">
        <w:rPr>
          <w:color w:val="000000" w:themeColor="text1"/>
          <w:sz w:val="28"/>
          <w:szCs w:val="28"/>
          <w:bdr w:val="none" w:sz="0" w:space="0" w:color="auto" w:frame="1"/>
        </w:rPr>
        <w:t>Кларіним</w:t>
      </w:r>
      <w:proofErr w:type="spellEnd"/>
      <w:r w:rsidRPr="00FB1073">
        <w:rPr>
          <w:color w:val="000000" w:themeColor="text1"/>
          <w:sz w:val="28"/>
          <w:szCs w:val="28"/>
          <w:bdr w:val="none" w:sz="0" w:space="0" w:color="auto" w:frame="1"/>
        </w:rPr>
        <w:t xml:space="preserve"> узагальнюємо дидактичні </w:t>
      </w:r>
      <w:r w:rsidRPr="00FB1073">
        <w:rPr>
          <w:i/>
          <w:color w:val="000000" w:themeColor="text1"/>
          <w:sz w:val="28"/>
          <w:szCs w:val="28"/>
          <w:bdr w:val="none" w:sz="0" w:space="0" w:color="auto" w:frame="1"/>
        </w:rPr>
        <w:t>можливості</w:t>
      </w:r>
      <w:r w:rsidRPr="00FB1073">
        <w:rPr>
          <w:color w:val="000000" w:themeColor="text1"/>
          <w:sz w:val="28"/>
          <w:szCs w:val="28"/>
          <w:bdr w:val="none" w:sz="0" w:space="0" w:color="auto" w:frame="1"/>
        </w:rPr>
        <w:t xml:space="preserve"> гри </w:t>
      </w:r>
      <w:r w:rsidRPr="00FB1073">
        <w:rPr>
          <w:color w:val="000000" w:themeColor="text1"/>
          <w:sz w:val="28"/>
          <w:szCs w:val="28"/>
          <w:bdr w:val="none" w:sz="0" w:space="0" w:color="auto" w:frame="1"/>
          <w:lang w:val="ru-RU"/>
        </w:rPr>
        <w:t>[30]</w:t>
      </w:r>
      <w:r w:rsidRPr="00FB1073">
        <w:rPr>
          <w:color w:val="000000" w:themeColor="text1"/>
          <w:sz w:val="28"/>
          <w:szCs w:val="28"/>
          <w:bdr w:val="none" w:sz="0" w:space="0" w:color="auto" w:frame="1"/>
        </w:rPr>
        <w:t>:</w:t>
      </w:r>
    </w:p>
    <w:p w14:paraId="42607B89"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під час дидактичної гри відбувається оволодіння досвідом діяльності, схожим з тим, який би студенти отримали в дійсності;</w:t>
      </w:r>
    </w:p>
    <w:bookmarkEnd w:id="18"/>
    <w:p w14:paraId="0A70121C"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дидактична гра не дозволяє просто бути споглядальниками;</w:t>
      </w:r>
    </w:p>
    <w:p w14:paraId="08737FC3"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ігри створюють потенційно більшу можливість перенесення знань та досвіду діяльності з навчальної ситуації в реальну;</w:t>
      </w:r>
    </w:p>
    <w:p w14:paraId="51F9092C"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lastRenderedPageBreak/>
        <w:t xml:space="preserve"> дидактичні ігри забезпечують навчальне середовище, реагуючи на дії учасників;</w:t>
      </w:r>
    </w:p>
    <w:p w14:paraId="59E1B2B3"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вони психологічно привабливі для учнів;</w:t>
      </w:r>
    </w:p>
    <w:p w14:paraId="42917570"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навчальні ігри потребують більших витрат часу в порівнянні зі звичайною навчальною діяльністю;</w:t>
      </w:r>
    </w:p>
    <w:p w14:paraId="61531F8E" w14:textId="77777777" w:rsidR="00FB1073" w:rsidRPr="00FB1073" w:rsidRDefault="00FB1073" w:rsidP="00FB1073">
      <w:pPr>
        <w:pStyle w:val="a5"/>
        <w:numPr>
          <w:ilvl w:val="0"/>
          <w:numId w:val="11"/>
        </w:numPr>
        <w:shd w:val="clear" w:color="auto" w:fill="FFFFFF"/>
        <w:spacing w:before="0" w:beforeAutospacing="0" w:after="0" w:afterAutospacing="0" w:line="360" w:lineRule="auto"/>
        <w:ind w:left="0"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матеріали дидактичних ігор менш доступні, ніж традиційні навчальні матеріали, вони можуть бути дорогими, що викликає труднощі фінансового характеру.</w:t>
      </w:r>
    </w:p>
    <w:p w14:paraId="4CEE6A92"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На підставі узагальнення опрацьованої педагогічної й методичної літератури [1,3,11,15,16,18,24,63,67]</w:t>
      </w:r>
      <w:r w:rsidRPr="00FB1073">
        <w:rPr>
          <w:b/>
          <w:bCs/>
          <w:color w:val="000000" w:themeColor="text1"/>
          <w:sz w:val="28"/>
          <w:szCs w:val="28"/>
          <w:bdr w:val="none" w:sz="0" w:space="0" w:color="auto" w:frame="1"/>
        </w:rPr>
        <w:t xml:space="preserve"> </w:t>
      </w:r>
      <w:r w:rsidRPr="00FB1073">
        <w:rPr>
          <w:bCs/>
          <w:color w:val="000000" w:themeColor="text1"/>
          <w:sz w:val="28"/>
          <w:szCs w:val="28"/>
          <w:bdr w:val="none" w:sz="0" w:space="0" w:color="auto" w:frame="1"/>
        </w:rPr>
        <w:t xml:space="preserve">нами визначено такі </w:t>
      </w:r>
      <w:r w:rsidRPr="00FB1073">
        <w:rPr>
          <w:bCs/>
          <w:i/>
          <w:color w:val="000000" w:themeColor="text1"/>
          <w:sz w:val="28"/>
          <w:szCs w:val="28"/>
          <w:bdr w:val="none" w:sz="0" w:space="0" w:color="auto" w:frame="1"/>
        </w:rPr>
        <w:t>функції</w:t>
      </w:r>
      <w:r w:rsidRPr="00FB1073">
        <w:rPr>
          <w:bCs/>
          <w:color w:val="000000" w:themeColor="text1"/>
          <w:sz w:val="28"/>
          <w:szCs w:val="28"/>
          <w:bdr w:val="none" w:sz="0" w:space="0" w:color="auto" w:frame="1"/>
        </w:rPr>
        <w:t xml:space="preserve"> дидактичної гри на заняттях з української мови, математики:</w:t>
      </w:r>
    </w:p>
    <w:p w14:paraId="717B30A9"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 xml:space="preserve">     -    функція формування інтересу до навчання;</w:t>
      </w:r>
    </w:p>
    <w:p w14:paraId="1E06CA7E" w14:textId="77777777" w:rsidR="00FB1073" w:rsidRPr="00FB1073" w:rsidRDefault="00FB1073" w:rsidP="00FB1073">
      <w:pPr>
        <w:pStyle w:val="a5"/>
        <w:numPr>
          <w:ilvl w:val="0"/>
          <w:numId w:val="10"/>
        </w:numPr>
        <w:shd w:val="clear" w:color="auto" w:fill="FFFFFF"/>
        <w:spacing w:before="0" w:beforeAutospacing="0" w:after="0" w:afterAutospacing="0" w:line="360" w:lineRule="auto"/>
        <w:ind w:left="0"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функція формування загально навчальних умінь, навичок навчальної й самостійної роботи;</w:t>
      </w:r>
    </w:p>
    <w:p w14:paraId="05930A6F" w14:textId="77777777" w:rsidR="00FB1073" w:rsidRPr="00FB1073" w:rsidRDefault="00FB1073" w:rsidP="00FB1073">
      <w:pPr>
        <w:pStyle w:val="a5"/>
        <w:numPr>
          <w:ilvl w:val="0"/>
          <w:numId w:val="10"/>
        </w:numPr>
        <w:shd w:val="clear" w:color="auto" w:fill="FFFFFF"/>
        <w:spacing w:before="0" w:beforeAutospacing="0" w:after="0" w:afterAutospacing="0" w:line="360" w:lineRule="auto"/>
        <w:ind w:left="0"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функція формування комунікативної компетентності;</w:t>
      </w:r>
    </w:p>
    <w:p w14:paraId="750402D0" w14:textId="77777777" w:rsidR="00FB1073" w:rsidRPr="00FB1073" w:rsidRDefault="00FB1073" w:rsidP="00FB1073">
      <w:pPr>
        <w:pStyle w:val="a5"/>
        <w:numPr>
          <w:ilvl w:val="0"/>
          <w:numId w:val="10"/>
        </w:numPr>
        <w:shd w:val="clear" w:color="auto" w:fill="FFFFFF"/>
        <w:spacing w:before="0" w:beforeAutospacing="0" w:after="0" w:afterAutospacing="0" w:line="360" w:lineRule="auto"/>
        <w:ind w:left="0"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функція формування навичок самоконтролю й самооцінки;</w:t>
      </w:r>
    </w:p>
    <w:p w14:paraId="35ECD222"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color w:val="000000" w:themeColor="text1"/>
          <w:sz w:val="28"/>
          <w:szCs w:val="28"/>
          <w:bdr w:val="none" w:sz="0" w:space="0" w:color="auto" w:frame="1"/>
        </w:rPr>
      </w:pPr>
      <w:r w:rsidRPr="00FB1073">
        <w:rPr>
          <w:color w:val="000000" w:themeColor="text1"/>
          <w:sz w:val="28"/>
          <w:szCs w:val="28"/>
          <w:bdr w:val="none" w:sz="0" w:space="0" w:color="auto" w:frame="1"/>
        </w:rPr>
        <w:t xml:space="preserve">     -  функція формування адекватних </w:t>
      </w:r>
      <w:proofErr w:type="spellStart"/>
      <w:r w:rsidRPr="00FB1073">
        <w:rPr>
          <w:color w:val="000000" w:themeColor="text1"/>
          <w:sz w:val="28"/>
          <w:szCs w:val="28"/>
          <w:bdr w:val="none" w:sz="0" w:space="0" w:color="auto" w:frame="1"/>
        </w:rPr>
        <w:t>узаємовідносин</w:t>
      </w:r>
      <w:proofErr w:type="spellEnd"/>
      <w:r w:rsidRPr="00FB1073">
        <w:rPr>
          <w:color w:val="000000" w:themeColor="text1"/>
          <w:sz w:val="28"/>
          <w:szCs w:val="28"/>
          <w:bdr w:val="none" w:sz="0" w:space="0" w:color="auto" w:frame="1"/>
        </w:rPr>
        <w:t xml:space="preserve"> і засвоєння соціальних ролей.</w:t>
      </w:r>
    </w:p>
    <w:p w14:paraId="594643D5" w14:textId="77777777" w:rsidR="00FB1073" w:rsidRPr="00FB1073" w:rsidRDefault="00FB1073" w:rsidP="00FB1073">
      <w:pPr>
        <w:pStyle w:val="a5"/>
        <w:shd w:val="clear" w:color="auto" w:fill="FFFFFF"/>
        <w:spacing w:before="0" w:beforeAutospacing="0" w:after="0" w:afterAutospacing="0" w:line="360" w:lineRule="auto"/>
        <w:ind w:firstLine="567"/>
        <w:jc w:val="both"/>
        <w:textAlignment w:val="baseline"/>
        <w:rPr>
          <w:bCs/>
          <w:color w:val="000000" w:themeColor="text1"/>
          <w:sz w:val="28"/>
          <w:szCs w:val="28"/>
          <w:bdr w:val="none" w:sz="0" w:space="0" w:color="auto" w:frame="1"/>
        </w:rPr>
      </w:pPr>
      <w:r w:rsidRPr="00FB1073">
        <w:rPr>
          <w:bCs/>
          <w:color w:val="000000" w:themeColor="text1"/>
          <w:sz w:val="28"/>
          <w:szCs w:val="28"/>
          <w:bdr w:val="none" w:sz="0" w:space="0" w:color="auto" w:frame="1"/>
        </w:rPr>
        <w:t xml:space="preserve">Вивчення досвіду роботи вчителів показує [61], що в реальному навчальному процесі дидактичні ігри використовуються епізодично або взагалі не використовуються. Багато вчителів не достатньо володіє методикою використання дидактичних ігор на </w:t>
      </w:r>
      <w:proofErr w:type="spellStart"/>
      <w:r w:rsidRPr="00FB1073">
        <w:rPr>
          <w:bCs/>
          <w:color w:val="000000" w:themeColor="text1"/>
          <w:sz w:val="28"/>
          <w:szCs w:val="28"/>
          <w:bdr w:val="none" w:sz="0" w:space="0" w:color="auto" w:frame="1"/>
        </w:rPr>
        <w:t>уроках</w:t>
      </w:r>
      <w:proofErr w:type="spellEnd"/>
      <w:r w:rsidRPr="00FB1073">
        <w:rPr>
          <w:bCs/>
          <w:color w:val="000000" w:themeColor="text1"/>
          <w:sz w:val="28"/>
          <w:szCs w:val="28"/>
          <w:bdr w:val="none" w:sz="0" w:space="0" w:color="auto" w:frame="1"/>
        </w:rPr>
        <w:t xml:space="preserve">. Причиною цього, на наш погляд, є відсутність науково обґрунтованої системи використання дидактичних ігор, методики використання такої системи. З переходом із умов гри до умов навчальної діяльності в житті дитини настає переломний момент. Нове становище дитини в суспільстві визначається тим, що вона не просто йде з дитячого садка до школи, а тим, що навчання для неї стане віднині обов’язковим елементом життя. За результат свого навчання дитина нестиме відповідальність перед вчителем, школою й своєю сім’єю. Тепер дитина мусить </w:t>
      </w:r>
      <w:r w:rsidRPr="00FB1073">
        <w:rPr>
          <w:bCs/>
          <w:color w:val="000000" w:themeColor="text1"/>
          <w:sz w:val="28"/>
          <w:szCs w:val="28"/>
          <w:bdr w:val="none" w:sz="0" w:space="0" w:color="auto" w:frame="1"/>
        </w:rPr>
        <w:lastRenderedPageBreak/>
        <w:t>дотримуватись однакових для всіх школярів правил. І тут на допомогу учням і вчителям знову приходить гра.</w:t>
      </w:r>
    </w:p>
    <w:p w14:paraId="77A5284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У вітчизняній педагогіці і психології гра розкривається з різних позицій; обґрунтовується як засіб навчання, виховання і розвитку дітей. У традиційній педагогіці існує </w:t>
      </w:r>
      <w:r w:rsidRPr="00FB1073">
        <w:rPr>
          <w:rFonts w:ascii="Times New Roman" w:hAnsi="Times New Roman" w:cs="Times New Roman"/>
          <w:bCs/>
          <w:i/>
          <w:color w:val="000000" w:themeColor="text1"/>
          <w:sz w:val="28"/>
          <w:szCs w:val="28"/>
        </w:rPr>
        <w:t>три способи побудови гри</w:t>
      </w:r>
      <w:r w:rsidRPr="00FB1073">
        <w:rPr>
          <w:rFonts w:ascii="Times New Roman" w:hAnsi="Times New Roman" w:cs="Times New Roman"/>
          <w:bCs/>
          <w:color w:val="000000" w:themeColor="text1"/>
          <w:sz w:val="28"/>
          <w:szCs w:val="28"/>
        </w:rPr>
        <w:t>:</w:t>
      </w:r>
    </w:p>
    <w:p w14:paraId="16072D32"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1) предметно-дієвий, пов'язаний з освоєнням функціональних властивостей предметів, використанням предметів-заступників, умовно-ігрових дій «начебто», «</w:t>
      </w:r>
      <w:proofErr w:type="spellStart"/>
      <w:r w:rsidRPr="00FB1073">
        <w:rPr>
          <w:rFonts w:ascii="Times New Roman" w:hAnsi="Times New Roman" w:cs="Times New Roman"/>
          <w:bCs/>
          <w:color w:val="000000" w:themeColor="text1"/>
          <w:sz w:val="28"/>
          <w:szCs w:val="28"/>
        </w:rPr>
        <w:t>понарошку</w:t>
      </w:r>
      <w:proofErr w:type="spellEnd"/>
      <w:r w:rsidRPr="00FB1073">
        <w:rPr>
          <w:rFonts w:ascii="Times New Roman" w:hAnsi="Times New Roman" w:cs="Times New Roman"/>
          <w:bCs/>
          <w:color w:val="000000" w:themeColor="text1"/>
          <w:sz w:val="28"/>
          <w:szCs w:val="28"/>
        </w:rPr>
        <w:t>»;</w:t>
      </w:r>
    </w:p>
    <w:p w14:paraId="2C5DA551"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2) рольової, що полягає в прийнятті дітьми певних ролей, використанні рольових діалогів, становленні рольової поведінки;</w:t>
      </w:r>
    </w:p>
    <w:p w14:paraId="1F9BD936"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3) </w:t>
      </w:r>
      <w:proofErr w:type="spellStart"/>
      <w:r w:rsidRPr="00FB1073">
        <w:rPr>
          <w:rFonts w:ascii="Times New Roman" w:hAnsi="Times New Roman" w:cs="Times New Roman"/>
          <w:bCs/>
          <w:color w:val="000000" w:themeColor="text1"/>
          <w:sz w:val="28"/>
          <w:szCs w:val="28"/>
        </w:rPr>
        <w:t>сюжетостворення</w:t>
      </w:r>
      <w:proofErr w:type="spellEnd"/>
      <w:r w:rsidRPr="00FB1073">
        <w:rPr>
          <w:rFonts w:ascii="Times New Roman" w:hAnsi="Times New Roman" w:cs="Times New Roman"/>
          <w:bCs/>
          <w:color w:val="000000" w:themeColor="text1"/>
          <w:sz w:val="28"/>
          <w:szCs w:val="28"/>
        </w:rPr>
        <w:t xml:space="preserve"> - спосіб, пов'язаний з вибудовуванням ігрових дій в певній </w:t>
      </w:r>
      <w:proofErr w:type="spellStart"/>
      <w:r w:rsidRPr="00FB1073">
        <w:rPr>
          <w:rFonts w:ascii="Times New Roman" w:hAnsi="Times New Roman" w:cs="Times New Roman"/>
          <w:bCs/>
          <w:color w:val="000000" w:themeColor="text1"/>
          <w:sz w:val="28"/>
          <w:szCs w:val="28"/>
        </w:rPr>
        <w:t>логіці</w:t>
      </w:r>
      <w:proofErr w:type="spellEnd"/>
      <w:r w:rsidRPr="00FB1073">
        <w:rPr>
          <w:rFonts w:ascii="Times New Roman" w:hAnsi="Times New Roman" w:cs="Times New Roman"/>
          <w:bCs/>
          <w:color w:val="000000" w:themeColor="text1"/>
          <w:sz w:val="28"/>
          <w:szCs w:val="28"/>
        </w:rPr>
        <w:t>, їх об'єднанням в загальну сюжетну лінію [12].</w:t>
      </w:r>
    </w:p>
    <w:p w14:paraId="38E8BCB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Існує такий розподіл ігор за різними напрямами: ігри за видами діяльності – фізичні (рухові), інтелектуальні (розумові), трудові, соціальні та психологічні.</w:t>
      </w:r>
    </w:p>
    <w:p w14:paraId="539C98FD"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За </w:t>
      </w:r>
      <w:r w:rsidRPr="00FB1073">
        <w:rPr>
          <w:rFonts w:ascii="Times New Roman" w:hAnsi="Times New Roman" w:cs="Times New Roman"/>
          <w:bCs/>
          <w:i/>
          <w:color w:val="000000" w:themeColor="text1"/>
          <w:sz w:val="28"/>
          <w:szCs w:val="28"/>
        </w:rPr>
        <w:t>характером педагогічного процесу</w:t>
      </w:r>
      <w:r w:rsidRPr="00FB1073">
        <w:rPr>
          <w:rFonts w:ascii="Times New Roman" w:hAnsi="Times New Roman" w:cs="Times New Roman"/>
          <w:bCs/>
          <w:color w:val="000000" w:themeColor="text1"/>
          <w:sz w:val="28"/>
          <w:szCs w:val="28"/>
        </w:rPr>
        <w:t xml:space="preserve">: </w:t>
      </w:r>
    </w:p>
    <w:p w14:paraId="39A5F9F4"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а) навчальні, тренувальні, контролюючі та узагальнюючі; </w:t>
      </w:r>
    </w:p>
    <w:p w14:paraId="2F72C987"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б) пізнавальні, виховні, розвиваючі, </w:t>
      </w:r>
      <w:proofErr w:type="spellStart"/>
      <w:r w:rsidRPr="00FB1073">
        <w:rPr>
          <w:rFonts w:ascii="Times New Roman" w:hAnsi="Times New Roman" w:cs="Times New Roman"/>
          <w:bCs/>
          <w:color w:val="000000" w:themeColor="text1"/>
          <w:sz w:val="28"/>
          <w:szCs w:val="28"/>
        </w:rPr>
        <w:t>соціалізуючі</w:t>
      </w:r>
      <w:proofErr w:type="spellEnd"/>
      <w:r w:rsidRPr="00FB1073">
        <w:rPr>
          <w:rFonts w:ascii="Times New Roman" w:hAnsi="Times New Roman" w:cs="Times New Roman"/>
          <w:bCs/>
          <w:color w:val="000000" w:themeColor="text1"/>
          <w:sz w:val="28"/>
          <w:szCs w:val="28"/>
        </w:rPr>
        <w:t xml:space="preserve">; </w:t>
      </w:r>
    </w:p>
    <w:p w14:paraId="61AA093F"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в) репродуктивні, продуктивні, творчі; </w:t>
      </w:r>
    </w:p>
    <w:p w14:paraId="5331A17C"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г) комунікативні, діагностичні, профорієнтаційні, психотехнічні та ін.</w:t>
      </w:r>
    </w:p>
    <w:p w14:paraId="320CE598"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За </w:t>
      </w:r>
      <w:r w:rsidRPr="00FB1073">
        <w:rPr>
          <w:rFonts w:ascii="Times New Roman" w:hAnsi="Times New Roman" w:cs="Times New Roman"/>
          <w:bCs/>
          <w:i/>
          <w:color w:val="000000" w:themeColor="text1"/>
          <w:sz w:val="28"/>
          <w:szCs w:val="28"/>
        </w:rPr>
        <w:t>метою і формою</w:t>
      </w:r>
      <w:r w:rsidRPr="00FB1073">
        <w:rPr>
          <w:rFonts w:ascii="Times New Roman" w:hAnsi="Times New Roman" w:cs="Times New Roman"/>
          <w:bCs/>
          <w:color w:val="000000" w:themeColor="text1"/>
          <w:sz w:val="28"/>
          <w:szCs w:val="28"/>
        </w:rPr>
        <w:t xml:space="preserve"> розрізняють навчальні, розважальні, рухливі, ігри-забави, ігри-небувальщини, ігри-заняття, музично-дидактичні, хороводні, народні, етнографічні, ігри з правилами. </w:t>
      </w:r>
    </w:p>
    <w:p w14:paraId="33D0C000"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За </w:t>
      </w:r>
      <w:r w:rsidRPr="00FB1073">
        <w:rPr>
          <w:rFonts w:ascii="Times New Roman" w:hAnsi="Times New Roman" w:cs="Times New Roman"/>
          <w:bCs/>
          <w:i/>
          <w:color w:val="000000" w:themeColor="text1"/>
          <w:sz w:val="28"/>
          <w:szCs w:val="28"/>
        </w:rPr>
        <w:t>змістом</w:t>
      </w:r>
      <w:r w:rsidRPr="00FB1073">
        <w:rPr>
          <w:rFonts w:ascii="Times New Roman" w:hAnsi="Times New Roman" w:cs="Times New Roman"/>
          <w:bCs/>
          <w:color w:val="000000" w:themeColor="text1"/>
          <w:sz w:val="28"/>
          <w:szCs w:val="28"/>
        </w:rPr>
        <w:t xml:space="preserve"> – сюжетно-рольові, ігри-драматизації, ігри за літературними сюжетами, режисерські, мовленнєві, театралізовані, спортивні, дидактичні [9].</w:t>
      </w:r>
      <w:r w:rsidRPr="00FB1073">
        <w:rPr>
          <w:rFonts w:ascii="Times New Roman" w:hAnsi="Times New Roman" w:cs="Times New Roman"/>
          <w:b/>
          <w:color w:val="000000" w:themeColor="text1"/>
          <w:sz w:val="28"/>
          <w:szCs w:val="28"/>
        </w:rPr>
        <w:t xml:space="preserve"> </w:t>
      </w:r>
      <w:r w:rsidRPr="00FB1073">
        <w:rPr>
          <w:rFonts w:ascii="Times New Roman" w:hAnsi="Times New Roman" w:cs="Times New Roman"/>
          <w:b/>
          <w:color w:val="000000" w:themeColor="text1"/>
          <w:sz w:val="28"/>
          <w:szCs w:val="28"/>
        </w:rPr>
        <w:cr/>
      </w:r>
      <w:r w:rsidRPr="00FB1073">
        <w:rPr>
          <w:rFonts w:ascii="Times New Roman" w:hAnsi="Times New Roman" w:cs="Times New Roman"/>
          <w:bCs/>
          <w:color w:val="000000" w:themeColor="text1"/>
          <w:sz w:val="28"/>
          <w:szCs w:val="28"/>
        </w:rPr>
        <w:t>Сучасна педагогіка найчастіше послуговується такою класифікацією ігор:</w:t>
      </w:r>
    </w:p>
    <w:p w14:paraId="6A629A49"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1. Творчі ігри. До них належать режисерські, сюжетно-рольові (сімейні, побутові, суспільні), будівельно-конструкційні, ігри на теми літературних творів (драматизації, інсценування).</w:t>
      </w:r>
    </w:p>
    <w:p w14:paraId="63C5DE00" w14:textId="77777777" w:rsidR="00FB1073" w:rsidRPr="00FB1073" w:rsidRDefault="00FB1073" w:rsidP="00FB1073">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2. Ігри за правилами. Цю групу утворюють рухливі (великої, середньої, малої рухливості; сюжетні, ігри з предметами; з переважанням основного руху: </w:t>
      </w:r>
      <w:r w:rsidRPr="00FB1073">
        <w:rPr>
          <w:rFonts w:ascii="Times New Roman" w:hAnsi="Times New Roman" w:cs="Times New Roman"/>
          <w:bCs/>
          <w:color w:val="000000" w:themeColor="text1"/>
          <w:sz w:val="28"/>
          <w:szCs w:val="28"/>
        </w:rPr>
        <w:lastRenderedPageBreak/>
        <w:t xml:space="preserve">бігу, стрибків тощо; ігри-естафети) та дидактичні ігри (словесні, з іграшками, </w:t>
      </w:r>
      <w:proofErr w:type="spellStart"/>
      <w:r w:rsidRPr="00FB1073">
        <w:rPr>
          <w:rFonts w:ascii="Times New Roman" w:hAnsi="Times New Roman" w:cs="Times New Roman"/>
          <w:bCs/>
          <w:color w:val="000000" w:themeColor="text1"/>
          <w:sz w:val="28"/>
          <w:szCs w:val="28"/>
        </w:rPr>
        <w:t>настільно</w:t>
      </w:r>
      <w:proofErr w:type="spellEnd"/>
      <w:r w:rsidRPr="00FB1073">
        <w:rPr>
          <w:rFonts w:ascii="Times New Roman" w:hAnsi="Times New Roman" w:cs="Times New Roman"/>
          <w:bCs/>
          <w:color w:val="000000" w:themeColor="text1"/>
          <w:sz w:val="28"/>
          <w:szCs w:val="28"/>
        </w:rPr>
        <w:t>-друковані) [6].</w:t>
      </w:r>
    </w:p>
    <w:p w14:paraId="38E28D07"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Окрему групу становлять народні ігри (забави, рухливі, дидактичні, обрядові). </w:t>
      </w:r>
    </w:p>
    <w:p w14:paraId="66491604"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Пропонуємо розглянути </w:t>
      </w:r>
      <w:r w:rsidRPr="00FB1073">
        <w:rPr>
          <w:rFonts w:ascii="Times New Roman" w:hAnsi="Times New Roman" w:cs="Times New Roman"/>
          <w:bCs/>
          <w:i/>
          <w:color w:val="000000" w:themeColor="text1"/>
          <w:sz w:val="28"/>
          <w:szCs w:val="28"/>
        </w:rPr>
        <w:t>методику</w:t>
      </w:r>
      <w:r w:rsidRPr="00FB1073">
        <w:rPr>
          <w:rFonts w:ascii="Times New Roman" w:hAnsi="Times New Roman" w:cs="Times New Roman"/>
          <w:bCs/>
          <w:color w:val="000000" w:themeColor="text1"/>
          <w:sz w:val="28"/>
          <w:szCs w:val="28"/>
        </w:rPr>
        <w:t xml:space="preserve"> застосування ігрової діяльності в контексті подолання освітніх втрат.</w:t>
      </w:r>
    </w:p>
    <w:p w14:paraId="1CDE7471" w14:textId="5CCDE6CF"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На основі аналізу й узагальнення психолого-педагогічної літератури [8,11,14,16,17,19,20,29,31,32] доходимо висновку, що </w:t>
      </w:r>
      <w:r w:rsidRPr="00FB1073">
        <w:rPr>
          <w:rFonts w:ascii="Times New Roman" w:hAnsi="Times New Roman" w:cs="Times New Roman"/>
          <w:bCs/>
          <w:i/>
          <w:color w:val="000000" w:themeColor="text1"/>
          <w:sz w:val="28"/>
          <w:szCs w:val="28"/>
        </w:rPr>
        <w:t>структура дидактичної гри</w:t>
      </w:r>
      <w:r w:rsidRPr="00FB1073">
        <w:rPr>
          <w:rFonts w:ascii="Times New Roman" w:hAnsi="Times New Roman" w:cs="Times New Roman"/>
          <w:bCs/>
          <w:color w:val="000000" w:themeColor="text1"/>
          <w:sz w:val="28"/>
          <w:szCs w:val="28"/>
        </w:rPr>
        <w:t xml:space="preserve"> як форми навчання на заняттях з української мови</w:t>
      </w:r>
      <w:r w:rsidR="00352577">
        <w:rPr>
          <w:rFonts w:ascii="Times New Roman" w:hAnsi="Times New Roman" w:cs="Times New Roman"/>
          <w:bCs/>
          <w:color w:val="000000" w:themeColor="text1"/>
          <w:sz w:val="28"/>
          <w:szCs w:val="28"/>
        </w:rPr>
        <w:t xml:space="preserve"> та математики</w:t>
      </w:r>
      <w:r w:rsidRPr="00FB1073">
        <w:rPr>
          <w:rFonts w:ascii="Times New Roman" w:hAnsi="Times New Roman" w:cs="Times New Roman"/>
          <w:bCs/>
          <w:color w:val="000000" w:themeColor="text1"/>
          <w:sz w:val="28"/>
          <w:szCs w:val="28"/>
        </w:rPr>
        <w:t xml:space="preserve"> має включати такі складники: </w:t>
      </w:r>
    </w:p>
    <w:p w14:paraId="1D25D67D" w14:textId="77777777" w:rsidR="00FB1073" w:rsidRPr="00FB1073" w:rsidRDefault="00FB1073" w:rsidP="00FB1073">
      <w:pPr>
        <w:pStyle w:val="a3"/>
        <w:numPr>
          <w:ilvl w:val="0"/>
          <w:numId w:val="8"/>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Спонукальний (потреби, мотиви, інтереси, прагнення, які визначають бажання брати участь у грі);</w:t>
      </w:r>
    </w:p>
    <w:p w14:paraId="4FA23F2B" w14:textId="77777777" w:rsidR="00FB1073" w:rsidRPr="00FB1073" w:rsidRDefault="00FB1073" w:rsidP="00FB1073">
      <w:pPr>
        <w:pStyle w:val="a3"/>
        <w:numPr>
          <w:ilvl w:val="0"/>
          <w:numId w:val="8"/>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Орієнтувальний (вибір засобів і способів ігрової діяльності);</w:t>
      </w:r>
    </w:p>
    <w:p w14:paraId="1E5E3295" w14:textId="77777777" w:rsidR="00FB1073" w:rsidRPr="00FB1073" w:rsidRDefault="00FB1073" w:rsidP="00FB1073">
      <w:pPr>
        <w:pStyle w:val="a3"/>
        <w:numPr>
          <w:ilvl w:val="0"/>
          <w:numId w:val="8"/>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Виконавчий (дії, операції, які надають можливості реалізувати ігрову дидактичну мету);</w:t>
      </w:r>
    </w:p>
    <w:p w14:paraId="1EC74F6E" w14:textId="77777777" w:rsidR="00FB1073" w:rsidRPr="00FB1073" w:rsidRDefault="00FB1073" w:rsidP="00FB1073">
      <w:pPr>
        <w:pStyle w:val="a3"/>
        <w:numPr>
          <w:ilvl w:val="0"/>
          <w:numId w:val="8"/>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Контрольно-оцінний (коригування та стимулювання активності в ігровій діяльності). </w:t>
      </w:r>
    </w:p>
    <w:p w14:paraId="5F3EE582"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При цьому для них характерними мають бути такі </w:t>
      </w:r>
      <w:r w:rsidRPr="00FB1073">
        <w:rPr>
          <w:rFonts w:ascii="Times New Roman" w:hAnsi="Times New Roman" w:cs="Times New Roman"/>
          <w:bCs/>
          <w:i/>
          <w:color w:val="000000" w:themeColor="text1"/>
          <w:sz w:val="28"/>
          <w:szCs w:val="28"/>
        </w:rPr>
        <w:t>особливості</w:t>
      </w:r>
      <w:r w:rsidRPr="00FB1073">
        <w:rPr>
          <w:rFonts w:ascii="Times New Roman" w:hAnsi="Times New Roman" w:cs="Times New Roman"/>
          <w:bCs/>
          <w:color w:val="000000" w:themeColor="text1"/>
          <w:sz w:val="28"/>
          <w:szCs w:val="28"/>
        </w:rPr>
        <w:t>:</w:t>
      </w:r>
    </w:p>
    <w:p w14:paraId="0AF78F0F" w14:textId="77777777" w:rsidR="00FB1073" w:rsidRPr="00FB1073" w:rsidRDefault="00FB1073" w:rsidP="00FB1073">
      <w:pPr>
        <w:pStyle w:val="a3"/>
        <w:numPr>
          <w:ilvl w:val="0"/>
          <w:numId w:val="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наявність ігрових моделей об’єкта, процесу або діяльності;</w:t>
      </w:r>
    </w:p>
    <w:p w14:paraId="5637FC54" w14:textId="77777777" w:rsidR="00FB1073" w:rsidRPr="00FB1073" w:rsidRDefault="00FB1073" w:rsidP="00FB1073">
      <w:pPr>
        <w:pStyle w:val="a3"/>
        <w:numPr>
          <w:ilvl w:val="0"/>
          <w:numId w:val="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активізація мислення й поведінки учнів;</w:t>
      </w:r>
    </w:p>
    <w:p w14:paraId="3CD8001A" w14:textId="77777777" w:rsidR="00FB1073" w:rsidRPr="00FB1073" w:rsidRDefault="00FB1073" w:rsidP="00FB1073">
      <w:pPr>
        <w:pStyle w:val="a3"/>
        <w:numPr>
          <w:ilvl w:val="0"/>
          <w:numId w:val="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високий рівень залучення учнів до навчального процесу;</w:t>
      </w:r>
    </w:p>
    <w:p w14:paraId="4588BA44" w14:textId="77777777" w:rsidR="00FB1073" w:rsidRPr="00FB1073" w:rsidRDefault="00FB1073" w:rsidP="00FB1073">
      <w:pPr>
        <w:pStyle w:val="a3"/>
        <w:numPr>
          <w:ilvl w:val="0"/>
          <w:numId w:val="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самостійність у прийнятті рішень;</w:t>
      </w:r>
    </w:p>
    <w:p w14:paraId="295E8DDC" w14:textId="77777777" w:rsidR="00FB1073" w:rsidRPr="00FB1073" w:rsidRDefault="00FB1073" w:rsidP="00FB1073">
      <w:pPr>
        <w:pStyle w:val="a3"/>
        <w:numPr>
          <w:ilvl w:val="0"/>
          <w:numId w:val="7"/>
        </w:numPr>
        <w:tabs>
          <w:tab w:val="clear" w:pos="1710"/>
        </w:tabs>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формування великої кількості </w:t>
      </w:r>
      <w:proofErr w:type="spellStart"/>
      <w:r w:rsidRPr="00FB1073">
        <w:rPr>
          <w:rFonts w:ascii="Times New Roman" w:hAnsi="Times New Roman" w:cs="Times New Roman"/>
          <w:bCs/>
          <w:color w:val="000000" w:themeColor="text1"/>
          <w:sz w:val="28"/>
          <w:szCs w:val="28"/>
        </w:rPr>
        <w:t>зв’язків</w:t>
      </w:r>
      <w:proofErr w:type="spellEnd"/>
      <w:r w:rsidRPr="00FB1073">
        <w:rPr>
          <w:rFonts w:ascii="Times New Roman" w:hAnsi="Times New Roman" w:cs="Times New Roman"/>
          <w:bCs/>
          <w:color w:val="000000" w:themeColor="text1"/>
          <w:sz w:val="28"/>
          <w:szCs w:val="28"/>
        </w:rPr>
        <w:t xml:space="preserve"> ,,учень-учень”, тісна взаємодія із вчителем;</w:t>
      </w:r>
    </w:p>
    <w:p w14:paraId="2B74EB84" w14:textId="77777777" w:rsidR="00FB1073" w:rsidRPr="00FB1073" w:rsidRDefault="00FB1073" w:rsidP="00FB1073">
      <w:pPr>
        <w:pStyle w:val="a3"/>
        <w:numPr>
          <w:ilvl w:val="0"/>
          <w:numId w:val="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творчий, емоційний характер заняття.</w:t>
      </w:r>
    </w:p>
    <w:p w14:paraId="3F7C0271"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Вивчення фахової літератури, власний досвід викладання, аналіз досвіду викладачів, які брали участь у експериментальному навчанні, дають підстави до узагальнень, що в ході підготовки до дидактичної гри вчитель має враховувати такі аспекти:</w:t>
      </w:r>
    </w:p>
    <w:p w14:paraId="13767A93"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визначення проблеми, мети, завдань і етапів гри (підготовчий, дійовий, підведення підсумків і обговорення гри);</w:t>
      </w:r>
    </w:p>
    <w:p w14:paraId="434924DB"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створення імітаційної моделі гри;</w:t>
      </w:r>
    </w:p>
    <w:p w14:paraId="6817BC06"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розробка методики гри й алгоритму поетапного підбиття підсумків з урахуванням послідовності етапів її проведення;</w:t>
      </w:r>
    </w:p>
    <w:p w14:paraId="7195238B"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розподіл ролей, визначення функцій учасників;</w:t>
      </w:r>
    </w:p>
    <w:p w14:paraId="018184E2"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розробка інструкцій, процедур гри на кожному її етапі;</w:t>
      </w:r>
    </w:p>
    <w:p w14:paraId="60D38F77"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розробка додатків до гри (методичних посібників, технічних засобів, приладдя тощо);</w:t>
      </w:r>
    </w:p>
    <w:p w14:paraId="2F33BF5E" w14:textId="77777777" w:rsidR="00FB1073" w:rsidRPr="00FB1073" w:rsidRDefault="00FB1073" w:rsidP="00FB1073">
      <w:pPr>
        <w:pStyle w:val="a3"/>
        <w:numPr>
          <w:ilvl w:val="0"/>
          <w:numId w:val="12"/>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підготовка форм аналізу результатів гри, можливих відхилень від запланованої ситуації.</w:t>
      </w:r>
    </w:p>
    <w:p w14:paraId="6F41571B"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Процес підготовки й проведення дидактичних ігор включає </w:t>
      </w:r>
      <w:r w:rsidRPr="00FB1073">
        <w:rPr>
          <w:rFonts w:ascii="Times New Roman" w:hAnsi="Times New Roman" w:cs="Times New Roman"/>
          <w:bCs/>
          <w:i/>
          <w:color w:val="000000" w:themeColor="text1"/>
          <w:sz w:val="28"/>
          <w:szCs w:val="28"/>
        </w:rPr>
        <w:t>етапи</w:t>
      </w:r>
      <w:r w:rsidRPr="00FB1073">
        <w:rPr>
          <w:rFonts w:ascii="Times New Roman" w:hAnsi="Times New Roman" w:cs="Times New Roman"/>
          <w:bCs/>
          <w:color w:val="000000" w:themeColor="text1"/>
          <w:sz w:val="28"/>
          <w:szCs w:val="28"/>
        </w:rPr>
        <w:t>, зміст яких варіюється відповідно до особливостей її проведення:</w:t>
      </w:r>
      <w:r w:rsidRPr="00FB1073">
        <w:rPr>
          <w:rFonts w:ascii="Times New Roman" w:hAnsi="Times New Roman" w:cs="Times New Roman"/>
          <w:bCs/>
          <w:i/>
          <w:color w:val="000000" w:themeColor="text1"/>
          <w:sz w:val="28"/>
          <w:szCs w:val="28"/>
        </w:rPr>
        <w:t xml:space="preserve"> </w:t>
      </w:r>
    </w:p>
    <w:p w14:paraId="38B79E78" w14:textId="77777777" w:rsidR="00FB1073" w:rsidRPr="00FB1073" w:rsidRDefault="00FB1073" w:rsidP="00FB1073">
      <w:pPr>
        <w:pStyle w:val="a3"/>
        <w:numPr>
          <w:ilvl w:val="0"/>
          <w:numId w:val="13"/>
        </w:numPr>
        <w:spacing w:after="0" w:line="360" w:lineRule="auto"/>
        <w:ind w:left="0" w:firstLine="567"/>
        <w:jc w:val="both"/>
        <w:rPr>
          <w:rFonts w:ascii="Times New Roman" w:hAnsi="Times New Roman" w:cs="Times New Roman"/>
          <w:bCs/>
          <w:color w:val="000000" w:themeColor="text1"/>
          <w:sz w:val="28"/>
          <w:szCs w:val="28"/>
        </w:rPr>
      </w:pPr>
      <w:proofErr w:type="spellStart"/>
      <w:r w:rsidRPr="00FB1073">
        <w:rPr>
          <w:rFonts w:ascii="Times New Roman" w:hAnsi="Times New Roman" w:cs="Times New Roman"/>
          <w:bCs/>
          <w:color w:val="000000" w:themeColor="text1"/>
          <w:sz w:val="28"/>
          <w:szCs w:val="28"/>
        </w:rPr>
        <w:t>Підготовчо</w:t>
      </w:r>
      <w:proofErr w:type="spellEnd"/>
      <w:r w:rsidRPr="00FB1073">
        <w:rPr>
          <w:rFonts w:ascii="Times New Roman" w:hAnsi="Times New Roman" w:cs="Times New Roman"/>
          <w:bCs/>
          <w:color w:val="000000" w:themeColor="text1"/>
          <w:sz w:val="28"/>
          <w:szCs w:val="28"/>
        </w:rPr>
        <w:t>-організаційний етап:</w:t>
      </w:r>
    </w:p>
    <w:p w14:paraId="77473E94" w14:textId="77777777" w:rsidR="00FB1073" w:rsidRPr="00FB1073" w:rsidRDefault="00FB1073" w:rsidP="00FB1073">
      <w:pPr>
        <w:pStyle w:val="a3"/>
        <w:numPr>
          <w:ilvl w:val="0"/>
          <w:numId w:val="14"/>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формування в учнів мотивації до навчання;</w:t>
      </w:r>
    </w:p>
    <w:p w14:paraId="03389D92" w14:textId="77777777" w:rsidR="00FB1073" w:rsidRPr="00FB1073" w:rsidRDefault="00FB1073" w:rsidP="00FB1073">
      <w:pPr>
        <w:pStyle w:val="a3"/>
        <w:numPr>
          <w:ilvl w:val="0"/>
          <w:numId w:val="14"/>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виявлення й призначення лідерів і груп для дидактичної гри.</w:t>
      </w:r>
    </w:p>
    <w:p w14:paraId="2E01896F" w14:textId="77777777" w:rsidR="00FB1073" w:rsidRPr="00FB1073" w:rsidRDefault="00FB1073" w:rsidP="00FB1073">
      <w:pPr>
        <w:pStyle w:val="a3"/>
        <w:numPr>
          <w:ilvl w:val="0"/>
          <w:numId w:val="13"/>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Планування дидактичної гри:</w:t>
      </w:r>
    </w:p>
    <w:p w14:paraId="0C02454A" w14:textId="77777777" w:rsidR="00FB1073" w:rsidRPr="00FB1073" w:rsidRDefault="00FB1073" w:rsidP="00FB1073">
      <w:pPr>
        <w:pStyle w:val="a3"/>
        <w:numPr>
          <w:ilvl w:val="0"/>
          <w:numId w:val="15"/>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вибір теми відповідно до програми, визначення конкретного терміну проведення;</w:t>
      </w:r>
    </w:p>
    <w:p w14:paraId="4E28E9D2" w14:textId="77777777" w:rsidR="00FB1073" w:rsidRPr="00FB1073" w:rsidRDefault="00FB1073" w:rsidP="00FB1073">
      <w:pPr>
        <w:pStyle w:val="a3"/>
        <w:numPr>
          <w:ilvl w:val="0"/>
          <w:numId w:val="15"/>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розробка сценарію (підготовка творчих проблемних ситуацій, розробка системи завдань);</w:t>
      </w:r>
    </w:p>
    <w:p w14:paraId="129EF123" w14:textId="77777777" w:rsidR="00FB1073" w:rsidRPr="00FB1073" w:rsidRDefault="00FB1073" w:rsidP="00FB1073">
      <w:pPr>
        <w:pStyle w:val="a3"/>
        <w:numPr>
          <w:ilvl w:val="0"/>
          <w:numId w:val="15"/>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добір критеріїв для аналізу дидактичної гри.</w:t>
      </w:r>
    </w:p>
    <w:p w14:paraId="76958901" w14:textId="77777777" w:rsidR="00FB1073" w:rsidRPr="00FB1073" w:rsidRDefault="00FB1073" w:rsidP="00FB1073">
      <w:pPr>
        <w:pStyle w:val="a3"/>
        <w:numPr>
          <w:ilvl w:val="0"/>
          <w:numId w:val="13"/>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Підготовка приміщення та матеріалів.</w:t>
      </w:r>
    </w:p>
    <w:p w14:paraId="61B5DB87" w14:textId="77777777" w:rsidR="00FB1073" w:rsidRPr="00FB1073" w:rsidRDefault="00FB1073" w:rsidP="00FB1073">
      <w:pPr>
        <w:pStyle w:val="a3"/>
        <w:numPr>
          <w:ilvl w:val="0"/>
          <w:numId w:val="13"/>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Проведення дидактичної гри:</w:t>
      </w:r>
    </w:p>
    <w:p w14:paraId="18B3C71A" w14:textId="77777777" w:rsidR="00FB1073" w:rsidRPr="00FB1073" w:rsidRDefault="00FB1073" w:rsidP="00FB1073">
      <w:pPr>
        <w:pStyle w:val="a3"/>
        <w:numPr>
          <w:ilvl w:val="0"/>
          <w:numId w:val="16"/>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вибір комунікативних стратегій учасників гри в певній ситуації;</w:t>
      </w:r>
    </w:p>
    <w:p w14:paraId="43E9E9FE" w14:textId="77777777" w:rsidR="00FB1073" w:rsidRPr="00FB1073" w:rsidRDefault="00FB1073" w:rsidP="00FB1073">
      <w:pPr>
        <w:pStyle w:val="a3"/>
        <w:numPr>
          <w:ilvl w:val="0"/>
          <w:numId w:val="16"/>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вибір місця;</w:t>
      </w:r>
    </w:p>
    <w:p w14:paraId="7FC27BED" w14:textId="77777777" w:rsidR="00FB1073" w:rsidRPr="00FB1073" w:rsidRDefault="00FB1073" w:rsidP="00FB1073">
      <w:pPr>
        <w:pStyle w:val="a3"/>
        <w:numPr>
          <w:ilvl w:val="0"/>
          <w:numId w:val="16"/>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поведінка вчителя під час дидактичної гри;</w:t>
      </w:r>
    </w:p>
    <w:p w14:paraId="63193E50" w14:textId="77777777" w:rsidR="00FB1073" w:rsidRPr="00FB1073" w:rsidRDefault="00FB1073" w:rsidP="00FB1073">
      <w:pPr>
        <w:pStyle w:val="a3"/>
        <w:numPr>
          <w:ilvl w:val="0"/>
          <w:numId w:val="16"/>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підготовка й проведення традиційної форми навчання у випадку форс-мажорних обставин.</w:t>
      </w:r>
    </w:p>
    <w:p w14:paraId="5A786FC8" w14:textId="77777777" w:rsidR="00FB1073" w:rsidRPr="00FB1073" w:rsidRDefault="00FB1073" w:rsidP="00FB1073">
      <w:pPr>
        <w:pStyle w:val="a3"/>
        <w:numPr>
          <w:ilvl w:val="0"/>
          <w:numId w:val="13"/>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Оцінювання дидактичної гри:</w:t>
      </w:r>
    </w:p>
    <w:p w14:paraId="59653B00"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загальне оцінювання лідером;</w:t>
      </w:r>
    </w:p>
    <w:p w14:paraId="1B9545B2"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lastRenderedPageBreak/>
        <w:t>оцінювання дітьми конкретних ситуацій і дій;</w:t>
      </w:r>
    </w:p>
    <w:p w14:paraId="489F7735"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оцінювання учнями дій лідера;</w:t>
      </w:r>
    </w:p>
    <w:p w14:paraId="28AD1947"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оцінювання всієї дидактичної гри й аналіз дій учнів опонентом лідера;</w:t>
      </w:r>
    </w:p>
    <w:p w14:paraId="13AF7749"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аналіз вчителем;</w:t>
      </w:r>
    </w:p>
    <w:p w14:paraId="4D7FF1BA"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визначення сильних і слабких сторін у діях учнів;</w:t>
      </w:r>
    </w:p>
    <w:p w14:paraId="40694DFA"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створення сприятливого мікроклімату по закінченню дидактичної гри;</w:t>
      </w:r>
    </w:p>
    <w:p w14:paraId="22E14EC2" w14:textId="77777777" w:rsidR="00FB1073" w:rsidRPr="00FB1073" w:rsidRDefault="00FB1073" w:rsidP="00FB1073">
      <w:pPr>
        <w:pStyle w:val="a3"/>
        <w:numPr>
          <w:ilvl w:val="0"/>
          <w:numId w:val="17"/>
        </w:numPr>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підбиття загальних підсумків.</w:t>
      </w:r>
    </w:p>
    <w:p w14:paraId="38972146"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Моделювання дидактичної гри на заняттях з предметів «Українська мова», «Математика» у відповідності до їх призначенням полягає в розробці алгоритму, правил, методичного та організаційного забезпечення. Ця робота здійснюється шляхом поєднання поетапної системи контролю й </w:t>
      </w:r>
      <w:proofErr w:type="spellStart"/>
      <w:r w:rsidRPr="00FB1073">
        <w:rPr>
          <w:rFonts w:ascii="Times New Roman" w:hAnsi="Times New Roman" w:cs="Times New Roman"/>
          <w:bCs/>
          <w:color w:val="000000" w:themeColor="text1"/>
          <w:sz w:val="28"/>
          <w:szCs w:val="28"/>
        </w:rPr>
        <w:t>модульно</w:t>
      </w:r>
      <w:proofErr w:type="spellEnd"/>
      <w:r w:rsidRPr="00FB1073">
        <w:rPr>
          <w:rFonts w:ascii="Times New Roman" w:hAnsi="Times New Roman" w:cs="Times New Roman"/>
          <w:b/>
          <w:bCs/>
          <w:color w:val="000000" w:themeColor="text1"/>
          <w:sz w:val="28"/>
          <w:szCs w:val="28"/>
        </w:rPr>
        <w:t>-</w:t>
      </w:r>
      <w:r w:rsidRPr="00FB1073">
        <w:rPr>
          <w:rFonts w:ascii="Times New Roman" w:hAnsi="Times New Roman" w:cs="Times New Roman"/>
          <w:bCs/>
          <w:color w:val="000000" w:themeColor="text1"/>
          <w:sz w:val="28"/>
          <w:szCs w:val="28"/>
        </w:rPr>
        <w:t>рейтингової технології навчання учнів.</w:t>
      </w:r>
    </w:p>
    <w:p w14:paraId="18E44822" w14:textId="77777777" w:rsidR="00FB1073" w:rsidRPr="00FB1073" w:rsidRDefault="00FB1073" w:rsidP="00FB1073">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Дидактичні ігри проектуються з урахуванням соціально-психологічних умов педагогічного процесу, дидактичних, </w:t>
      </w:r>
      <w:proofErr w:type="spellStart"/>
      <w:r w:rsidRPr="00FB1073">
        <w:rPr>
          <w:rFonts w:ascii="Times New Roman" w:hAnsi="Times New Roman" w:cs="Times New Roman"/>
          <w:bCs/>
          <w:color w:val="000000" w:themeColor="text1"/>
          <w:sz w:val="28"/>
          <w:szCs w:val="28"/>
        </w:rPr>
        <w:t>лінгводидактичних</w:t>
      </w:r>
      <w:proofErr w:type="spellEnd"/>
      <w:r w:rsidRPr="00FB1073">
        <w:rPr>
          <w:rFonts w:ascii="Times New Roman" w:hAnsi="Times New Roman" w:cs="Times New Roman"/>
          <w:bCs/>
          <w:color w:val="000000" w:themeColor="text1"/>
          <w:sz w:val="28"/>
          <w:szCs w:val="28"/>
        </w:rPr>
        <w:t xml:space="preserve"> принципів. Дидактичне й методичне забезпечення дидактичних ігор, використане на заняттях з української мови, узагальнюємо в таблиці.</w:t>
      </w:r>
    </w:p>
    <w:p w14:paraId="6F7DC6E9" w14:textId="08B001B1" w:rsidR="00D54CC9" w:rsidRPr="00FB1073" w:rsidRDefault="00D54CC9" w:rsidP="00FB1073">
      <w:pPr>
        <w:spacing w:after="0" w:line="360" w:lineRule="auto"/>
        <w:ind w:firstLine="567"/>
        <w:jc w:val="right"/>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Таблиця 2</w:t>
      </w:r>
      <w:r w:rsidR="00C04DC2" w:rsidRPr="00FB1073">
        <w:rPr>
          <w:rFonts w:ascii="Times New Roman" w:hAnsi="Times New Roman" w:cs="Times New Roman"/>
          <w:bCs/>
          <w:color w:val="000000" w:themeColor="text1"/>
          <w:sz w:val="28"/>
          <w:szCs w:val="28"/>
        </w:rPr>
        <w:t>.</w:t>
      </w:r>
    </w:p>
    <w:p w14:paraId="4744BD0C" w14:textId="368CBD62" w:rsidR="00D54CC9" w:rsidRPr="00FB1073" w:rsidRDefault="00D54CC9" w:rsidP="008D59A1">
      <w:pPr>
        <w:pStyle w:val="a3"/>
        <w:spacing w:after="0" w:line="360" w:lineRule="auto"/>
        <w:ind w:left="0" w:firstLine="567"/>
        <w:jc w:val="center"/>
        <w:rPr>
          <w:rFonts w:ascii="Times New Roman" w:hAnsi="Times New Roman" w:cs="Times New Roman"/>
          <w:bCs/>
          <w:i/>
          <w:color w:val="000000" w:themeColor="text1"/>
          <w:sz w:val="28"/>
          <w:szCs w:val="28"/>
        </w:rPr>
      </w:pPr>
      <w:r w:rsidRPr="00FB1073">
        <w:rPr>
          <w:rFonts w:ascii="Times New Roman" w:hAnsi="Times New Roman" w:cs="Times New Roman"/>
          <w:bCs/>
          <w:i/>
          <w:color w:val="000000" w:themeColor="text1"/>
          <w:sz w:val="28"/>
          <w:szCs w:val="28"/>
        </w:rPr>
        <w:t xml:space="preserve">Дидактичне й методичне забезпечення дидактичної гри </w:t>
      </w:r>
      <w:r w:rsidRPr="00FB1073">
        <w:rPr>
          <w:rFonts w:ascii="Times New Roman" w:hAnsi="Times New Roman" w:cs="Times New Roman"/>
          <w:bCs/>
          <w:i/>
          <w:color w:val="000000" w:themeColor="text1"/>
          <w:sz w:val="28"/>
          <w:szCs w:val="28"/>
          <w:lang w:val="ru-RU"/>
        </w:rPr>
        <w:t xml:space="preserve">на </w:t>
      </w:r>
      <w:proofErr w:type="spellStart"/>
      <w:r w:rsidRPr="00FB1073">
        <w:rPr>
          <w:rFonts w:ascii="Times New Roman" w:hAnsi="Times New Roman" w:cs="Times New Roman"/>
          <w:bCs/>
          <w:i/>
          <w:color w:val="000000" w:themeColor="text1"/>
          <w:sz w:val="28"/>
          <w:szCs w:val="28"/>
          <w:lang w:val="ru-RU"/>
        </w:rPr>
        <w:t>заняттях</w:t>
      </w:r>
      <w:proofErr w:type="spellEnd"/>
      <w:r w:rsidRPr="00FB1073">
        <w:rPr>
          <w:rFonts w:ascii="Times New Roman" w:hAnsi="Times New Roman" w:cs="Times New Roman"/>
          <w:bCs/>
          <w:i/>
          <w:color w:val="000000" w:themeColor="text1"/>
          <w:sz w:val="28"/>
          <w:szCs w:val="28"/>
          <w:lang w:val="ru-RU"/>
        </w:rPr>
        <w:t xml:space="preserve"> з </w:t>
      </w:r>
      <w:proofErr w:type="spellStart"/>
      <w:r w:rsidRPr="00FB1073">
        <w:rPr>
          <w:rFonts w:ascii="Times New Roman" w:hAnsi="Times New Roman" w:cs="Times New Roman"/>
          <w:bCs/>
          <w:i/>
          <w:color w:val="000000" w:themeColor="text1"/>
          <w:sz w:val="28"/>
          <w:szCs w:val="28"/>
          <w:lang w:val="ru-RU"/>
        </w:rPr>
        <w:t>української</w:t>
      </w:r>
      <w:proofErr w:type="spellEnd"/>
      <w:r w:rsidRPr="00FB1073">
        <w:rPr>
          <w:rFonts w:ascii="Times New Roman" w:hAnsi="Times New Roman" w:cs="Times New Roman"/>
          <w:bCs/>
          <w:i/>
          <w:color w:val="000000" w:themeColor="text1"/>
          <w:sz w:val="28"/>
          <w:szCs w:val="28"/>
          <w:lang w:val="ru-RU"/>
        </w:rPr>
        <w:t xml:space="preserve"> </w:t>
      </w:r>
      <w:proofErr w:type="spellStart"/>
      <w:r w:rsidRPr="00FB1073">
        <w:rPr>
          <w:rFonts w:ascii="Times New Roman" w:hAnsi="Times New Roman" w:cs="Times New Roman"/>
          <w:bCs/>
          <w:i/>
          <w:color w:val="000000" w:themeColor="text1"/>
          <w:sz w:val="28"/>
          <w:szCs w:val="28"/>
          <w:lang w:val="ru-RU"/>
        </w:rPr>
        <w:t>мови</w:t>
      </w:r>
      <w:proofErr w:type="spellEnd"/>
    </w:p>
    <w:p w14:paraId="33155E7C" w14:textId="5BE8DF08"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21728" behindDoc="0" locked="0" layoutInCell="1" allowOverlap="1" wp14:anchorId="7D59F0C8" wp14:editId="74AAEA3B">
                <wp:simplePos x="0" y="0"/>
                <wp:positionH relativeFrom="column">
                  <wp:posOffset>1943100</wp:posOffset>
                </wp:positionH>
                <wp:positionV relativeFrom="paragraph">
                  <wp:posOffset>205740</wp:posOffset>
                </wp:positionV>
                <wp:extent cx="685800" cy="800100"/>
                <wp:effectExtent l="9525" t="8890" r="47625" b="48260"/>
                <wp:wrapNone/>
                <wp:docPr id="109" name="Прямая соединительная лини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81C0F5" id="Прямая соединительная линия 109"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6.2pt" to="207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19680" behindDoc="0" locked="0" layoutInCell="1" allowOverlap="1" wp14:anchorId="7E771513" wp14:editId="4658B6BD">
                <wp:simplePos x="0" y="0"/>
                <wp:positionH relativeFrom="column">
                  <wp:posOffset>1943100</wp:posOffset>
                </wp:positionH>
                <wp:positionV relativeFrom="paragraph">
                  <wp:posOffset>205740</wp:posOffset>
                </wp:positionV>
                <wp:extent cx="685800" cy="457200"/>
                <wp:effectExtent l="9525" t="8890" r="47625" b="57785"/>
                <wp:wrapNone/>
                <wp:docPr id="108" name="Прямая соединительная лини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EE3987" id="Прямая соединительная линия 108"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6.2pt" to="207pt,5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11488" behindDoc="0" locked="0" layoutInCell="1" allowOverlap="1" wp14:anchorId="397073D0" wp14:editId="66863E6C">
                <wp:simplePos x="0" y="0"/>
                <wp:positionH relativeFrom="column">
                  <wp:posOffset>1943100</wp:posOffset>
                </wp:positionH>
                <wp:positionV relativeFrom="paragraph">
                  <wp:posOffset>205740</wp:posOffset>
                </wp:positionV>
                <wp:extent cx="685800" cy="0"/>
                <wp:effectExtent l="9525" t="56515" r="19050" b="57785"/>
                <wp:wrapNone/>
                <wp:docPr id="107" name="Прямая соединительная лини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DD41E5" id="Прямая соединительная линия 107"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6.2pt" to="207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88960" behindDoc="0" locked="0" layoutInCell="1" allowOverlap="1" wp14:anchorId="2A17BA6C" wp14:editId="19D1008D">
                <wp:simplePos x="0" y="0"/>
                <wp:positionH relativeFrom="column">
                  <wp:posOffset>2628900</wp:posOffset>
                </wp:positionH>
                <wp:positionV relativeFrom="paragraph">
                  <wp:posOffset>91440</wp:posOffset>
                </wp:positionV>
                <wp:extent cx="3086100" cy="337185"/>
                <wp:effectExtent l="9525" t="8890" r="9525" b="6350"/>
                <wp:wrapNone/>
                <wp:docPr id="106" name="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371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CFFFF"/>
                              </a:solidFill>
                            </a14:hiddenFill>
                          </a:ext>
                        </a:extLst>
                      </wps:spPr>
                      <wps:txbx>
                        <w:txbxContent>
                          <w:p w14:paraId="240FE446" w14:textId="77777777" w:rsidR="00E85DA9" w:rsidRPr="001F71F7" w:rsidRDefault="00E85DA9" w:rsidP="00D54CC9">
                            <w:r>
                              <w:t>Матеріали завдань до дидактичних ігор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17BA6C" id="Прямоугольник 106" o:spid="_x0000_s1064" style="position:absolute;left:0;text-align:left;margin-left:207pt;margin-top:7.2pt;width:243pt;height:26.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" filled="f" fillcolor="#cff">
                <v:textbox>
                  <w:txbxContent>
                    <w:p w14:paraId="240FE446" w14:textId="77777777" w:rsidR="00E85DA9" w:rsidRPr="001F71F7" w:rsidRDefault="00E85DA9" w:rsidP="00D54CC9">
                      <w:r>
                        <w:t>Матеріали завдань до дидактичних ігор</w:t>
                      </w:r>
                    </w:p>
                  </w:txbxContent>
                </v:textbox>
              </v:rect>
            </w:pict>
          </mc:Fallback>
        </mc:AlternateContent>
      </w:r>
      <w:r w:rsidRPr="00FB1073">
        <w:rPr>
          <w:rFonts w:ascii="Times New Roman" w:hAnsi="Times New Roman" w:cs="Times New Roman"/>
          <w:b/>
          <w:bCs/>
          <w:noProof/>
          <w:color w:val="000000" w:themeColor="text1"/>
          <w:sz w:val="28"/>
          <w:szCs w:val="28"/>
          <w:lang w:val="ru-RU" w:eastAsia="ru-RU"/>
        </w:rPr>
        <mc:AlternateContent>
          <mc:Choice Requires="wps">
            <w:drawing>
              <wp:anchor distT="0" distB="0" distL="114300" distR="114300" simplePos="0" relativeHeight="251680768" behindDoc="0" locked="0" layoutInCell="1" allowOverlap="1" wp14:anchorId="6B577C20" wp14:editId="03ED3874">
                <wp:simplePos x="0" y="0"/>
                <wp:positionH relativeFrom="column">
                  <wp:posOffset>114300</wp:posOffset>
                </wp:positionH>
                <wp:positionV relativeFrom="paragraph">
                  <wp:posOffset>91440</wp:posOffset>
                </wp:positionV>
                <wp:extent cx="1828800" cy="629920"/>
                <wp:effectExtent l="9525" t="8890" r="9525" b="8890"/>
                <wp:wrapNone/>
                <wp:docPr id="105" name="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299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33CCCC"/>
                              </a:solidFill>
                            </a14:hiddenFill>
                          </a:ext>
                        </a:extLst>
                      </wps:spPr>
                      <wps:txbx>
                        <w:txbxContent>
                          <w:p w14:paraId="10B52102" w14:textId="77777777" w:rsidR="00E85DA9" w:rsidRPr="00CB3AAD" w:rsidRDefault="00E85DA9" w:rsidP="00D54CC9">
                            <w:pPr>
                              <w:jc w:val="center"/>
                              <w:rPr>
                                <w:sz w:val="28"/>
                                <w:szCs w:val="28"/>
                              </w:rPr>
                            </w:pPr>
                            <w:r w:rsidRPr="00CB3AAD">
                              <w:rPr>
                                <w:sz w:val="28"/>
                                <w:szCs w:val="28"/>
                              </w:rPr>
                              <w:t>Текстові</w:t>
                            </w:r>
                          </w:p>
                          <w:p w14:paraId="0FBFF976" w14:textId="77777777" w:rsidR="00E85DA9" w:rsidRPr="00CB3AAD" w:rsidRDefault="00E85DA9" w:rsidP="00D54CC9">
                            <w:pPr>
                              <w:jc w:val="center"/>
                              <w:rPr>
                                <w:sz w:val="28"/>
                                <w:szCs w:val="28"/>
                              </w:rPr>
                            </w:pPr>
                            <w:r w:rsidRPr="00CB3AAD">
                              <w:rPr>
                                <w:sz w:val="28"/>
                                <w:szCs w:val="28"/>
                              </w:rPr>
                              <w:t>матеріали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577C20" id="Прямоугольник 105" o:spid="_x0000_s1065" style="position:absolute;left:0;text-align:left;margin-left:9pt;margin-top:7.2pt;width:2in;height:49.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" filled="f" fillcolor="#3cc">
                <v:textbox>
                  <w:txbxContent>
                    <w:p w14:paraId="10B52102" w14:textId="77777777" w:rsidR="00E85DA9" w:rsidRPr="00CB3AAD" w:rsidRDefault="00E85DA9" w:rsidP="00D54CC9">
                      <w:pPr>
                        <w:jc w:val="center"/>
                        <w:rPr>
                          <w:sz w:val="28"/>
                          <w:szCs w:val="28"/>
                        </w:rPr>
                      </w:pPr>
                      <w:r w:rsidRPr="00CB3AAD">
                        <w:rPr>
                          <w:sz w:val="28"/>
                          <w:szCs w:val="28"/>
                        </w:rPr>
                        <w:t>Текстові</w:t>
                      </w:r>
                    </w:p>
                    <w:p w14:paraId="0FBFF976" w14:textId="77777777" w:rsidR="00E85DA9" w:rsidRPr="00CB3AAD" w:rsidRDefault="00E85DA9" w:rsidP="00D54CC9">
                      <w:pPr>
                        <w:jc w:val="center"/>
                        <w:rPr>
                          <w:sz w:val="28"/>
                          <w:szCs w:val="28"/>
                        </w:rPr>
                      </w:pPr>
                      <w:r w:rsidRPr="00CB3AAD">
                        <w:rPr>
                          <w:sz w:val="28"/>
                          <w:szCs w:val="28"/>
                        </w:rPr>
                        <w:t>матеріали</w:t>
                      </w:r>
                    </w:p>
                  </w:txbxContent>
                </v:textbox>
              </v:rect>
            </w:pict>
          </mc:Fallback>
        </mc:AlternateContent>
      </w:r>
    </w:p>
    <w:p w14:paraId="55D68ED1" w14:textId="5CC134AC"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91008" behindDoc="0" locked="0" layoutInCell="1" allowOverlap="1" wp14:anchorId="1641CEFD" wp14:editId="6188EB8C">
                <wp:simplePos x="0" y="0"/>
                <wp:positionH relativeFrom="column">
                  <wp:posOffset>2628900</wp:posOffset>
                </wp:positionH>
                <wp:positionV relativeFrom="paragraph">
                  <wp:posOffset>128270</wp:posOffset>
                </wp:positionV>
                <wp:extent cx="3086100" cy="337185"/>
                <wp:effectExtent l="9525" t="9525" r="9525" b="5715"/>
                <wp:wrapNone/>
                <wp:docPr id="104" name="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371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CFFFF"/>
                              </a:solidFill>
                            </a14:hiddenFill>
                          </a:ext>
                        </a:extLst>
                      </wps:spPr>
                      <wps:txbx>
                        <w:txbxContent>
                          <w:p w14:paraId="52D1CC07" w14:textId="77777777" w:rsidR="00E85DA9" w:rsidRPr="001F71F7" w:rsidRDefault="00E85DA9" w:rsidP="00D54CC9">
                            <w:r w:rsidRPr="001F71F7">
                              <w:t>Зразки усного полемічного мовлення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41CEFD" id="Прямоугольник 104" o:spid="_x0000_s1066" style="position:absolute;left:0;text-align:left;margin-left:207pt;margin-top:10.1pt;width:243pt;height:26.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" filled="f" fillcolor="#cff">
                <v:textbox>
                  <w:txbxContent>
                    <w:p w14:paraId="52D1CC07" w14:textId="77777777" w:rsidR="00E85DA9" w:rsidRPr="001F71F7" w:rsidRDefault="00E85DA9" w:rsidP="00D54CC9">
                      <w:r w:rsidRPr="001F71F7">
                        <w:t>Зразки усного полемічного мовлення</w:t>
                      </w:r>
                    </w:p>
                  </w:txbxContent>
                </v:textbox>
              </v:rect>
            </w:pict>
          </mc:Fallback>
        </mc:AlternateContent>
      </w:r>
    </w:p>
    <w:p w14:paraId="2331C49D" w14:textId="3DB3D60C" w:rsidR="00D54CC9" w:rsidRPr="00FB1073" w:rsidRDefault="00D54CC9" w:rsidP="008D59A1">
      <w:pPr>
        <w:pStyle w:val="a3"/>
        <w:spacing w:after="0" w:line="360" w:lineRule="auto"/>
        <w:ind w:left="0" w:firstLine="567"/>
        <w:jc w:val="both"/>
        <w:rPr>
          <w:rFonts w:ascii="Times New Roman" w:hAnsi="Times New Roman" w:cs="Times New Roman"/>
          <w:b/>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93056" behindDoc="0" locked="0" layoutInCell="1" allowOverlap="1" wp14:anchorId="75AE8105" wp14:editId="7DD3B42B">
                <wp:simplePos x="0" y="0"/>
                <wp:positionH relativeFrom="column">
                  <wp:posOffset>2628900</wp:posOffset>
                </wp:positionH>
                <wp:positionV relativeFrom="paragraph">
                  <wp:posOffset>164465</wp:posOffset>
                </wp:positionV>
                <wp:extent cx="3086100" cy="342900"/>
                <wp:effectExtent l="9525" t="9525" r="9525" b="9525"/>
                <wp:wrapNone/>
                <wp:docPr id="103"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CFFFF"/>
                              </a:solidFill>
                            </a14:hiddenFill>
                          </a:ext>
                        </a:extLst>
                      </wps:spPr>
                      <wps:txbx>
                        <w:txbxContent>
                          <w:p w14:paraId="558D102B" w14:textId="77777777" w:rsidR="00E85DA9" w:rsidRPr="001F71F7" w:rsidRDefault="00E85DA9" w:rsidP="00D54CC9">
                            <w:r>
                              <w:t>Відео-, аудіоматеріали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E8105" id="Прямоугольник 103" o:spid="_x0000_s1067" style="position:absolute;left:0;text-align:left;margin-left:207pt;margin-top:12.95pt;width:243pt;height:2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" filled="f" fillcolor="#cff">
                <v:textbox>
                  <w:txbxContent>
                    <w:p w14:paraId="558D102B" w14:textId="77777777" w:rsidR="00E85DA9" w:rsidRPr="001F71F7" w:rsidRDefault="00E85DA9" w:rsidP="00D54CC9">
                      <w:r>
                        <w:t>Відео-, аудіоматеріали</w:t>
                      </w:r>
                    </w:p>
                  </w:txbxContent>
                </v:textbox>
              </v:rect>
            </w:pict>
          </mc:Fallback>
        </mc:AlternateContent>
      </w:r>
    </w:p>
    <w:p w14:paraId="475088F6" w14:textId="77777777" w:rsidR="00D54CC9" w:rsidRPr="00FB1073" w:rsidRDefault="00D54CC9" w:rsidP="008D59A1">
      <w:pPr>
        <w:pStyle w:val="a3"/>
        <w:spacing w:after="0" w:line="360" w:lineRule="auto"/>
        <w:ind w:left="0" w:firstLine="567"/>
        <w:jc w:val="both"/>
        <w:rPr>
          <w:rFonts w:ascii="Times New Roman" w:hAnsi="Times New Roman" w:cs="Times New Roman"/>
          <w:b/>
          <w:bCs/>
          <w:color w:val="000000" w:themeColor="text1"/>
          <w:sz w:val="28"/>
          <w:szCs w:val="28"/>
        </w:rPr>
      </w:pPr>
    </w:p>
    <w:p w14:paraId="77A31B9B" w14:textId="77777777" w:rsidR="00D54CC9" w:rsidRPr="00FB1073" w:rsidRDefault="00D54CC9" w:rsidP="008D59A1">
      <w:pPr>
        <w:pStyle w:val="a3"/>
        <w:spacing w:after="0" w:line="360" w:lineRule="auto"/>
        <w:ind w:left="0" w:firstLine="567"/>
        <w:jc w:val="both"/>
        <w:rPr>
          <w:rFonts w:ascii="Times New Roman" w:hAnsi="Times New Roman" w:cs="Times New Roman"/>
          <w:b/>
          <w:bCs/>
          <w:color w:val="000000" w:themeColor="text1"/>
          <w:sz w:val="28"/>
          <w:szCs w:val="28"/>
        </w:rPr>
      </w:pPr>
    </w:p>
    <w:p w14:paraId="47670C22" w14:textId="106BAB35" w:rsidR="00D54CC9" w:rsidRPr="00FB1073" w:rsidRDefault="00D54CC9" w:rsidP="008D59A1">
      <w:pPr>
        <w:pStyle w:val="a3"/>
        <w:spacing w:after="0" w:line="360" w:lineRule="auto"/>
        <w:ind w:left="0" w:firstLine="567"/>
        <w:jc w:val="both"/>
        <w:rPr>
          <w:rFonts w:ascii="Times New Roman" w:hAnsi="Times New Roman" w:cs="Times New Roman"/>
          <w:b/>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99200" behindDoc="0" locked="0" layoutInCell="1" allowOverlap="1" wp14:anchorId="42989719" wp14:editId="4E46E27D">
                <wp:simplePos x="0" y="0"/>
                <wp:positionH relativeFrom="column">
                  <wp:posOffset>2628900</wp:posOffset>
                </wp:positionH>
                <wp:positionV relativeFrom="paragraph">
                  <wp:posOffset>116840</wp:posOffset>
                </wp:positionV>
                <wp:extent cx="3086100" cy="457200"/>
                <wp:effectExtent l="9525" t="13335" r="9525" b="5715"/>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0080"/>
                              </a:solidFill>
                            </a14:hiddenFill>
                          </a:ext>
                        </a:extLst>
                      </wps:spPr>
                      <wps:txbx>
                        <w:txbxContent>
                          <w:p w14:paraId="1FB2237B" w14:textId="77777777" w:rsidR="00E85DA9" w:rsidRPr="001F71F7" w:rsidRDefault="00E85DA9" w:rsidP="00D54CC9">
                            <w:r w:rsidRPr="001F71F7">
                              <w:t>Перелік мовленнєвих дій, що обслуговують різні стадії гри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989719" id="Прямоугольник 102" o:spid="_x0000_s1068" style="position:absolute;left:0;text-align:left;margin-left:207pt;margin-top:9.2pt;width:243pt;height: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" filled="f" fillcolor="navy">
                <v:textbox>
                  <w:txbxContent>
                    <w:p w14:paraId="1FB2237B" w14:textId="77777777" w:rsidR="00E85DA9" w:rsidRPr="001F71F7" w:rsidRDefault="00E85DA9" w:rsidP="00D54CC9">
                      <w:r w:rsidRPr="001F71F7">
                        <w:t>Перелік мовленнєвих дій, що обслуговують різні стадії гри</w:t>
                      </w:r>
                    </w:p>
                  </w:txbxContent>
                </v:textbox>
              </v:rect>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82816" behindDoc="0" locked="0" layoutInCell="1" allowOverlap="1" wp14:anchorId="72E984B4" wp14:editId="57673180">
                <wp:simplePos x="0" y="0"/>
                <wp:positionH relativeFrom="column">
                  <wp:posOffset>114300</wp:posOffset>
                </wp:positionH>
                <wp:positionV relativeFrom="paragraph">
                  <wp:posOffset>116840</wp:posOffset>
                </wp:positionV>
                <wp:extent cx="1828800" cy="650875"/>
                <wp:effectExtent l="9525" t="13335" r="9525" b="12065"/>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508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99CC00"/>
                              </a:solidFill>
                            </a14:hiddenFill>
                          </a:ext>
                        </a:extLst>
                      </wps:spPr>
                      <wps:txbx>
                        <w:txbxContent>
                          <w:p w14:paraId="1007E1B4" w14:textId="77777777" w:rsidR="00E85DA9" w:rsidRPr="00CB3AAD" w:rsidRDefault="00E85DA9" w:rsidP="00D54CC9">
                            <w:pPr>
                              <w:jc w:val="center"/>
                              <w:rPr>
                                <w:sz w:val="28"/>
                                <w:szCs w:val="28"/>
                              </w:rPr>
                            </w:pPr>
                            <w:r w:rsidRPr="00CB3AAD">
                              <w:rPr>
                                <w:sz w:val="28"/>
                                <w:szCs w:val="28"/>
                              </w:rPr>
                              <w:t xml:space="preserve">Мовленнєві </w:t>
                            </w:r>
                          </w:p>
                          <w:p w14:paraId="196A7CD3" w14:textId="77777777" w:rsidR="00E85DA9" w:rsidRPr="00CB3AAD" w:rsidRDefault="00E85DA9" w:rsidP="00D54CC9">
                            <w:pPr>
                              <w:jc w:val="center"/>
                              <w:rPr>
                                <w:sz w:val="28"/>
                                <w:szCs w:val="28"/>
                              </w:rPr>
                            </w:pPr>
                            <w:r w:rsidRPr="00CB3AAD">
                              <w:rPr>
                                <w:sz w:val="28"/>
                                <w:szCs w:val="28"/>
                              </w:rPr>
                              <w:t>матеріали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E984B4" id="Прямоугольник 101" o:spid="_x0000_s1069" style="position:absolute;left:0;text-align:left;margin-left:9pt;margin-top:9.2pt;width:2in;height:51.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" filled="f" fillcolor="#9c0">
                <v:textbox>
                  <w:txbxContent>
                    <w:p w14:paraId="1007E1B4" w14:textId="77777777" w:rsidR="00E85DA9" w:rsidRPr="00CB3AAD" w:rsidRDefault="00E85DA9" w:rsidP="00D54CC9">
                      <w:pPr>
                        <w:jc w:val="center"/>
                        <w:rPr>
                          <w:sz w:val="28"/>
                          <w:szCs w:val="28"/>
                        </w:rPr>
                      </w:pPr>
                      <w:r w:rsidRPr="00CB3AAD">
                        <w:rPr>
                          <w:sz w:val="28"/>
                          <w:szCs w:val="28"/>
                        </w:rPr>
                        <w:t xml:space="preserve">Мовленнєві </w:t>
                      </w:r>
                    </w:p>
                    <w:p w14:paraId="196A7CD3" w14:textId="77777777" w:rsidR="00E85DA9" w:rsidRPr="00CB3AAD" w:rsidRDefault="00E85DA9" w:rsidP="00D54CC9">
                      <w:pPr>
                        <w:jc w:val="center"/>
                        <w:rPr>
                          <w:sz w:val="28"/>
                          <w:szCs w:val="28"/>
                        </w:rPr>
                      </w:pPr>
                      <w:r w:rsidRPr="00CB3AAD">
                        <w:rPr>
                          <w:sz w:val="28"/>
                          <w:szCs w:val="28"/>
                        </w:rPr>
                        <w:t>матеріали</w:t>
                      </w:r>
                    </w:p>
                  </w:txbxContent>
                </v:textbox>
              </v:rect>
            </w:pict>
          </mc:Fallback>
        </mc:AlternateContent>
      </w:r>
    </w:p>
    <w:p w14:paraId="574953E2" w14:textId="7BB34B22"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23776" behindDoc="0" locked="0" layoutInCell="1" allowOverlap="1" wp14:anchorId="0394D971" wp14:editId="1B25296F">
                <wp:simplePos x="0" y="0"/>
                <wp:positionH relativeFrom="column">
                  <wp:posOffset>1943100</wp:posOffset>
                </wp:positionH>
                <wp:positionV relativeFrom="paragraph">
                  <wp:posOffset>140970</wp:posOffset>
                </wp:positionV>
                <wp:extent cx="685800" cy="457200"/>
                <wp:effectExtent l="9525" t="13335" r="47625" b="5334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62C2AA" id="Прямая соединительная линия 100"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1.1pt" to="207pt,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17632" behindDoc="0" locked="0" layoutInCell="1" allowOverlap="1" wp14:anchorId="006674D5" wp14:editId="70EF8AC9">
                <wp:simplePos x="0" y="0"/>
                <wp:positionH relativeFrom="column">
                  <wp:posOffset>1943100</wp:posOffset>
                </wp:positionH>
                <wp:positionV relativeFrom="paragraph">
                  <wp:posOffset>140970</wp:posOffset>
                </wp:positionV>
                <wp:extent cx="685800" cy="0"/>
                <wp:effectExtent l="9525" t="60960" r="19050" b="5334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B5FDAC" id="Прямая соединительная линия 99"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1.1pt" to="207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">
                <v:stroke endarrow="block"/>
              </v:line>
            </w:pict>
          </mc:Fallback>
        </mc:AlternateContent>
      </w:r>
    </w:p>
    <w:p w14:paraId="3323F5A5" w14:textId="3C1F0DEE"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01248" behindDoc="0" locked="0" layoutInCell="1" allowOverlap="1" wp14:anchorId="759CCC5E" wp14:editId="7302590C">
                <wp:simplePos x="0" y="0"/>
                <wp:positionH relativeFrom="column">
                  <wp:posOffset>2628900</wp:posOffset>
                </wp:positionH>
                <wp:positionV relativeFrom="paragraph">
                  <wp:posOffset>165100</wp:posOffset>
                </wp:positionV>
                <wp:extent cx="3086100" cy="457200"/>
                <wp:effectExtent l="9525" t="13335" r="9525" b="5715"/>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000080"/>
                              </a:solidFill>
                            </a14:hiddenFill>
                          </a:ext>
                        </a:extLst>
                      </wps:spPr>
                      <wps:txbx>
                        <w:txbxContent>
                          <w:p w14:paraId="25437A9A" w14:textId="77777777" w:rsidR="00E85DA9" w:rsidRPr="001F71F7" w:rsidRDefault="00E85DA9" w:rsidP="00D54CC9">
                            <w:r w:rsidRPr="001F71F7">
                              <w:t xml:space="preserve">Завдання й вправи, що мотивують спілкування учасників гри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9CCC5E" id="Прямоугольник 98" o:spid="_x0000_s1070" style="position:absolute;left:0;text-align:left;margin-left:207pt;margin-top:13pt;width:243pt;height:3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" filled="f" fillcolor="navy">
                <v:textbox>
                  <w:txbxContent>
                    <w:p w14:paraId="25437A9A" w14:textId="77777777" w:rsidR="00E85DA9" w:rsidRPr="001F71F7" w:rsidRDefault="00E85DA9" w:rsidP="00D54CC9">
                      <w:r w:rsidRPr="001F71F7">
                        <w:t xml:space="preserve">Завдання й вправи, що мотивують спілкування учасників гри </w:t>
                      </w:r>
                    </w:p>
                  </w:txbxContent>
                </v:textbox>
              </v:rect>
            </w:pict>
          </mc:Fallback>
        </mc:AlternateContent>
      </w:r>
    </w:p>
    <w:p w14:paraId="05938E0A"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08BCD9F9"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5002CBBF" w14:textId="3AFD7584"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84864" behindDoc="0" locked="0" layoutInCell="1" allowOverlap="1" wp14:anchorId="1B592CCF" wp14:editId="65B0641C">
                <wp:simplePos x="0" y="0"/>
                <wp:positionH relativeFrom="column">
                  <wp:posOffset>114300</wp:posOffset>
                </wp:positionH>
                <wp:positionV relativeFrom="paragraph">
                  <wp:posOffset>123190</wp:posOffset>
                </wp:positionV>
                <wp:extent cx="1828800" cy="630555"/>
                <wp:effectExtent l="9525" t="13335" r="9525" b="13335"/>
                <wp:wrapNone/>
                <wp:docPr id="9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0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99CC"/>
                              </a:solidFill>
                            </a14:hiddenFill>
                          </a:ext>
                        </a:extLst>
                      </wps:spPr>
                      <wps:txbx>
                        <w:txbxContent>
                          <w:p w14:paraId="28C33885" w14:textId="77777777" w:rsidR="00E85DA9" w:rsidRPr="00CB3AAD" w:rsidRDefault="00E85DA9" w:rsidP="00D54CC9">
                            <w:pPr>
                              <w:jc w:val="center"/>
                              <w:rPr>
                                <w:sz w:val="28"/>
                                <w:szCs w:val="28"/>
                              </w:rPr>
                            </w:pPr>
                            <w:r w:rsidRPr="00CB3AAD">
                              <w:rPr>
                                <w:sz w:val="28"/>
                                <w:szCs w:val="28"/>
                              </w:rPr>
                              <w:t>Лінгвістичні матеріали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92CCF" id="Прямоугольник 97" o:spid="_x0000_s1071" style="position:absolute;left:0;text-align:left;margin-left:9pt;margin-top:9.7pt;width:2in;height:49.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" filled="f" fillcolor="#f9c">
                <v:textbox>
                  <w:txbxContent>
                    <w:p w14:paraId="28C33885" w14:textId="77777777" w:rsidR="00E85DA9" w:rsidRPr="00CB3AAD" w:rsidRDefault="00E85DA9" w:rsidP="00D54CC9">
                      <w:pPr>
                        <w:jc w:val="center"/>
                        <w:rPr>
                          <w:sz w:val="28"/>
                          <w:szCs w:val="28"/>
                        </w:rPr>
                      </w:pPr>
                      <w:r w:rsidRPr="00CB3AAD">
                        <w:rPr>
                          <w:sz w:val="28"/>
                          <w:szCs w:val="28"/>
                        </w:rPr>
                        <w:t>Лінгвістичні матеріали</w:t>
                      </w:r>
                    </w:p>
                  </w:txbxContent>
                </v:textbox>
              </v:rect>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03296" behindDoc="0" locked="0" layoutInCell="1" allowOverlap="1" wp14:anchorId="4718D066" wp14:editId="1AA76AAD">
                <wp:simplePos x="0" y="0"/>
                <wp:positionH relativeFrom="column">
                  <wp:posOffset>2628900</wp:posOffset>
                </wp:positionH>
                <wp:positionV relativeFrom="paragraph">
                  <wp:posOffset>123190</wp:posOffset>
                </wp:positionV>
                <wp:extent cx="3086100" cy="342900"/>
                <wp:effectExtent l="9525" t="13335" r="9525" b="5715"/>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CCCC"/>
                              </a:solidFill>
                            </a14:hiddenFill>
                          </a:ext>
                        </a:extLst>
                      </wps:spPr>
                      <wps:txbx>
                        <w:txbxContent>
                          <w:p w14:paraId="645C003C" w14:textId="77777777" w:rsidR="00E85DA9" w:rsidRPr="001F71F7" w:rsidRDefault="00E85DA9" w:rsidP="00D54CC9">
                            <w:r>
                              <w:t>Лексико-граматичні відомості</w:t>
                            </w:r>
                            <w:r w:rsidRPr="001F71F7">
                              <w:t xml:space="preserve"> й правила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18D066" id="Прямоугольник 96" o:spid="_x0000_s1072" style="position:absolute;left:0;text-align:left;margin-left:207pt;margin-top:9.7pt;width:243pt;height:2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" filled="f" fillcolor="#fcc">
                <v:textbox>
                  <w:txbxContent>
                    <w:p w14:paraId="645C003C" w14:textId="77777777" w:rsidR="00E85DA9" w:rsidRPr="001F71F7" w:rsidRDefault="00E85DA9" w:rsidP="00D54CC9">
                      <w:r>
                        <w:t>Лексико-граматичні відомості</w:t>
                      </w:r>
                      <w:r w:rsidRPr="001F71F7">
                        <w:t xml:space="preserve"> й правила</w:t>
                      </w:r>
                    </w:p>
                  </w:txbxContent>
                </v:textbox>
              </v:rect>
            </w:pict>
          </mc:Fallback>
        </mc:AlternateContent>
      </w:r>
    </w:p>
    <w:p w14:paraId="164F3143" w14:textId="1E7590D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25824" behindDoc="0" locked="0" layoutInCell="1" allowOverlap="1" wp14:anchorId="1DFFB2AC" wp14:editId="38E0ADBA">
                <wp:simplePos x="0" y="0"/>
                <wp:positionH relativeFrom="column">
                  <wp:posOffset>1943100</wp:posOffset>
                </wp:positionH>
                <wp:positionV relativeFrom="paragraph">
                  <wp:posOffset>33020</wp:posOffset>
                </wp:positionV>
                <wp:extent cx="685800" cy="571500"/>
                <wp:effectExtent l="9525" t="13335" r="47625" b="53340"/>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027A76" id="Прямая соединительная линия 95"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2.6pt" to="207pt,4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15584" behindDoc="0" locked="0" layoutInCell="1" allowOverlap="1" wp14:anchorId="75762D40" wp14:editId="3494A421">
                <wp:simplePos x="0" y="0"/>
                <wp:positionH relativeFrom="column">
                  <wp:posOffset>1943100</wp:posOffset>
                </wp:positionH>
                <wp:positionV relativeFrom="paragraph">
                  <wp:posOffset>33020</wp:posOffset>
                </wp:positionV>
                <wp:extent cx="685800" cy="0"/>
                <wp:effectExtent l="9525" t="60960" r="19050" b="53340"/>
                <wp:wrapNone/>
                <wp:docPr id="94" name="Прямая соединительная лини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EC3509" id="Прямая соединительная линия 94"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2.6pt" to="207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">
                <v:stroke endarrow="block"/>
              </v:line>
            </w:pict>
          </mc:Fallback>
        </mc:AlternateContent>
      </w:r>
    </w:p>
    <w:p w14:paraId="772186C4" w14:textId="74969AA2"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05344" behindDoc="0" locked="0" layoutInCell="1" allowOverlap="1" wp14:anchorId="51B2D600" wp14:editId="14BEBE48">
                <wp:simplePos x="0" y="0"/>
                <wp:positionH relativeFrom="column">
                  <wp:posOffset>2628900</wp:posOffset>
                </wp:positionH>
                <wp:positionV relativeFrom="paragraph">
                  <wp:posOffset>57150</wp:posOffset>
                </wp:positionV>
                <wp:extent cx="3086100" cy="685800"/>
                <wp:effectExtent l="9525" t="13335" r="9525" b="5715"/>
                <wp:wrapNone/>
                <wp:docPr id="93" name="Прямоуголь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685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CCCC"/>
                              </a:solidFill>
                            </a14:hiddenFill>
                          </a:ext>
                        </a:extLst>
                      </wps:spPr>
                      <wps:txbx>
                        <w:txbxContent>
                          <w:p w14:paraId="3881E74C" w14:textId="77777777" w:rsidR="00E85DA9" w:rsidRPr="001F71F7" w:rsidRDefault="00E85DA9" w:rsidP="00D54CC9">
                            <w:r>
                              <w:t xml:space="preserve">Вправи й завдання, що дають можливість уникнути </w:t>
                            </w:r>
                            <w:r w:rsidRPr="001F71F7">
                              <w:t>формальн</w:t>
                            </w:r>
                            <w:r>
                              <w:t>их</w:t>
                            </w:r>
                            <w:r w:rsidRPr="001F71F7">
                              <w:t xml:space="preserve"> труднощі</w:t>
                            </w:r>
                            <w:r>
                              <w:t>в</w:t>
                            </w:r>
                            <w:r w:rsidRPr="001F71F7">
                              <w:t xml:space="preserve"> при читанні й відтворенні текстів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B2D600" id="Прямоугольник 93" o:spid="_x0000_s1073" style="position:absolute;left:0;text-align:left;margin-left:207pt;margin-top:4.5pt;width:243pt;height:5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" filled="f" fillcolor="#fcc">
                <v:textbox>
                  <w:txbxContent>
                    <w:p w14:paraId="3881E74C" w14:textId="77777777" w:rsidR="00E85DA9" w:rsidRPr="001F71F7" w:rsidRDefault="00E85DA9" w:rsidP="00D54CC9">
                      <w:r>
                        <w:t xml:space="preserve">Вправи й завдання, що дають можливість уникнути </w:t>
                      </w:r>
                      <w:r w:rsidRPr="001F71F7">
                        <w:t>формальн</w:t>
                      </w:r>
                      <w:r>
                        <w:t>их</w:t>
                      </w:r>
                      <w:r w:rsidRPr="001F71F7">
                        <w:t xml:space="preserve"> труднощі</w:t>
                      </w:r>
                      <w:r>
                        <w:t>в</w:t>
                      </w:r>
                      <w:r w:rsidRPr="001F71F7">
                        <w:t xml:space="preserve"> при читанні й відтворенні текстів</w:t>
                      </w:r>
                    </w:p>
                  </w:txbxContent>
                </v:textbox>
              </v:rect>
            </w:pict>
          </mc:Fallback>
        </mc:AlternateContent>
      </w:r>
    </w:p>
    <w:p w14:paraId="5C3C0C94"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06BB81E1"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62724EBB"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56434C66" w14:textId="63861D94"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29920" behindDoc="0" locked="0" layoutInCell="1" allowOverlap="1" wp14:anchorId="54C8B19D" wp14:editId="6990652B">
                <wp:simplePos x="0" y="0"/>
                <wp:positionH relativeFrom="column">
                  <wp:posOffset>1943100</wp:posOffset>
                </wp:positionH>
                <wp:positionV relativeFrom="paragraph">
                  <wp:posOffset>117475</wp:posOffset>
                </wp:positionV>
                <wp:extent cx="685800" cy="1257300"/>
                <wp:effectExtent l="9525" t="5080" r="57150" b="42545"/>
                <wp:wrapNone/>
                <wp:docPr id="92" name="Прямая соединительная лини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1257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11A100" id="Прямая соединительная линия 92"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9.25pt" to="207pt,10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31968" behindDoc="0" locked="0" layoutInCell="1" allowOverlap="1" wp14:anchorId="3252B84A" wp14:editId="78947347">
                <wp:simplePos x="0" y="0"/>
                <wp:positionH relativeFrom="column">
                  <wp:posOffset>1943100</wp:posOffset>
                </wp:positionH>
                <wp:positionV relativeFrom="paragraph">
                  <wp:posOffset>117475</wp:posOffset>
                </wp:positionV>
                <wp:extent cx="685800" cy="800100"/>
                <wp:effectExtent l="9525" t="5080" r="47625" b="52070"/>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986AF9" id="Прямая соединительная линия 91"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9.25pt" to="207pt,7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27872" behindDoc="0" locked="0" layoutInCell="1" allowOverlap="1" wp14:anchorId="2A74CA12" wp14:editId="4A2537CF">
                <wp:simplePos x="0" y="0"/>
                <wp:positionH relativeFrom="column">
                  <wp:posOffset>1943100</wp:posOffset>
                </wp:positionH>
                <wp:positionV relativeFrom="paragraph">
                  <wp:posOffset>117475</wp:posOffset>
                </wp:positionV>
                <wp:extent cx="685800" cy="342900"/>
                <wp:effectExtent l="9525" t="5080" r="38100" b="52070"/>
                <wp:wrapNone/>
                <wp:docPr id="90" name="Прямая соединительная лини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2988D" id="Прямая соединительная линия 90"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9.25pt" to="207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95104" behindDoc="0" locked="0" layoutInCell="1" allowOverlap="1" wp14:anchorId="5D78F08D" wp14:editId="7B6B7BEF">
                <wp:simplePos x="0" y="0"/>
                <wp:positionH relativeFrom="column">
                  <wp:posOffset>2628900</wp:posOffset>
                </wp:positionH>
                <wp:positionV relativeFrom="paragraph">
                  <wp:posOffset>39370</wp:posOffset>
                </wp:positionV>
                <wp:extent cx="3086100" cy="342900"/>
                <wp:effectExtent l="9525" t="12700" r="9525" b="6350"/>
                <wp:wrapNone/>
                <wp:docPr id="89" name="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66"/>
                              </a:solidFill>
                            </a14:hiddenFill>
                          </a:ext>
                        </a:extLst>
                      </wps:spPr>
                      <wps:txbx>
                        <w:txbxContent>
                          <w:p w14:paraId="6A931EDB" w14:textId="77777777" w:rsidR="00E85DA9" w:rsidRPr="001F71F7" w:rsidRDefault="00E85DA9" w:rsidP="00D54CC9">
                            <w:r w:rsidRPr="001F71F7">
                              <w:t>Опис сюжету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78F08D" id="Прямоугольник 89" o:spid="_x0000_s1074" style="position:absolute;left:0;text-align:left;margin-left:207pt;margin-top:3.1pt;width:243pt;height: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" filled="f" fillcolor="#ff6">
                <v:textbox>
                  <w:txbxContent>
                    <w:p w14:paraId="6A931EDB" w14:textId="77777777" w:rsidR="00E85DA9" w:rsidRPr="001F71F7" w:rsidRDefault="00E85DA9" w:rsidP="00D54CC9">
                      <w:r w:rsidRPr="001F71F7">
                        <w:t>Опис сюжету</w:t>
                      </w:r>
                    </w:p>
                  </w:txbxContent>
                </v:textbox>
              </v:rect>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13536" behindDoc="0" locked="0" layoutInCell="1" allowOverlap="1" wp14:anchorId="03B12D2A" wp14:editId="375E9725">
                <wp:simplePos x="0" y="0"/>
                <wp:positionH relativeFrom="column">
                  <wp:posOffset>1943100</wp:posOffset>
                </wp:positionH>
                <wp:positionV relativeFrom="paragraph">
                  <wp:posOffset>153670</wp:posOffset>
                </wp:positionV>
                <wp:extent cx="685800" cy="0"/>
                <wp:effectExtent l="9525" t="60325" r="19050" b="53975"/>
                <wp:wrapNone/>
                <wp:docPr id="88" name="Прямая соединительная лини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059B69" id="Прямая соединительная линия 88"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2.1pt" to="207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">
                <v:stroke endarrow="block"/>
              </v:line>
            </w:pict>
          </mc:Fallback>
        </mc:AlternateContent>
      </w: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86912" behindDoc="0" locked="0" layoutInCell="1" allowOverlap="1" wp14:anchorId="3F1E52DD" wp14:editId="55644771">
                <wp:simplePos x="0" y="0"/>
                <wp:positionH relativeFrom="column">
                  <wp:posOffset>114300</wp:posOffset>
                </wp:positionH>
                <wp:positionV relativeFrom="paragraph">
                  <wp:posOffset>39370</wp:posOffset>
                </wp:positionV>
                <wp:extent cx="1828800" cy="655320"/>
                <wp:effectExtent l="9525" t="12700" r="9525" b="8255"/>
                <wp:wrapNone/>
                <wp:docPr id="87" name="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553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CC00"/>
                              </a:solidFill>
                            </a14:hiddenFill>
                          </a:ext>
                        </a:extLst>
                      </wps:spPr>
                      <wps:txbx>
                        <w:txbxContent>
                          <w:p w14:paraId="2913A601" w14:textId="77777777" w:rsidR="00E85DA9" w:rsidRPr="00CB3AAD" w:rsidRDefault="00E85DA9" w:rsidP="00D54CC9">
                            <w:pPr>
                              <w:jc w:val="center"/>
                              <w:rPr>
                                <w:sz w:val="28"/>
                                <w:szCs w:val="28"/>
                              </w:rPr>
                            </w:pPr>
                            <w:r w:rsidRPr="00CB3AAD">
                              <w:rPr>
                                <w:sz w:val="28"/>
                                <w:szCs w:val="28"/>
                              </w:rPr>
                              <w:t xml:space="preserve">Сценарій </w:t>
                            </w:r>
                          </w:p>
                          <w:p w14:paraId="71D44429" w14:textId="77777777" w:rsidR="00E85DA9" w:rsidRPr="00CB3AAD" w:rsidRDefault="00E85DA9" w:rsidP="00D54CC9">
                            <w:pPr>
                              <w:jc w:val="center"/>
                              <w:rPr>
                                <w:sz w:val="28"/>
                                <w:szCs w:val="28"/>
                              </w:rPr>
                            </w:pPr>
                            <w:r w:rsidRPr="00CB3AAD">
                              <w:rPr>
                                <w:sz w:val="28"/>
                                <w:szCs w:val="28"/>
                              </w:rPr>
                              <w:t>гри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E52DD" id="Прямоугольник 87" o:spid="_x0000_s1075" style="position:absolute;left:0;text-align:left;margin-left:9pt;margin-top:3.1pt;width:2in;height:51.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" filled="f" fillcolor="#fc0">
                <v:textbox>
                  <w:txbxContent>
                    <w:p w14:paraId="2913A601" w14:textId="77777777" w:rsidR="00E85DA9" w:rsidRPr="00CB3AAD" w:rsidRDefault="00E85DA9" w:rsidP="00D54CC9">
                      <w:pPr>
                        <w:jc w:val="center"/>
                        <w:rPr>
                          <w:sz w:val="28"/>
                          <w:szCs w:val="28"/>
                        </w:rPr>
                      </w:pPr>
                      <w:r w:rsidRPr="00CB3AAD">
                        <w:rPr>
                          <w:sz w:val="28"/>
                          <w:szCs w:val="28"/>
                        </w:rPr>
                        <w:t xml:space="preserve">Сценарій </w:t>
                      </w:r>
                    </w:p>
                    <w:p w14:paraId="71D44429" w14:textId="77777777" w:rsidR="00E85DA9" w:rsidRPr="00CB3AAD" w:rsidRDefault="00E85DA9" w:rsidP="00D54CC9">
                      <w:pPr>
                        <w:jc w:val="center"/>
                        <w:rPr>
                          <w:sz w:val="28"/>
                          <w:szCs w:val="28"/>
                        </w:rPr>
                      </w:pPr>
                      <w:r w:rsidRPr="00CB3AAD">
                        <w:rPr>
                          <w:sz w:val="28"/>
                          <w:szCs w:val="28"/>
                        </w:rPr>
                        <w:t>гри</w:t>
                      </w:r>
                    </w:p>
                  </w:txbxContent>
                </v:textbox>
              </v:rect>
            </w:pict>
          </mc:Fallback>
        </mc:AlternateContent>
      </w:r>
    </w:p>
    <w:p w14:paraId="6ED6D78B" w14:textId="7B0E544F"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697152" behindDoc="0" locked="0" layoutInCell="1" allowOverlap="1" wp14:anchorId="095DC161" wp14:editId="0041E582">
                <wp:simplePos x="0" y="0"/>
                <wp:positionH relativeFrom="column">
                  <wp:posOffset>2628900</wp:posOffset>
                </wp:positionH>
                <wp:positionV relativeFrom="paragraph">
                  <wp:posOffset>177800</wp:posOffset>
                </wp:positionV>
                <wp:extent cx="3086100" cy="342900"/>
                <wp:effectExtent l="9525" t="12700" r="9525" b="6350"/>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66"/>
                              </a:solidFill>
                            </a14:hiddenFill>
                          </a:ext>
                        </a:extLst>
                      </wps:spPr>
                      <wps:txbx>
                        <w:txbxContent>
                          <w:p w14:paraId="7747C3E4" w14:textId="77777777" w:rsidR="00E85DA9" w:rsidRPr="001F71F7" w:rsidRDefault="00E85DA9" w:rsidP="00D54CC9">
                            <w:r w:rsidRPr="001F71F7">
                              <w:t>Перелік правил проведення гри</w:t>
                            </w:r>
                            <w:r>
                              <w:t>, р</w:t>
                            </w:r>
                            <w:r w:rsidRPr="001F71F7">
                              <w:t>егламент</w:t>
                            </w:r>
                          </w:p>
                          <w:p w14:paraId="1732EA5B" w14:textId="77777777" w:rsidR="00E85DA9" w:rsidRPr="001F71F7" w:rsidRDefault="00E85DA9" w:rsidP="00D54CC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5DC161" id="Прямоугольник 86" o:spid="_x0000_s1076" style="position:absolute;left:0;text-align:left;margin-left:207pt;margin-top:14pt;width:243pt;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" filled="f" fillcolor="#ff6">
                <v:textbox>
                  <w:txbxContent>
                    <w:p w14:paraId="7747C3E4" w14:textId="77777777" w:rsidR="00E85DA9" w:rsidRPr="001F71F7" w:rsidRDefault="00E85DA9" w:rsidP="00D54CC9">
                      <w:r w:rsidRPr="001F71F7">
                        <w:t>Перелік правил проведення гри</w:t>
                      </w:r>
                      <w:r>
                        <w:t>, р</w:t>
                      </w:r>
                      <w:r w:rsidRPr="001F71F7">
                        <w:t>егламент</w:t>
                      </w:r>
                    </w:p>
                    <w:p w14:paraId="1732EA5B" w14:textId="77777777" w:rsidR="00E85DA9" w:rsidRPr="001F71F7" w:rsidRDefault="00E85DA9" w:rsidP="00D54CC9"/>
                  </w:txbxContent>
                </v:textbox>
              </v:rect>
            </w:pict>
          </mc:Fallback>
        </mc:AlternateContent>
      </w:r>
    </w:p>
    <w:p w14:paraId="4317DE51"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05B895C8" w14:textId="2BAB4081"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07392" behindDoc="0" locked="0" layoutInCell="1" allowOverlap="1" wp14:anchorId="6CD05896" wp14:editId="64E12091">
                <wp:simplePos x="0" y="0"/>
                <wp:positionH relativeFrom="column">
                  <wp:posOffset>2628900</wp:posOffset>
                </wp:positionH>
                <wp:positionV relativeFrom="paragraph">
                  <wp:posOffset>195580</wp:posOffset>
                </wp:positionV>
                <wp:extent cx="3086100" cy="457200"/>
                <wp:effectExtent l="9525" t="10795" r="9525" b="8255"/>
                <wp:wrapNone/>
                <wp:docPr id="85"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66"/>
                              </a:solidFill>
                            </a14:hiddenFill>
                          </a:ext>
                        </a:extLst>
                      </wps:spPr>
                      <wps:txbx>
                        <w:txbxContent>
                          <w:p w14:paraId="17556786" w14:textId="77777777" w:rsidR="00E85DA9" w:rsidRPr="001F71F7" w:rsidRDefault="00E85DA9" w:rsidP="00D54CC9">
                            <w:r>
                              <w:t xml:space="preserve">Рекомендації </w:t>
                            </w:r>
                            <w:r w:rsidRPr="001F71F7">
                              <w:t xml:space="preserve"> </w:t>
                            </w:r>
                            <w:r>
                              <w:t xml:space="preserve">щодо </w:t>
                            </w:r>
                            <w:r w:rsidRPr="001F71F7">
                              <w:t>послідовності виконання ігрових дій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D05896" id="Прямоугольник 85" o:spid="_x0000_s1077" style="position:absolute;left:0;text-align:left;margin-left:207pt;margin-top:15.4pt;width:243pt;height:3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" filled="f" fillcolor="#ff6">
                <v:textbox>
                  <w:txbxContent>
                    <w:p w14:paraId="17556786" w14:textId="77777777" w:rsidR="00E85DA9" w:rsidRPr="001F71F7" w:rsidRDefault="00E85DA9" w:rsidP="00D54CC9">
                      <w:r>
                        <w:t xml:space="preserve">Рекомендації </w:t>
                      </w:r>
                      <w:r w:rsidRPr="001F71F7">
                        <w:t xml:space="preserve"> </w:t>
                      </w:r>
                      <w:r>
                        <w:t xml:space="preserve">щодо </w:t>
                      </w:r>
                      <w:r w:rsidRPr="001F71F7">
                        <w:t>послідовності виконання ігрових дій</w:t>
                      </w:r>
                    </w:p>
                  </w:txbxContent>
                </v:textbox>
              </v:rect>
            </w:pict>
          </mc:Fallback>
        </mc:AlternateContent>
      </w:r>
    </w:p>
    <w:p w14:paraId="1556D0A8"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p>
    <w:p w14:paraId="3E8F7CF2" w14:textId="7E96A74D" w:rsidR="00D54CC9" w:rsidRPr="00FB1073" w:rsidRDefault="00D54CC9" w:rsidP="008D59A1">
      <w:pPr>
        <w:pStyle w:val="a3"/>
        <w:spacing w:after="0" w:line="360" w:lineRule="auto"/>
        <w:ind w:left="0" w:firstLine="567"/>
        <w:jc w:val="both"/>
        <w:rPr>
          <w:rFonts w:ascii="Times New Roman" w:hAnsi="Times New Roman" w:cs="Times New Roman"/>
          <w:b/>
          <w:bCs/>
          <w:color w:val="000000" w:themeColor="text1"/>
          <w:sz w:val="28"/>
          <w:szCs w:val="28"/>
        </w:rPr>
      </w:pPr>
      <w:r w:rsidRPr="00FB1073">
        <w:rPr>
          <w:rFonts w:ascii="Times New Roman" w:hAnsi="Times New Roman" w:cs="Times New Roman"/>
          <w:bCs/>
          <w:noProof/>
          <w:color w:val="000000" w:themeColor="text1"/>
          <w:sz w:val="28"/>
          <w:szCs w:val="28"/>
          <w:lang w:val="ru-RU" w:eastAsia="ru-RU"/>
        </w:rPr>
        <mc:AlternateContent>
          <mc:Choice Requires="wps">
            <w:drawing>
              <wp:anchor distT="0" distB="0" distL="114300" distR="114300" simplePos="0" relativeHeight="251709440" behindDoc="0" locked="0" layoutInCell="1" allowOverlap="1" wp14:anchorId="0FE37518" wp14:editId="2E3D3E95">
                <wp:simplePos x="0" y="0"/>
                <wp:positionH relativeFrom="column">
                  <wp:posOffset>2628900</wp:posOffset>
                </wp:positionH>
                <wp:positionV relativeFrom="paragraph">
                  <wp:posOffset>39370</wp:posOffset>
                </wp:positionV>
                <wp:extent cx="3086100" cy="457200"/>
                <wp:effectExtent l="9525" t="10795" r="9525" b="8255"/>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66"/>
                              </a:solidFill>
                            </a14:hiddenFill>
                          </a:ext>
                        </a:extLst>
                      </wps:spPr>
                      <wps:txbx>
                        <w:txbxContent>
                          <w:p w14:paraId="42713794" w14:textId="77777777" w:rsidR="00E85DA9" w:rsidRPr="001F71F7" w:rsidRDefault="00E85DA9" w:rsidP="00D54CC9">
                            <w:r w:rsidRPr="001F71F7">
                              <w:t>Опис ролей учасників і соціальних умов, у яких відбув</w:t>
                            </w:r>
                            <w:r>
                              <w:t>аєть</w:t>
                            </w:r>
                            <w:r w:rsidRPr="001F71F7">
                              <w:t>ся мовленнєва взаємодія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E37518" id="Прямоугольник 84" o:spid="_x0000_s1078" style="position:absolute;left:0;text-align:left;margin-left:207pt;margin-top:3.1pt;width:243pt;height:3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" filled="f" fillcolor="#ff6">
                <v:textbox>
                  <w:txbxContent>
                    <w:p w14:paraId="42713794" w14:textId="77777777" w:rsidR="00E85DA9" w:rsidRPr="001F71F7" w:rsidRDefault="00E85DA9" w:rsidP="00D54CC9">
                      <w:r w:rsidRPr="001F71F7">
                        <w:t>Опис ролей учасників і соціальних умов, у яких відбув</w:t>
                      </w:r>
                      <w:r>
                        <w:t>аєть</w:t>
                      </w:r>
                      <w:r w:rsidRPr="001F71F7">
                        <w:t>ся мовленнєва взаємодія</w:t>
                      </w:r>
                    </w:p>
                  </w:txbxContent>
                </v:textbox>
              </v:rect>
            </w:pict>
          </mc:Fallback>
        </mc:AlternateContent>
      </w:r>
    </w:p>
    <w:p w14:paraId="21B9276F" w14:textId="77777777" w:rsidR="00D54CC9"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w:t>
      </w:r>
    </w:p>
    <w:p w14:paraId="1802B948" w14:textId="77777777" w:rsidR="00FD4AE8" w:rsidRPr="00FB1073" w:rsidRDefault="00D54CC9"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 Результативність дидактичної гри залежить від систематичності її використання, цілеспрямованості програми дидактичних ігор з української мови й методики викладання в поєднанні з іншими методами й прийомами.</w:t>
      </w:r>
    </w:p>
    <w:p w14:paraId="6F56ABAD" w14:textId="77777777" w:rsidR="00FD4AE8" w:rsidRPr="00FB1073" w:rsidRDefault="00FD4AE8" w:rsidP="008D59A1">
      <w:pPr>
        <w:pStyle w:val="a3"/>
        <w:spacing w:after="0" w:line="360" w:lineRule="auto"/>
        <w:ind w:left="0" w:firstLine="567"/>
        <w:jc w:val="both"/>
        <w:rPr>
          <w:rFonts w:ascii="Times New Roman" w:hAnsi="Times New Roman" w:cs="Times New Roman"/>
          <w:bCs/>
          <w:color w:val="000000" w:themeColor="text1"/>
          <w:sz w:val="28"/>
          <w:szCs w:val="28"/>
        </w:rPr>
      </w:pPr>
      <w:r w:rsidRPr="00FB1073">
        <w:rPr>
          <w:rFonts w:ascii="Times New Roman" w:hAnsi="Times New Roman" w:cs="Times New Roman"/>
          <w:bCs/>
          <w:color w:val="000000" w:themeColor="text1"/>
          <w:sz w:val="28"/>
          <w:szCs w:val="28"/>
        </w:rPr>
        <w:t xml:space="preserve">Ігрова діяльність є ключовим елементом психолого-педагогічних досліджень, оскільки гра виступає важливим засобом розвитку дитини на всіх етапах її становлення. Гра виконує не лише розважальну функцію, але й освітню, соціальну, виховну та розвивальну. Завдяки грі дитина здобуває знання, розвиває мислення, формує навички співпраці та спілкування. </w:t>
      </w:r>
    </w:p>
    <w:p w14:paraId="4E970579" w14:textId="77777777" w:rsidR="002C5464" w:rsidRDefault="002C5464" w:rsidP="008D59A1">
      <w:pPr>
        <w:spacing w:after="0" w:line="360" w:lineRule="auto"/>
        <w:ind w:firstLine="567"/>
        <w:jc w:val="both"/>
        <w:rPr>
          <w:rFonts w:ascii="Times New Roman" w:eastAsia="Times New Roman" w:hAnsi="Times New Roman" w:cs="Times New Roman"/>
          <w:b/>
          <w:color w:val="000000" w:themeColor="text1"/>
          <w:sz w:val="28"/>
          <w:szCs w:val="28"/>
          <w:lang w:eastAsia="uk-UA"/>
        </w:rPr>
      </w:pPr>
    </w:p>
    <w:p w14:paraId="12B9E3E1" w14:textId="77777777" w:rsidR="002C5464" w:rsidRDefault="002C5464" w:rsidP="008D59A1">
      <w:pPr>
        <w:spacing w:after="0" w:line="360" w:lineRule="auto"/>
        <w:ind w:firstLine="567"/>
        <w:jc w:val="both"/>
        <w:rPr>
          <w:rFonts w:ascii="Times New Roman" w:eastAsia="Times New Roman" w:hAnsi="Times New Roman" w:cs="Times New Roman"/>
          <w:b/>
          <w:color w:val="000000" w:themeColor="text1"/>
          <w:sz w:val="28"/>
          <w:szCs w:val="28"/>
          <w:lang w:eastAsia="uk-UA"/>
        </w:rPr>
      </w:pPr>
    </w:p>
    <w:p w14:paraId="20D59D75" w14:textId="072F03F1" w:rsidR="00E90BBA" w:rsidRPr="00FB1073" w:rsidRDefault="00182FC4" w:rsidP="008D59A1">
      <w:pPr>
        <w:spacing w:after="0" w:line="360" w:lineRule="auto"/>
        <w:ind w:firstLine="567"/>
        <w:jc w:val="both"/>
        <w:rPr>
          <w:rFonts w:ascii="Times New Roman" w:hAnsi="Times New Roman" w:cs="Times New Roman"/>
          <w:bCs/>
          <w:color w:val="000000" w:themeColor="text1"/>
          <w:sz w:val="28"/>
          <w:szCs w:val="28"/>
        </w:rPr>
      </w:pPr>
      <w:r w:rsidRPr="00FB1073">
        <w:rPr>
          <w:rFonts w:ascii="Times New Roman" w:eastAsia="Times New Roman" w:hAnsi="Times New Roman" w:cs="Times New Roman"/>
          <w:b/>
          <w:color w:val="000000" w:themeColor="text1"/>
          <w:sz w:val="28"/>
          <w:szCs w:val="28"/>
          <w:lang w:eastAsia="uk-UA"/>
        </w:rPr>
        <w:t xml:space="preserve">Висновки до розділу </w:t>
      </w:r>
      <w:r w:rsidR="00C11030" w:rsidRPr="00FB1073">
        <w:rPr>
          <w:rFonts w:ascii="Times New Roman" w:eastAsia="Times New Roman" w:hAnsi="Times New Roman" w:cs="Times New Roman"/>
          <w:b/>
          <w:color w:val="000000" w:themeColor="text1"/>
          <w:sz w:val="28"/>
          <w:szCs w:val="28"/>
          <w:lang w:eastAsia="uk-UA"/>
        </w:rPr>
        <w:t>1</w:t>
      </w:r>
    </w:p>
    <w:p w14:paraId="3F71A391" w14:textId="0AC11B80" w:rsidR="00CD786B" w:rsidRPr="00FB1073" w:rsidRDefault="00CD786B" w:rsidP="008D59A1">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У процесі дослідження теми освітніх втрат було </w:t>
      </w:r>
      <w:r w:rsidR="00E43CEB" w:rsidRPr="00FB1073">
        <w:rPr>
          <w:rFonts w:ascii="Times New Roman" w:eastAsia="Times New Roman" w:hAnsi="Times New Roman" w:cs="Times New Roman"/>
          <w:color w:val="000000" w:themeColor="text1"/>
          <w:sz w:val="28"/>
          <w:szCs w:val="28"/>
          <w:lang w:eastAsia="uk-UA"/>
        </w:rPr>
        <w:t xml:space="preserve">уточнено визначення термінів «навчальні втрати», «освітні втрати», </w:t>
      </w:r>
      <w:r w:rsidRPr="00FB1073">
        <w:rPr>
          <w:rFonts w:ascii="Times New Roman" w:eastAsia="Times New Roman" w:hAnsi="Times New Roman" w:cs="Times New Roman"/>
          <w:color w:val="000000" w:themeColor="text1"/>
          <w:sz w:val="28"/>
          <w:szCs w:val="28"/>
          <w:lang w:eastAsia="uk-UA"/>
        </w:rPr>
        <w:t xml:space="preserve">виявлено, що ці втрати стали серйозним викликом для системи освіти в Україні та світі. </w:t>
      </w:r>
      <w:r w:rsidR="00E43CEB" w:rsidRPr="00FB1073">
        <w:rPr>
          <w:rFonts w:ascii="Times New Roman" w:eastAsia="Times New Roman" w:hAnsi="Times New Roman" w:cs="Times New Roman"/>
          <w:color w:val="000000" w:themeColor="text1"/>
          <w:sz w:val="28"/>
          <w:szCs w:val="28"/>
          <w:lang w:eastAsia="uk-UA"/>
        </w:rPr>
        <w:t xml:space="preserve">Аналіз феномену освітніх втрат показав, що вони є комплексним явищем, що охоплює не лише прогалини в знаннях і навичках учнів, але й вплив на їхній соціальний та емоційний розвиток. Освітні втрати можуть виникати внаслідок різних </w:t>
      </w:r>
      <w:r w:rsidR="00E43CEB" w:rsidRPr="00FB1073">
        <w:rPr>
          <w:rFonts w:ascii="Times New Roman" w:eastAsia="Times New Roman" w:hAnsi="Times New Roman" w:cs="Times New Roman"/>
          <w:color w:val="000000" w:themeColor="text1"/>
          <w:sz w:val="28"/>
          <w:szCs w:val="28"/>
          <w:lang w:eastAsia="uk-UA"/>
        </w:rPr>
        <w:lastRenderedPageBreak/>
        <w:t>факторів, таких як тривалі перерви в навчанні, соціально-економічні труднощі та пандемії. Вони мають негативні наслідки для навчальних досягнень учнів і потребують термінового реагування з боку освітніх установ.</w:t>
      </w:r>
      <w:r w:rsidR="00E43CEB"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color w:val="000000" w:themeColor="text1"/>
          <w:sz w:val="28"/>
          <w:szCs w:val="28"/>
          <w:lang w:eastAsia="uk-UA"/>
        </w:rPr>
        <w:t xml:space="preserve">   Основними причинами освітніх втрат є закриття шкіл, перехід на дистанційне навчання без належної підготовки, недостатня технічна забезпеченість учнів і вчителів, а також відсутність підтримки з боку батьків. Ці фактори призвели до нерівності в доступі до якісної освіти.</w:t>
      </w:r>
    </w:p>
    <w:p w14:paraId="6B6E914C" w14:textId="77777777" w:rsidR="00CD786B" w:rsidRPr="00FB1073" w:rsidRDefault="00CD786B" w:rsidP="008D59A1">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   Освітні втрати негативно впливають на мотивацію учнів, їхню самооцінку та загальний психоемоційний стан. Діти, які зазнали освітніх втрат, можуть відчувати труднощі в адаптації до нових умов навчання та соціалізації.</w:t>
      </w:r>
    </w:p>
    <w:p w14:paraId="0A0DC761" w14:textId="08F1190B" w:rsidR="00E43CEB" w:rsidRPr="00FB1073" w:rsidRDefault="00E43CEB" w:rsidP="008D59A1">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Також нами було проаналізовано гру як важливу форму навчальної діяльності молодших школярів. Гра, будучи природною і привабливою для дітей, виконує численні функції в освітньому процесі. Класифікація дидактичних ігор дозволяє вчителям ефективно інтегрувати їх у навчальний процес, адаптуючи до вікових особливостей та потреб учнів.</w:t>
      </w:r>
    </w:p>
    <w:p w14:paraId="4B3F2765" w14:textId="02737DB6" w:rsidR="00E43CEB" w:rsidRPr="00FB1073" w:rsidRDefault="00E43CEB" w:rsidP="008D59A1">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Також нами було досліджено функції дидактичної гри в навчально-виховному процесі. Дидактичні ігри не лише активізують інтерес до навчання, але й сприяють розвитку критичного мислення, кмітливості, соціальних навичок та емоційної стійкості учнів. Вони забезпечують можливість для практичного застосування знань, що є особливо важливим у контексті подолання освітніх втрат.</w:t>
      </w:r>
    </w:p>
    <w:p w14:paraId="7CBED69F" w14:textId="23AA637E" w:rsidR="009F01BC" w:rsidRPr="00FB1073" w:rsidRDefault="00182FC4" w:rsidP="008D59A1">
      <w:pPr>
        <w:shd w:val="clear" w:color="auto" w:fill="FFFFFF"/>
        <w:spacing w:after="0" w:line="360" w:lineRule="auto"/>
        <w:ind w:firstLine="567"/>
        <w:jc w:val="both"/>
        <w:textAlignment w:val="baseline"/>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Найлегший шлях для усвідомленого оволодіння знаннями, способами діяльності й мовленнєвими уміннями та навичками </w:t>
      </w:r>
      <w:r w:rsidRPr="00FB1073">
        <w:rPr>
          <w:rFonts w:ascii="Times New Roman" w:hAnsi="Times New Roman" w:cs="Times New Roman"/>
          <w:color w:val="000000" w:themeColor="text1"/>
          <w:sz w:val="28"/>
          <w:szCs w:val="28"/>
        </w:rPr>
        <w:t>є</w:t>
      </w:r>
      <w:r w:rsidRPr="00FB1073">
        <w:rPr>
          <w:rFonts w:ascii="Times New Roman" w:eastAsia="Times New Roman" w:hAnsi="Times New Roman" w:cs="Times New Roman"/>
          <w:color w:val="000000" w:themeColor="text1"/>
          <w:sz w:val="28"/>
          <w:szCs w:val="28"/>
          <w:lang w:eastAsia="uk-UA"/>
        </w:rPr>
        <w:t xml:space="preserve"> гра. І</w:t>
      </w:r>
      <w:r w:rsidR="009F01BC" w:rsidRPr="00FB1073">
        <w:rPr>
          <w:rFonts w:ascii="Times New Roman" w:eastAsia="Times New Roman" w:hAnsi="Times New Roman" w:cs="Times New Roman"/>
          <w:color w:val="000000" w:themeColor="text1"/>
          <w:sz w:val="28"/>
          <w:szCs w:val="28"/>
          <w:lang w:eastAsia="uk-UA"/>
        </w:rPr>
        <w:t xml:space="preserve">грова діяльність є </w:t>
      </w:r>
      <w:r w:rsidR="00AA0C79" w:rsidRPr="00FB1073">
        <w:rPr>
          <w:rFonts w:ascii="Times New Roman" w:eastAsia="Times New Roman" w:hAnsi="Times New Roman" w:cs="Times New Roman"/>
          <w:color w:val="000000" w:themeColor="text1"/>
          <w:sz w:val="28"/>
          <w:szCs w:val="28"/>
          <w:lang w:eastAsia="uk-UA"/>
        </w:rPr>
        <w:t>ефективним</w:t>
      </w:r>
      <w:r w:rsidR="009F01BC" w:rsidRPr="00FB1073">
        <w:rPr>
          <w:rFonts w:ascii="Times New Roman" w:eastAsia="Times New Roman" w:hAnsi="Times New Roman" w:cs="Times New Roman"/>
          <w:color w:val="000000" w:themeColor="text1"/>
          <w:sz w:val="28"/>
          <w:szCs w:val="28"/>
          <w:lang w:eastAsia="uk-UA"/>
        </w:rPr>
        <w:t xml:space="preserve"> інструментом для «прокачування» таких навичок, </w:t>
      </w:r>
      <w:r w:rsidR="008E7CC3" w:rsidRPr="00FB1073">
        <w:rPr>
          <w:rFonts w:ascii="Times New Roman" w:eastAsia="Times New Roman" w:hAnsi="Times New Roman" w:cs="Times New Roman"/>
          <w:color w:val="000000" w:themeColor="text1"/>
          <w:sz w:val="28"/>
          <w:szCs w:val="28"/>
          <w:lang w:eastAsia="uk-UA"/>
        </w:rPr>
        <w:t>для формування, розвитку та закріплення нових, здобутих знань.</w:t>
      </w:r>
      <w:r w:rsidR="00283F93" w:rsidRPr="00FB1073">
        <w:rPr>
          <w:rFonts w:ascii="Times New Roman" w:eastAsia="Times New Roman" w:hAnsi="Times New Roman" w:cs="Times New Roman"/>
          <w:color w:val="000000" w:themeColor="text1"/>
          <w:sz w:val="28"/>
          <w:szCs w:val="28"/>
          <w:lang w:eastAsia="uk-UA"/>
        </w:rPr>
        <w:t xml:space="preserve"> Різноманітність освітніх ігор дозволяє створювати унікальні та цікаві </w:t>
      </w:r>
      <w:proofErr w:type="spellStart"/>
      <w:r w:rsidR="00283F93" w:rsidRPr="00FB1073">
        <w:rPr>
          <w:rFonts w:ascii="Times New Roman" w:eastAsia="Times New Roman" w:hAnsi="Times New Roman" w:cs="Times New Roman"/>
          <w:color w:val="000000" w:themeColor="text1"/>
          <w:sz w:val="28"/>
          <w:szCs w:val="28"/>
          <w:lang w:eastAsia="uk-UA"/>
        </w:rPr>
        <w:t>уроки</w:t>
      </w:r>
      <w:proofErr w:type="spellEnd"/>
      <w:r w:rsidR="00283F93" w:rsidRPr="00FB1073">
        <w:rPr>
          <w:rFonts w:ascii="Times New Roman" w:eastAsia="Times New Roman" w:hAnsi="Times New Roman" w:cs="Times New Roman"/>
          <w:color w:val="000000" w:themeColor="text1"/>
          <w:sz w:val="28"/>
          <w:szCs w:val="28"/>
          <w:lang w:eastAsia="uk-UA"/>
        </w:rPr>
        <w:t xml:space="preserve">, тим самим мотивуючи учнів здобувати та використовувати набуті навички та знання. </w:t>
      </w:r>
      <w:r w:rsidR="008E7CC3" w:rsidRPr="00FB1073">
        <w:rPr>
          <w:rFonts w:ascii="Times New Roman" w:eastAsia="Times New Roman" w:hAnsi="Times New Roman" w:cs="Times New Roman"/>
          <w:color w:val="000000" w:themeColor="text1"/>
          <w:sz w:val="28"/>
          <w:szCs w:val="28"/>
          <w:lang w:eastAsia="uk-UA"/>
        </w:rPr>
        <w:t xml:space="preserve"> </w:t>
      </w:r>
    </w:p>
    <w:p w14:paraId="127CE4D8" w14:textId="621C77E7" w:rsidR="007F7750" w:rsidRDefault="00182FC4" w:rsidP="00FC7811">
      <w:pPr>
        <w:pStyle w:val="a5"/>
        <w:spacing w:before="0" w:beforeAutospacing="0" w:after="0" w:afterAutospacing="0" w:line="360" w:lineRule="auto"/>
        <w:ind w:firstLine="567"/>
        <w:jc w:val="both"/>
        <w:textAlignment w:val="baseline"/>
        <w:rPr>
          <w:color w:val="000000" w:themeColor="text1"/>
          <w:sz w:val="28"/>
          <w:szCs w:val="28"/>
        </w:rPr>
      </w:pPr>
      <w:bookmarkStart w:id="19" w:name="_Hlk181173605"/>
      <w:r w:rsidRPr="00FB1073">
        <w:rPr>
          <w:color w:val="000000" w:themeColor="text1"/>
          <w:sz w:val="28"/>
          <w:szCs w:val="28"/>
        </w:rPr>
        <w:t xml:space="preserve">Ігри вирішують низку педагогічних завдань: розвивається активна </w:t>
      </w:r>
      <w:proofErr w:type="spellStart"/>
      <w:r w:rsidRPr="00FB1073">
        <w:rPr>
          <w:color w:val="000000" w:themeColor="text1"/>
          <w:sz w:val="28"/>
          <w:szCs w:val="28"/>
        </w:rPr>
        <w:t>мовна</w:t>
      </w:r>
      <w:proofErr w:type="spellEnd"/>
      <w:r w:rsidRPr="00FB1073">
        <w:rPr>
          <w:color w:val="000000" w:themeColor="text1"/>
          <w:sz w:val="28"/>
          <w:szCs w:val="28"/>
        </w:rPr>
        <w:t xml:space="preserve"> діяльність і мислення (ці процеси тісно пов’язані між собою); діти добре засвоюють нові слова і розуміють їх значення; дитина вчиться правильної вимови звуків і слів; формується його вміння співвідносити слово з предметом і </w:t>
      </w:r>
      <w:r w:rsidRPr="00FB1073">
        <w:rPr>
          <w:color w:val="000000" w:themeColor="text1"/>
          <w:sz w:val="28"/>
          <w:szCs w:val="28"/>
        </w:rPr>
        <w:lastRenderedPageBreak/>
        <w:t>дією, яке воно позначає; діти навчаються правильно будувати речення, чітко висловлювати свої прохання і емоції; удосконалюється інтонація і виразність вимови.</w:t>
      </w:r>
    </w:p>
    <w:p w14:paraId="7930B78D" w14:textId="77777777" w:rsidR="00352577" w:rsidRDefault="00352577" w:rsidP="00FC7811">
      <w:pPr>
        <w:pStyle w:val="a5"/>
        <w:spacing w:before="0" w:beforeAutospacing="0" w:after="0" w:afterAutospacing="0" w:line="360" w:lineRule="auto"/>
        <w:ind w:firstLine="567"/>
        <w:jc w:val="both"/>
        <w:textAlignment w:val="baseline"/>
        <w:rPr>
          <w:color w:val="000000" w:themeColor="text1"/>
          <w:sz w:val="28"/>
          <w:szCs w:val="28"/>
        </w:rPr>
      </w:pPr>
    </w:p>
    <w:p w14:paraId="419A1150" w14:textId="77777777" w:rsidR="002C5464" w:rsidRPr="00FB1073" w:rsidRDefault="002C5464" w:rsidP="00FC7811">
      <w:pPr>
        <w:pStyle w:val="a5"/>
        <w:spacing w:before="0" w:beforeAutospacing="0" w:after="0" w:afterAutospacing="0" w:line="360" w:lineRule="auto"/>
        <w:ind w:firstLine="567"/>
        <w:jc w:val="both"/>
        <w:textAlignment w:val="baseline"/>
        <w:rPr>
          <w:color w:val="000000" w:themeColor="text1"/>
          <w:sz w:val="28"/>
          <w:szCs w:val="28"/>
        </w:rPr>
      </w:pPr>
    </w:p>
    <w:p w14:paraId="5B5FEF82" w14:textId="25408C60" w:rsidR="00C11030" w:rsidRPr="00FB1073" w:rsidRDefault="00C11030"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rPr>
      </w:pPr>
      <w:r w:rsidRPr="00FB1073">
        <w:rPr>
          <w:b/>
          <w:color w:val="000000" w:themeColor="text1"/>
          <w:sz w:val="28"/>
          <w:szCs w:val="28"/>
        </w:rPr>
        <w:t>РОЗДІЛ 2. ПРАКТИКА ВИКОРИСТАННЯ ІГРОВОЇ ДІЯЛЬНОСТІ ЯК ІНСТРУМЕНТА В КОНТЕКСТІ ПОДОЛАННЯ ОСВІТНІХ ВТРАТ</w:t>
      </w:r>
    </w:p>
    <w:bookmarkEnd w:id="19"/>
    <w:p w14:paraId="5DED8E4B"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rPr>
      </w:pPr>
      <w:r w:rsidRPr="00FB1073">
        <w:rPr>
          <w:b/>
          <w:color w:val="000000" w:themeColor="text1"/>
          <w:sz w:val="28"/>
          <w:szCs w:val="28"/>
        </w:rPr>
        <w:t xml:space="preserve">2.1. </w:t>
      </w:r>
      <w:proofErr w:type="spellStart"/>
      <w:r w:rsidRPr="00FB1073">
        <w:rPr>
          <w:b/>
          <w:color w:val="000000" w:themeColor="text1"/>
          <w:sz w:val="28"/>
          <w:szCs w:val="28"/>
        </w:rPr>
        <w:t>Констатувальний</w:t>
      </w:r>
      <w:proofErr w:type="spellEnd"/>
      <w:r w:rsidRPr="00FB1073">
        <w:rPr>
          <w:b/>
          <w:color w:val="000000" w:themeColor="text1"/>
          <w:sz w:val="28"/>
          <w:szCs w:val="28"/>
        </w:rPr>
        <w:t xml:space="preserve"> експеримент</w:t>
      </w:r>
    </w:p>
    <w:p w14:paraId="7D78B579" w14:textId="2220C7A3"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 xml:space="preserve">Експериментальна робота проводилася у </w:t>
      </w:r>
      <w:r w:rsidR="00AE2CE6" w:rsidRPr="00FB1073">
        <w:rPr>
          <w:color w:val="000000" w:themeColor="text1"/>
          <w:sz w:val="28"/>
          <w:szCs w:val="28"/>
        </w:rPr>
        <w:t xml:space="preserve">4 </w:t>
      </w:r>
      <w:proofErr w:type="spellStart"/>
      <w:r w:rsidR="00AE2CE6" w:rsidRPr="00FB1073">
        <w:rPr>
          <w:color w:val="000000" w:themeColor="text1"/>
          <w:sz w:val="28"/>
          <w:szCs w:val="28"/>
        </w:rPr>
        <w:t>кл</w:t>
      </w:r>
      <w:proofErr w:type="spellEnd"/>
      <w:r w:rsidR="00AE2CE6" w:rsidRPr="00FB1073">
        <w:rPr>
          <w:color w:val="000000" w:themeColor="text1"/>
          <w:sz w:val="28"/>
          <w:szCs w:val="28"/>
        </w:rPr>
        <w:t xml:space="preserve"> школи</w:t>
      </w:r>
      <w:r w:rsidRPr="00FB1073">
        <w:rPr>
          <w:color w:val="000000" w:themeColor="text1"/>
          <w:sz w:val="28"/>
          <w:szCs w:val="28"/>
        </w:rPr>
        <w:t xml:space="preserve"> № </w:t>
      </w:r>
      <w:r w:rsidR="00542AAB" w:rsidRPr="00FB1073">
        <w:rPr>
          <w:color w:val="000000" w:themeColor="text1"/>
          <w:sz w:val="28"/>
          <w:szCs w:val="28"/>
        </w:rPr>
        <w:t>2</w:t>
      </w:r>
      <w:r w:rsidRPr="00FB1073">
        <w:rPr>
          <w:color w:val="000000" w:themeColor="text1"/>
          <w:sz w:val="28"/>
          <w:szCs w:val="28"/>
        </w:rPr>
        <w:t xml:space="preserve"> </w:t>
      </w:r>
      <w:r w:rsidR="00542AAB" w:rsidRPr="00FB1073">
        <w:rPr>
          <w:color w:val="000000" w:themeColor="text1"/>
          <w:sz w:val="28"/>
          <w:szCs w:val="28"/>
        </w:rPr>
        <w:t>Вишгород</w:t>
      </w:r>
      <w:r w:rsidRPr="00FB1073">
        <w:rPr>
          <w:color w:val="000000" w:themeColor="text1"/>
          <w:sz w:val="28"/>
          <w:szCs w:val="28"/>
        </w:rPr>
        <w:t xml:space="preserve">ської міської ради  міста </w:t>
      </w:r>
      <w:r w:rsidR="00542AAB" w:rsidRPr="00FB1073">
        <w:rPr>
          <w:color w:val="000000" w:themeColor="text1"/>
          <w:sz w:val="28"/>
          <w:szCs w:val="28"/>
        </w:rPr>
        <w:t>Вишгорода</w:t>
      </w:r>
      <w:r w:rsidRPr="00FB1073">
        <w:rPr>
          <w:color w:val="000000" w:themeColor="text1"/>
          <w:sz w:val="28"/>
          <w:szCs w:val="28"/>
        </w:rPr>
        <w:t>. В експерименті брало участь 43 дітей (22 дитини – контрольна група і 2</w:t>
      </w:r>
      <w:r w:rsidR="00FC7811" w:rsidRPr="00FB1073">
        <w:rPr>
          <w:color w:val="000000" w:themeColor="text1"/>
          <w:sz w:val="28"/>
          <w:szCs w:val="28"/>
        </w:rPr>
        <w:t>0</w:t>
      </w:r>
      <w:r w:rsidRPr="00FB1073">
        <w:rPr>
          <w:color w:val="000000" w:themeColor="text1"/>
          <w:sz w:val="28"/>
          <w:szCs w:val="28"/>
        </w:rPr>
        <w:t xml:space="preserve"> д</w:t>
      </w:r>
      <w:r w:rsidR="00FC7811" w:rsidRPr="00FB1073">
        <w:rPr>
          <w:color w:val="000000" w:themeColor="text1"/>
          <w:sz w:val="28"/>
          <w:szCs w:val="28"/>
        </w:rPr>
        <w:t>ітей</w:t>
      </w:r>
      <w:r w:rsidRPr="00FB1073">
        <w:rPr>
          <w:color w:val="000000" w:themeColor="text1"/>
          <w:sz w:val="28"/>
          <w:szCs w:val="28"/>
        </w:rPr>
        <w:t xml:space="preserve"> – експериментальна). Дослідження здійснювалося в </w:t>
      </w:r>
      <w:r w:rsidR="00AE2CE6" w:rsidRPr="00FB1073">
        <w:rPr>
          <w:color w:val="000000" w:themeColor="text1"/>
          <w:sz w:val="28"/>
          <w:szCs w:val="28"/>
        </w:rPr>
        <w:t xml:space="preserve">два етапи: </w:t>
      </w:r>
      <w:proofErr w:type="spellStart"/>
      <w:r w:rsidR="00AE2CE6" w:rsidRPr="00FB1073">
        <w:rPr>
          <w:color w:val="000000" w:themeColor="text1"/>
          <w:sz w:val="28"/>
          <w:szCs w:val="28"/>
        </w:rPr>
        <w:t>констатувальний</w:t>
      </w:r>
      <w:proofErr w:type="spellEnd"/>
      <w:r w:rsidR="00AE2CE6" w:rsidRPr="00FB1073">
        <w:rPr>
          <w:color w:val="000000" w:themeColor="text1"/>
          <w:sz w:val="28"/>
          <w:szCs w:val="28"/>
        </w:rPr>
        <w:t xml:space="preserve"> і</w:t>
      </w:r>
      <w:r w:rsidRPr="00FB1073">
        <w:rPr>
          <w:color w:val="000000" w:themeColor="text1"/>
          <w:sz w:val="28"/>
          <w:szCs w:val="28"/>
        </w:rPr>
        <w:t xml:space="preserve"> формувальний </w:t>
      </w:r>
      <w:r w:rsidR="00AE2CE6" w:rsidRPr="00FB1073">
        <w:rPr>
          <w:color w:val="000000" w:themeColor="text1"/>
          <w:sz w:val="28"/>
          <w:szCs w:val="28"/>
        </w:rPr>
        <w:t>(методичні рекомендації)</w:t>
      </w:r>
      <w:r w:rsidRPr="00FB1073">
        <w:rPr>
          <w:color w:val="000000" w:themeColor="text1"/>
          <w:sz w:val="28"/>
          <w:szCs w:val="28"/>
        </w:rPr>
        <w:t>.</w:t>
      </w:r>
    </w:p>
    <w:p w14:paraId="1AD6E82F" w14:textId="59C91858"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Перший етап експериментальної роботи охоплює період з в</w:t>
      </w:r>
      <w:r w:rsidR="00905631" w:rsidRPr="00FB1073">
        <w:rPr>
          <w:color w:val="000000" w:themeColor="text1"/>
          <w:sz w:val="28"/>
          <w:szCs w:val="28"/>
        </w:rPr>
        <w:t>ересня до початку листопада 2023</w:t>
      </w:r>
      <w:r w:rsidRPr="00FB1073">
        <w:rPr>
          <w:color w:val="000000" w:themeColor="text1"/>
          <w:sz w:val="28"/>
          <w:szCs w:val="28"/>
        </w:rPr>
        <w:t xml:space="preserve"> року. Протягом цього часу складався план дослідження, розроблялися та проходили апробацію методики </w:t>
      </w:r>
      <w:proofErr w:type="spellStart"/>
      <w:r w:rsidRPr="00FB1073">
        <w:rPr>
          <w:color w:val="000000" w:themeColor="text1"/>
          <w:sz w:val="28"/>
          <w:szCs w:val="28"/>
        </w:rPr>
        <w:t>констатувального</w:t>
      </w:r>
      <w:proofErr w:type="spellEnd"/>
      <w:r w:rsidRPr="00FB1073">
        <w:rPr>
          <w:color w:val="000000" w:themeColor="text1"/>
          <w:sz w:val="28"/>
          <w:szCs w:val="28"/>
        </w:rPr>
        <w:t xml:space="preserve"> зрізу. </w:t>
      </w:r>
    </w:p>
    <w:p w14:paraId="4196050D" w14:textId="6A9D3550"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bookmarkStart w:id="20" w:name="_Hlk185799644"/>
      <w:r w:rsidRPr="00FB1073">
        <w:rPr>
          <w:iCs/>
          <w:color w:val="000000" w:themeColor="text1"/>
          <w:sz w:val="28"/>
          <w:szCs w:val="28"/>
        </w:rPr>
        <w:t xml:space="preserve">Мета проведення </w:t>
      </w:r>
      <w:proofErr w:type="spellStart"/>
      <w:r w:rsidRPr="00FB1073">
        <w:rPr>
          <w:iCs/>
          <w:color w:val="000000" w:themeColor="text1"/>
          <w:sz w:val="28"/>
          <w:szCs w:val="28"/>
        </w:rPr>
        <w:t>констатувального</w:t>
      </w:r>
      <w:proofErr w:type="spellEnd"/>
      <w:r w:rsidRPr="00FB1073">
        <w:rPr>
          <w:iCs/>
          <w:color w:val="000000" w:themeColor="text1"/>
          <w:sz w:val="28"/>
          <w:szCs w:val="28"/>
        </w:rPr>
        <w:t xml:space="preserve"> експерименту – виявити рівні сформованості </w:t>
      </w:r>
      <w:r w:rsidR="00905631" w:rsidRPr="00FB1073">
        <w:rPr>
          <w:iCs/>
          <w:color w:val="000000" w:themeColor="text1"/>
          <w:sz w:val="28"/>
          <w:szCs w:val="28"/>
        </w:rPr>
        <w:t>знань і</w:t>
      </w:r>
      <w:r w:rsidRPr="00FB1073">
        <w:rPr>
          <w:iCs/>
          <w:color w:val="000000" w:themeColor="text1"/>
          <w:sz w:val="28"/>
          <w:szCs w:val="28"/>
        </w:rPr>
        <w:t xml:space="preserve"> умінь дітей </w:t>
      </w:r>
      <w:r w:rsidR="00905631" w:rsidRPr="00FB1073">
        <w:rPr>
          <w:iCs/>
          <w:color w:val="000000" w:themeColor="text1"/>
          <w:sz w:val="28"/>
          <w:szCs w:val="28"/>
        </w:rPr>
        <w:t xml:space="preserve">молодшого </w:t>
      </w:r>
      <w:r w:rsidRPr="00FB1073">
        <w:rPr>
          <w:iCs/>
          <w:color w:val="000000" w:themeColor="text1"/>
          <w:sz w:val="28"/>
          <w:szCs w:val="28"/>
        </w:rPr>
        <w:t>шкільного віку</w:t>
      </w:r>
      <w:r w:rsidR="004C4F7B" w:rsidRPr="00FB1073">
        <w:rPr>
          <w:iCs/>
          <w:color w:val="000000" w:themeColor="text1"/>
          <w:sz w:val="28"/>
          <w:szCs w:val="28"/>
          <w:lang w:val="ru-RU"/>
        </w:rPr>
        <w:t xml:space="preserve"> та </w:t>
      </w:r>
      <w:proofErr w:type="spellStart"/>
      <w:r w:rsidR="004C4F7B" w:rsidRPr="00FB1073">
        <w:rPr>
          <w:iCs/>
          <w:color w:val="000000" w:themeColor="text1"/>
          <w:sz w:val="28"/>
          <w:szCs w:val="28"/>
          <w:lang w:val="ru-RU"/>
        </w:rPr>
        <w:t>навчальні</w:t>
      </w:r>
      <w:proofErr w:type="spellEnd"/>
      <w:r w:rsidR="004C4F7B" w:rsidRPr="00FB1073">
        <w:rPr>
          <w:iCs/>
          <w:color w:val="000000" w:themeColor="text1"/>
          <w:sz w:val="28"/>
          <w:szCs w:val="28"/>
          <w:lang w:val="ru-RU"/>
        </w:rPr>
        <w:t xml:space="preserve"> </w:t>
      </w:r>
      <w:proofErr w:type="spellStart"/>
      <w:r w:rsidR="004C4F7B" w:rsidRPr="00FB1073">
        <w:rPr>
          <w:iCs/>
          <w:color w:val="000000" w:themeColor="text1"/>
          <w:sz w:val="28"/>
          <w:szCs w:val="28"/>
          <w:lang w:val="ru-RU"/>
        </w:rPr>
        <w:t>втрати</w:t>
      </w:r>
      <w:proofErr w:type="spellEnd"/>
      <w:r w:rsidRPr="00FB1073">
        <w:rPr>
          <w:color w:val="000000" w:themeColor="text1"/>
          <w:sz w:val="28"/>
          <w:szCs w:val="28"/>
        </w:rPr>
        <w:t>.</w:t>
      </w:r>
    </w:p>
    <w:p w14:paraId="2C131EF2" w14:textId="30EB5203" w:rsidR="0054723E" w:rsidRPr="00FB1073" w:rsidRDefault="0054723E" w:rsidP="008D59A1">
      <w:pPr>
        <w:pStyle w:val="a5"/>
        <w:shd w:val="clear" w:color="auto" w:fill="FFFFFF"/>
        <w:spacing w:after="0" w:line="360" w:lineRule="auto"/>
        <w:ind w:firstLine="567"/>
        <w:jc w:val="both"/>
        <w:textAlignment w:val="baseline"/>
        <w:rPr>
          <w:color w:val="000000" w:themeColor="text1"/>
          <w:sz w:val="28"/>
          <w:szCs w:val="28"/>
        </w:rPr>
      </w:pPr>
      <w:r w:rsidRPr="00FB1073">
        <w:rPr>
          <w:color w:val="000000" w:themeColor="text1"/>
          <w:sz w:val="28"/>
          <w:szCs w:val="28"/>
        </w:rPr>
        <w:t>Завданням проведення педагогічного експерименту було визначено підбір ігрової діяльності під час проведення уроків, як</w:t>
      </w:r>
      <w:r w:rsidR="0088408A" w:rsidRPr="00FB1073">
        <w:rPr>
          <w:color w:val="000000" w:themeColor="text1"/>
          <w:sz w:val="28"/>
          <w:szCs w:val="28"/>
        </w:rPr>
        <w:t>а</w:t>
      </w:r>
      <w:r w:rsidRPr="00FB1073">
        <w:rPr>
          <w:color w:val="000000" w:themeColor="text1"/>
          <w:sz w:val="28"/>
          <w:szCs w:val="28"/>
        </w:rPr>
        <w:t xml:space="preserve"> б передбачал</w:t>
      </w:r>
      <w:r w:rsidR="0088408A" w:rsidRPr="00FB1073">
        <w:rPr>
          <w:color w:val="000000" w:themeColor="text1"/>
          <w:sz w:val="28"/>
          <w:szCs w:val="28"/>
        </w:rPr>
        <w:t>а</w:t>
      </w:r>
      <w:r w:rsidRPr="00FB1073">
        <w:rPr>
          <w:color w:val="000000" w:themeColor="text1"/>
          <w:sz w:val="28"/>
          <w:szCs w:val="28"/>
        </w:rPr>
        <w:t xml:space="preserve"> ефективне подолання освітніх втрат у учнів 4 класу з мовно-мовленнєвих, математичних та ігрових умінь. </w:t>
      </w:r>
    </w:p>
    <w:p w14:paraId="51B8A53C" w14:textId="46BA0D4E" w:rsidR="00905631"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 xml:space="preserve">Започатковуючи </w:t>
      </w:r>
      <w:proofErr w:type="spellStart"/>
      <w:r w:rsidRPr="00FB1073">
        <w:rPr>
          <w:color w:val="000000" w:themeColor="text1"/>
          <w:sz w:val="28"/>
          <w:szCs w:val="28"/>
        </w:rPr>
        <w:t>ко</w:t>
      </w:r>
      <w:r w:rsidR="0054723E" w:rsidRPr="00FB1073">
        <w:rPr>
          <w:color w:val="000000" w:themeColor="text1"/>
          <w:sz w:val="28"/>
          <w:szCs w:val="28"/>
        </w:rPr>
        <w:t>н</w:t>
      </w:r>
      <w:r w:rsidRPr="00FB1073">
        <w:rPr>
          <w:color w:val="000000" w:themeColor="text1"/>
          <w:sz w:val="28"/>
          <w:szCs w:val="28"/>
        </w:rPr>
        <w:t>статувальний</w:t>
      </w:r>
      <w:proofErr w:type="spellEnd"/>
      <w:r w:rsidRPr="00FB1073">
        <w:rPr>
          <w:color w:val="000000" w:themeColor="text1"/>
          <w:sz w:val="28"/>
          <w:szCs w:val="28"/>
        </w:rPr>
        <w:t xml:space="preserve"> етап експерименту, було визначено </w:t>
      </w:r>
      <w:r w:rsidRPr="00FB1073">
        <w:rPr>
          <w:i/>
          <w:color w:val="000000" w:themeColor="text1"/>
          <w:sz w:val="28"/>
          <w:szCs w:val="28"/>
        </w:rPr>
        <w:t>критерії і показники</w:t>
      </w:r>
      <w:r w:rsidRPr="00FB1073">
        <w:rPr>
          <w:color w:val="000000" w:themeColor="text1"/>
          <w:sz w:val="28"/>
          <w:szCs w:val="28"/>
        </w:rPr>
        <w:t xml:space="preserve"> рівня сформованості умінь </w:t>
      </w:r>
      <w:r w:rsidR="00905631" w:rsidRPr="00FB1073">
        <w:rPr>
          <w:color w:val="000000" w:themeColor="text1"/>
          <w:sz w:val="28"/>
          <w:szCs w:val="28"/>
        </w:rPr>
        <w:t>учнів 4 класу</w:t>
      </w:r>
      <w:r w:rsidRPr="00FB1073">
        <w:rPr>
          <w:color w:val="000000" w:themeColor="text1"/>
          <w:sz w:val="28"/>
          <w:szCs w:val="28"/>
        </w:rPr>
        <w:t xml:space="preserve">. Викладу експериментальної методики передувало дослідження стану ігрової діяльності </w:t>
      </w:r>
      <w:r w:rsidR="00905631" w:rsidRPr="00FB1073">
        <w:rPr>
          <w:color w:val="000000" w:themeColor="text1"/>
          <w:sz w:val="28"/>
          <w:szCs w:val="28"/>
        </w:rPr>
        <w:t xml:space="preserve">дітей у сучасних </w:t>
      </w:r>
      <w:r w:rsidRPr="00FB1073">
        <w:rPr>
          <w:color w:val="000000" w:themeColor="text1"/>
          <w:sz w:val="28"/>
          <w:szCs w:val="28"/>
        </w:rPr>
        <w:t xml:space="preserve">шкільних закладах та теоретичне обґрунтування </w:t>
      </w:r>
      <w:r w:rsidR="00905631" w:rsidRPr="00FB1073">
        <w:rPr>
          <w:color w:val="000000" w:themeColor="text1"/>
          <w:sz w:val="28"/>
          <w:szCs w:val="28"/>
        </w:rPr>
        <w:t>ігрової</w:t>
      </w:r>
      <w:r w:rsidRPr="00FB1073">
        <w:rPr>
          <w:color w:val="000000" w:themeColor="text1"/>
          <w:sz w:val="28"/>
          <w:szCs w:val="28"/>
        </w:rPr>
        <w:t xml:space="preserve"> діяльності</w:t>
      </w:r>
      <w:r w:rsidR="00905631" w:rsidRPr="00FB1073">
        <w:rPr>
          <w:color w:val="000000" w:themeColor="text1"/>
          <w:sz w:val="28"/>
          <w:szCs w:val="28"/>
        </w:rPr>
        <w:t xml:space="preserve"> </w:t>
      </w:r>
      <w:r w:rsidRPr="00FB1073">
        <w:rPr>
          <w:color w:val="000000" w:themeColor="text1"/>
          <w:sz w:val="28"/>
          <w:szCs w:val="28"/>
        </w:rPr>
        <w:t xml:space="preserve">. </w:t>
      </w:r>
    </w:p>
    <w:p w14:paraId="7EA1FBF8" w14:textId="42213586" w:rsidR="004C4F7B"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bookmarkStart w:id="21" w:name="_Hlk184154940"/>
      <w:bookmarkEnd w:id="20"/>
      <w:r w:rsidRPr="00FB1073">
        <w:rPr>
          <w:i/>
          <w:color w:val="000000" w:themeColor="text1"/>
          <w:sz w:val="28"/>
          <w:szCs w:val="28"/>
        </w:rPr>
        <w:lastRenderedPageBreak/>
        <w:t>Критеріями</w:t>
      </w:r>
      <w:r w:rsidRPr="00FB1073">
        <w:rPr>
          <w:color w:val="000000" w:themeColor="text1"/>
          <w:sz w:val="28"/>
          <w:szCs w:val="28"/>
        </w:rPr>
        <w:t xml:space="preserve"> </w:t>
      </w:r>
      <w:r w:rsidR="004C4F7B" w:rsidRPr="00FB1073">
        <w:rPr>
          <w:i/>
          <w:color w:val="000000" w:themeColor="text1"/>
          <w:sz w:val="28"/>
          <w:szCs w:val="28"/>
        </w:rPr>
        <w:t>мовно-мовленнєвих</w:t>
      </w:r>
      <w:r w:rsidRPr="00FB1073">
        <w:rPr>
          <w:i/>
          <w:color w:val="000000" w:themeColor="text1"/>
          <w:sz w:val="28"/>
          <w:szCs w:val="28"/>
        </w:rPr>
        <w:t xml:space="preserve"> умінь </w:t>
      </w:r>
      <w:r w:rsidRPr="00FB1073">
        <w:rPr>
          <w:color w:val="000000" w:themeColor="text1"/>
          <w:sz w:val="28"/>
          <w:szCs w:val="28"/>
        </w:rPr>
        <w:t xml:space="preserve">виступили: </w:t>
      </w:r>
      <w:r w:rsidR="009F3CFB" w:rsidRPr="00FB1073">
        <w:rPr>
          <w:color w:val="000000" w:themeColor="text1"/>
          <w:sz w:val="28"/>
          <w:szCs w:val="28"/>
        </w:rPr>
        <w:t xml:space="preserve">вміння </w:t>
      </w:r>
      <w:proofErr w:type="spellStart"/>
      <w:r w:rsidR="009F3CFB" w:rsidRPr="00FB1073">
        <w:rPr>
          <w:color w:val="000000" w:themeColor="text1"/>
          <w:sz w:val="28"/>
          <w:szCs w:val="28"/>
        </w:rPr>
        <w:t>комунікувати</w:t>
      </w:r>
      <w:proofErr w:type="spellEnd"/>
      <w:r w:rsidR="009F3CFB" w:rsidRPr="00FB1073">
        <w:rPr>
          <w:color w:val="000000" w:themeColor="text1"/>
          <w:sz w:val="28"/>
          <w:szCs w:val="28"/>
        </w:rPr>
        <w:t xml:space="preserve">, </w:t>
      </w:r>
      <w:r w:rsidRPr="00FB1073">
        <w:rPr>
          <w:color w:val="000000" w:themeColor="text1"/>
          <w:sz w:val="28"/>
          <w:szCs w:val="28"/>
        </w:rPr>
        <w:t xml:space="preserve">кількість діалогічних єдностей, вміння будувати діалог, </w:t>
      </w:r>
      <w:proofErr w:type="spellStart"/>
      <w:r w:rsidRPr="00FB1073">
        <w:rPr>
          <w:color w:val="000000" w:themeColor="text1"/>
          <w:sz w:val="28"/>
          <w:szCs w:val="28"/>
        </w:rPr>
        <w:t>полілог</w:t>
      </w:r>
      <w:proofErr w:type="spellEnd"/>
      <w:r w:rsidRPr="00FB1073">
        <w:rPr>
          <w:color w:val="000000" w:themeColor="text1"/>
          <w:sz w:val="28"/>
          <w:szCs w:val="28"/>
        </w:rPr>
        <w:t xml:space="preserve">, виражальні засоби мовлення; </w:t>
      </w:r>
      <w:bookmarkStart w:id="22" w:name="_Hlk187092118"/>
      <w:r w:rsidRPr="00FB1073">
        <w:rPr>
          <w:color w:val="000000" w:themeColor="text1"/>
          <w:sz w:val="28"/>
          <w:szCs w:val="28"/>
        </w:rPr>
        <w:t>кількість речень у тексті розповіді, типи речень (прості, поширені, складні), наявність обра</w:t>
      </w:r>
      <w:r w:rsidR="00905631" w:rsidRPr="00FB1073">
        <w:rPr>
          <w:color w:val="000000" w:themeColor="text1"/>
          <w:sz w:val="28"/>
          <w:szCs w:val="28"/>
        </w:rPr>
        <w:t>зних виразів у тексті розповіді</w:t>
      </w:r>
      <w:bookmarkEnd w:id="22"/>
      <w:r w:rsidR="00905631" w:rsidRPr="00FB1073">
        <w:rPr>
          <w:color w:val="000000" w:themeColor="text1"/>
          <w:sz w:val="28"/>
          <w:szCs w:val="28"/>
        </w:rPr>
        <w:t>.</w:t>
      </w:r>
    </w:p>
    <w:p w14:paraId="4281CD2D" w14:textId="4380747A" w:rsidR="004C4F7B" w:rsidRPr="00FB1073" w:rsidRDefault="004C4F7B"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i/>
          <w:color w:val="000000" w:themeColor="text1"/>
          <w:sz w:val="28"/>
          <w:szCs w:val="28"/>
        </w:rPr>
        <w:t>Критеріями</w:t>
      </w:r>
      <w:r w:rsidRPr="00FB1073">
        <w:rPr>
          <w:color w:val="000000" w:themeColor="text1"/>
          <w:sz w:val="28"/>
          <w:szCs w:val="28"/>
        </w:rPr>
        <w:t xml:space="preserve"> </w:t>
      </w:r>
      <w:r w:rsidRPr="00FB1073">
        <w:rPr>
          <w:i/>
          <w:color w:val="000000" w:themeColor="text1"/>
          <w:sz w:val="28"/>
          <w:szCs w:val="28"/>
        </w:rPr>
        <w:t xml:space="preserve">математичних умінь </w:t>
      </w:r>
      <w:r w:rsidR="00857D6C" w:rsidRPr="00FB1073">
        <w:rPr>
          <w:color w:val="000000" w:themeColor="text1"/>
          <w:sz w:val="28"/>
          <w:szCs w:val="28"/>
        </w:rPr>
        <w:t xml:space="preserve">виступили знання і вміння виконувати основні арифметичні операції (додавання, віднімання, множення, ділення), а також розуміння їхніх властивостей; розв’язання  різноманітних задач; розуміння основних геометричні фігури, їх властивостей і відношення між ними, прості геометричні побудови; </w:t>
      </w:r>
      <w:bookmarkStart w:id="23" w:name="_Hlk187091996"/>
      <w:r w:rsidR="00857D6C" w:rsidRPr="00FB1073">
        <w:rPr>
          <w:color w:val="000000" w:themeColor="text1"/>
          <w:sz w:val="28"/>
          <w:szCs w:val="28"/>
        </w:rPr>
        <w:t>здатність вимірювання (довжина, вага, об’єм) та використання відповідних одиниць вимірювання в практичних ситуаціях</w:t>
      </w:r>
      <w:bookmarkEnd w:id="23"/>
      <w:r w:rsidR="00857D6C" w:rsidRPr="00FB1073">
        <w:rPr>
          <w:color w:val="000000" w:themeColor="text1"/>
          <w:sz w:val="28"/>
          <w:szCs w:val="28"/>
        </w:rPr>
        <w:t>; умі</w:t>
      </w:r>
      <w:r w:rsidR="007727D8" w:rsidRPr="00FB1073">
        <w:rPr>
          <w:color w:val="000000" w:themeColor="text1"/>
          <w:sz w:val="28"/>
          <w:szCs w:val="28"/>
        </w:rPr>
        <w:t>ння</w:t>
      </w:r>
      <w:r w:rsidR="00857D6C" w:rsidRPr="00FB1073">
        <w:rPr>
          <w:color w:val="000000" w:themeColor="text1"/>
          <w:sz w:val="28"/>
          <w:szCs w:val="28"/>
        </w:rPr>
        <w:t xml:space="preserve"> пояснювати свої міркування, обґрунтовувати рішення та обговорювати математичні ідеї з однокласниками та вчителем.</w:t>
      </w:r>
    </w:p>
    <w:p w14:paraId="5DEF95A7" w14:textId="08A91F6D" w:rsidR="00905631" w:rsidRPr="00FB1073" w:rsidRDefault="00905631"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i/>
          <w:color w:val="000000" w:themeColor="text1"/>
          <w:sz w:val="28"/>
          <w:szCs w:val="28"/>
        </w:rPr>
        <w:t>К</w:t>
      </w:r>
      <w:r w:rsidR="00182FC4" w:rsidRPr="00FB1073">
        <w:rPr>
          <w:i/>
          <w:color w:val="000000" w:themeColor="text1"/>
          <w:sz w:val="28"/>
          <w:szCs w:val="28"/>
        </w:rPr>
        <w:t>ритеріями</w:t>
      </w:r>
      <w:r w:rsidR="00182FC4" w:rsidRPr="00FB1073">
        <w:rPr>
          <w:color w:val="000000" w:themeColor="text1"/>
          <w:sz w:val="28"/>
          <w:szCs w:val="28"/>
        </w:rPr>
        <w:t xml:space="preserve"> </w:t>
      </w:r>
      <w:r w:rsidR="00182FC4" w:rsidRPr="00FB1073">
        <w:rPr>
          <w:i/>
          <w:color w:val="000000" w:themeColor="text1"/>
          <w:sz w:val="28"/>
          <w:szCs w:val="28"/>
        </w:rPr>
        <w:t>ігрових умінь</w:t>
      </w:r>
      <w:r w:rsidR="00182FC4" w:rsidRPr="00FB1073">
        <w:rPr>
          <w:color w:val="000000" w:themeColor="text1"/>
          <w:sz w:val="28"/>
          <w:szCs w:val="28"/>
        </w:rPr>
        <w:t xml:space="preserve"> стали: товариськість, уміння адекватно реагувати на будь-яке звернення, </w:t>
      </w:r>
      <w:bookmarkStart w:id="24" w:name="_Hlk187092052"/>
      <w:r w:rsidR="00182FC4" w:rsidRPr="00FB1073">
        <w:rPr>
          <w:color w:val="000000" w:themeColor="text1"/>
          <w:sz w:val="28"/>
          <w:szCs w:val="28"/>
        </w:rPr>
        <w:t xml:space="preserve">вміння дітей пояснити гру, самостійність та ініціативність в організації ігор, розгортанні дітьми ігрового задуму, сюжету гри, творче відображення реальних і казкових ситуацій, культура діалогу, уживання дітьми формул мовленнєвого етикету під час спілкування у грі </w:t>
      </w:r>
      <w:bookmarkEnd w:id="24"/>
      <w:r w:rsidR="00182FC4" w:rsidRPr="00FB1073">
        <w:rPr>
          <w:color w:val="000000" w:themeColor="text1"/>
          <w:sz w:val="28"/>
          <w:szCs w:val="28"/>
        </w:rPr>
        <w:t xml:space="preserve">(формування мовленнєвого етикету у грі). </w:t>
      </w:r>
    </w:p>
    <w:bookmarkEnd w:id="21"/>
    <w:p w14:paraId="6E3917FC" w14:textId="5DEF6ABF" w:rsidR="004C4976"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lang w:val="ru-RU"/>
        </w:rPr>
        <w:t xml:space="preserve">До кожного </w:t>
      </w:r>
      <w:proofErr w:type="spellStart"/>
      <w:r w:rsidRPr="00FB1073">
        <w:rPr>
          <w:color w:val="000000" w:themeColor="text1"/>
          <w:sz w:val="28"/>
          <w:szCs w:val="28"/>
          <w:lang w:val="ru-RU"/>
        </w:rPr>
        <w:t>критерію</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було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розроблено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серію</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завдань</w:t>
      </w:r>
      <w:proofErr w:type="spellEnd"/>
      <w:r w:rsidRPr="00FB1073">
        <w:rPr>
          <w:color w:val="000000" w:themeColor="text1"/>
          <w:sz w:val="28"/>
          <w:szCs w:val="28"/>
          <w:lang w:val="ru-RU"/>
        </w:rPr>
        <w:t xml:space="preserve"> та </w:t>
      </w:r>
      <w:r w:rsidR="004C4976" w:rsidRPr="00FB1073">
        <w:rPr>
          <w:color w:val="000000" w:themeColor="text1"/>
          <w:sz w:val="28"/>
          <w:szCs w:val="28"/>
        </w:rPr>
        <w:t xml:space="preserve">визначено ключові показники для визначення рівнів оволодіння освітніми вміннями та навичками. </w:t>
      </w:r>
      <w:bookmarkStart w:id="25" w:name="_Hlk184154428"/>
    </w:p>
    <w:p w14:paraId="44DF1C32" w14:textId="2376392F" w:rsidR="00C04DC2" w:rsidRPr="00FB1073" w:rsidRDefault="00C04DC2"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 xml:space="preserve">В Таблиці 3 ми </w:t>
      </w:r>
      <w:proofErr w:type="spellStart"/>
      <w:r w:rsidRPr="00FB1073">
        <w:rPr>
          <w:color w:val="000000" w:themeColor="text1"/>
          <w:sz w:val="28"/>
          <w:szCs w:val="28"/>
        </w:rPr>
        <w:t>узагалюнюємо</w:t>
      </w:r>
      <w:proofErr w:type="spellEnd"/>
      <w:r w:rsidRPr="00FB1073">
        <w:rPr>
          <w:color w:val="000000" w:themeColor="text1"/>
          <w:sz w:val="28"/>
          <w:szCs w:val="28"/>
        </w:rPr>
        <w:t xml:space="preserve"> критерії оцінки знань та показники </w:t>
      </w:r>
      <w:proofErr w:type="spellStart"/>
      <w:r w:rsidRPr="00FB1073">
        <w:rPr>
          <w:color w:val="000000" w:themeColor="text1"/>
          <w:sz w:val="28"/>
          <w:szCs w:val="28"/>
        </w:rPr>
        <w:t>мовленнєво</w:t>
      </w:r>
      <w:proofErr w:type="spellEnd"/>
      <w:r w:rsidRPr="00FB1073">
        <w:rPr>
          <w:color w:val="000000" w:themeColor="text1"/>
          <w:sz w:val="28"/>
          <w:szCs w:val="28"/>
        </w:rPr>
        <w:t>-ігрової діяльності учнів</w:t>
      </w:r>
    </w:p>
    <w:p w14:paraId="1882E450" w14:textId="19DC3162" w:rsidR="00C04DC2" w:rsidRPr="00FB1073" w:rsidRDefault="00C04DC2" w:rsidP="00C04DC2">
      <w:pPr>
        <w:pStyle w:val="a5"/>
        <w:shd w:val="clear" w:color="auto" w:fill="FFFFFF"/>
        <w:spacing w:before="0" w:beforeAutospacing="0" w:after="0" w:afterAutospacing="0" w:line="360" w:lineRule="auto"/>
        <w:ind w:firstLine="567"/>
        <w:jc w:val="right"/>
        <w:textAlignment w:val="baseline"/>
        <w:rPr>
          <w:i/>
          <w:iCs/>
          <w:color w:val="000000" w:themeColor="text1"/>
          <w:sz w:val="28"/>
          <w:szCs w:val="28"/>
          <w:lang w:val="ru-RU"/>
        </w:rPr>
      </w:pPr>
      <w:bookmarkStart w:id="26" w:name="_Hlk185791166"/>
      <w:proofErr w:type="spellStart"/>
      <w:r w:rsidRPr="00FB1073">
        <w:rPr>
          <w:i/>
          <w:iCs/>
          <w:color w:val="000000" w:themeColor="text1"/>
          <w:sz w:val="28"/>
          <w:szCs w:val="28"/>
          <w:lang w:val="ru-RU"/>
        </w:rPr>
        <w:t>Таблиця</w:t>
      </w:r>
      <w:proofErr w:type="spellEnd"/>
      <w:r w:rsidRPr="00FB1073">
        <w:rPr>
          <w:i/>
          <w:iCs/>
          <w:color w:val="000000" w:themeColor="text1"/>
          <w:sz w:val="28"/>
          <w:szCs w:val="28"/>
          <w:lang w:val="ru-RU"/>
        </w:rPr>
        <w:t xml:space="preserve"> 3.</w:t>
      </w:r>
    </w:p>
    <w:p w14:paraId="1E2884C5" w14:textId="41092FFD"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i/>
          <w:iCs/>
          <w:color w:val="000000" w:themeColor="text1"/>
          <w:sz w:val="28"/>
          <w:szCs w:val="28"/>
        </w:rPr>
      </w:pPr>
      <w:proofErr w:type="spellStart"/>
      <w:r w:rsidRPr="00FB1073">
        <w:rPr>
          <w:i/>
          <w:iCs/>
          <w:color w:val="000000" w:themeColor="text1"/>
          <w:sz w:val="28"/>
          <w:szCs w:val="28"/>
          <w:lang w:val="ru-RU"/>
        </w:rPr>
        <w:t>Критерії</w:t>
      </w:r>
      <w:proofErr w:type="spellEnd"/>
      <w:r w:rsidRPr="00FB1073">
        <w:rPr>
          <w:i/>
          <w:iCs/>
          <w:color w:val="000000" w:themeColor="text1"/>
          <w:sz w:val="28"/>
          <w:szCs w:val="28"/>
          <w:lang w:val="ru-RU"/>
        </w:rPr>
        <w:t xml:space="preserve"> і </w:t>
      </w:r>
      <w:proofErr w:type="spellStart"/>
      <w:r w:rsidRPr="00FB1073">
        <w:rPr>
          <w:i/>
          <w:iCs/>
          <w:color w:val="000000" w:themeColor="text1"/>
          <w:sz w:val="28"/>
          <w:szCs w:val="28"/>
          <w:lang w:val="ru-RU"/>
        </w:rPr>
        <w:t>показники</w:t>
      </w:r>
      <w:proofErr w:type="spellEnd"/>
      <w:r w:rsidRPr="00FB1073">
        <w:rPr>
          <w:i/>
          <w:iCs/>
          <w:color w:val="000000" w:themeColor="text1"/>
          <w:sz w:val="28"/>
          <w:szCs w:val="28"/>
          <w:lang w:val="ru-RU"/>
        </w:rPr>
        <w:t xml:space="preserve"> </w:t>
      </w:r>
      <w:proofErr w:type="spellStart"/>
      <w:r w:rsidRPr="00FB1073">
        <w:rPr>
          <w:i/>
          <w:iCs/>
          <w:color w:val="000000" w:themeColor="text1"/>
          <w:sz w:val="28"/>
          <w:szCs w:val="28"/>
          <w:lang w:val="ru-RU"/>
        </w:rPr>
        <w:t>оцінки</w:t>
      </w:r>
      <w:proofErr w:type="spellEnd"/>
      <w:r w:rsidRPr="00FB1073">
        <w:rPr>
          <w:i/>
          <w:iCs/>
          <w:color w:val="000000" w:themeColor="text1"/>
          <w:sz w:val="28"/>
          <w:szCs w:val="28"/>
          <w:lang w:val="ru-RU"/>
        </w:rPr>
        <w:t xml:space="preserve"> </w:t>
      </w:r>
      <w:proofErr w:type="spellStart"/>
      <w:r w:rsidR="00905631" w:rsidRPr="00FB1073">
        <w:rPr>
          <w:i/>
          <w:iCs/>
          <w:color w:val="000000" w:themeColor="text1"/>
          <w:sz w:val="28"/>
          <w:szCs w:val="28"/>
          <w:lang w:val="ru-RU"/>
        </w:rPr>
        <w:t>знань</w:t>
      </w:r>
      <w:proofErr w:type="spellEnd"/>
      <w:r w:rsidR="00905631" w:rsidRPr="00FB1073">
        <w:rPr>
          <w:i/>
          <w:iCs/>
          <w:color w:val="000000" w:themeColor="text1"/>
          <w:sz w:val="28"/>
          <w:szCs w:val="28"/>
          <w:lang w:val="ru-RU"/>
        </w:rPr>
        <w:t xml:space="preserve"> і </w:t>
      </w:r>
      <w:proofErr w:type="spellStart"/>
      <w:r w:rsidR="00905631" w:rsidRPr="00FB1073">
        <w:rPr>
          <w:i/>
          <w:iCs/>
          <w:color w:val="000000" w:themeColor="text1"/>
          <w:sz w:val="28"/>
          <w:szCs w:val="28"/>
          <w:lang w:val="ru-RU"/>
        </w:rPr>
        <w:t>умінь</w:t>
      </w:r>
      <w:proofErr w:type="spellEnd"/>
      <w:r w:rsidR="00905631" w:rsidRPr="00FB1073">
        <w:rPr>
          <w:i/>
          <w:iCs/>
          <w:color w:val="000000" w:themeColor="text1"/>
          <w:sz w:val="28"/>
          <w:szCs w:val="28"/>
          <w:lang w:val="ru-RU"/>
        </w:rPr>
        <w:t xml:space="preserve"> </w:t>
      </w:r>
      <w:proofErr w:type="spellStart"/>
      <w:r w:rsidR="00905631" w:rsidRPr="00FB1073">
        <w:rPr>
          <w:i/>
          <w:iCs/>
          <w:color w:val="000000" w:themeColor="text1"/>
          <w:sz w:val="28"/>
          <w:szCs w:val="28"/>
          <w:lang w:val="ru-RU"/>
        </w:rPr>
        <w:t>учнів</w:t>
      </w:r>
      <w:proofErr w:type="spellEnd"/>
    </w:p>
    <w:tbl>
      <w:tblPr>
        <w:tblW w:w="0" w:type="auto"/>
        <w:tblInd w:w="40" w:type="dxa"/>
        <w:tblLayout w:type="fixed"/>
        <w:tblCellMar>
          <w:left w:w="40" w:type="dxa"/>
          <w:right w:w="40" w:type="dxa"/>
        </w:tblCellMar>
        <w:tblLook w:val="0000" w:firstRow="0" w:lastRow="0" w:firstColumn="0" w:lastColumn="0" w:noHBand="0" w:noVBand="0"/>
      </w:tblPr>
      <w:tblGrid>
        <w:gridCol w:w="2977"/>
        <w:gridCol w:w="6153"/>
      </w:tblGrid>
      <w:tr w:rsidR="00182FC4" w:rsidRPr="00FB1073" w14:paraId="058AB784" w14:textId="77777777" w:rsidTr="009F3CFB">
        <w:trPr>
          <w:trHeight w:hRule="exact" w:val="336"/>
        </w:trPr>
        <w:tc>
          <w:tcPr>
            <w:tcW w:w="2977" w:type="dxa"/>
            <w:tcBorders>
              <w:top w:val="single" w:sz="6" w:space="0" w:color="auto"/>
              <w:left w:val="single" w:sz="6" w:space="0" w:color="auto"/>
              <w:bottom w:val="single" w:sz="6" w:space="0" w:color="auto"/>
              <w:right w:val="single" w:sz="6" w:space="0" w:color="auto"/>
            </w:tcBorders>
          </w:tcPr>
          <w:bookmarkEnd w:id="25"/>
          <w:bookmarkEnd w:id="26"/>
          <w:p w14:paraId="137A404D"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proofErr w:type="spellStart"/>
            <w:r w:rsidRPr="00FB1073">
              <w:rPr>
                <w:b/>
                <w:bCs/>
                <w:color w:val="000000" w:themeColor="text1"/>
                <w:sz w:val="28"/>
                <w:szCs w:val="28"/>
                <w:lang w:val="ru-RU"/>
              </w:rPr>
              <w:t>Критерії</w:t>
            </w:r>
            <w:proofErr w:type="spellEnd"/>
          </w:p>
          <w:p w14:paraId="54018F6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5AE8576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proofErr w:type="spellStart"/>
            <w:r w:rsidRPr="00FB1073">
              <w:rPr>
                <w:b/>
                <w:bCs/>
                <w:color w:val="000000" w:themeColor="text1"/>
                <w:sz w:val="28"/>
                <w:szCs w:val="28"/>
                <w:lang w:val="ru-RU"/>
              </w:rPr>
              <w:t>Показники</w:t>
            </w:r>
            <w:proofErr w:type="spellEnd"/>
          </w:p>
          <w:p w14:paraId="1E6E38E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p>
        </w:tc>
      </w:tr>
      <w:tr w:rsidR="00182FC4" w:rsidRPr="00FB1073" w14:paraId="4A18DD8C" w14:textId="77777777" w:rsidTr="009F3CFB">
        <w:trPr>
          <w:trHeight w:hRule="exact" w:val="1445"/>
        </w:trPr>
        <w:tc>
          <w:tcPr>
            <w:tcW w:w="2977" w:type="dxa"/>
            <w:tcBorders>
              <w:top w:val="single" w:sz="6" w:space="0" w:color="auto"/>
              <w:left w:val="single" w:sz="6" w:space="0" w:color="auto"/>
              <w:bottom w:val="single" w:sz="6" w:space="0" w:color="auto"/>
              <w:right w:val="single" w:sz="6" w:space="0" w:color="auto"/>
            </w:tcBorders>
          </w:tcPr>
          <w:p w14:paraId="35AEE725" w14:textId="57A4F51D" w:rsidR="00182FC4" w:rsidRPr="00FB1073" w:rsidRDefault="00182FC4"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r w:rsidRPr="00FB1073">
              <w:rPr>
                <w:color w:val="000000" w:themeColor="text1"/>
                <w:sz w:val="28"/>
                <w:szCs w:val="28"/>
                <w:lang w:val="ru-RU"/>
              </w:rPr>
              <w:t xml:space="preserve">1. </w:t>
            </w:r>
            <w:r w:rsidR="009F3CFB" w:rsidRPr="00FB1073">
              <w:rPr>
                <w:color w:val="000000" w:themeColor="text1"/>
                <w:sz w:val="28"/>
                <w:szCs w:val="28"/>
              </w:rPr>
              <w:t xml:space="preserve">Уміння </w:t>
            </w:r>
            <w:proofErr w:type="spellStart"/>
            <w:r w:rsidR="009F3CFB" w:rsidRPr="00FB1073">
              <w:rPr>
                <w:color w:val="000000" w:themeColor="text1"/>
                <w:sz w:val="28"/>
                <w:szCs w:val="28"/>
              </w:rPr>
              <w:t>комунікувати</w:t>
            </w:r>
            <w:proofErr w:type="spellEnd"/>
          </w:p>
        </w:tc>
        <w:tc>
          <w:tcPr>
            <w:tcW w:w="6153" w:type="dxa"/>
            <w:tcBorders>
              <w:top w:val="single" w:sz="6" w:space="0" w:color="auto"/>
              <w:left w:val="single" w:sz="6" w:space="0" w:color="auto"/>
              <w:bottom w:val="single" w:sz="6" w:space="0" w:color="auto"/>
              <w:right w:val="single" w:sz="6" w:space="0" w:color="auto"/>
            </w:tcBorders>
          </w:tcPr>
          <w:p w14:paraId="11E64605"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Наявність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ініціативи</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мовній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взаємодії</w:t>
            </w:r>
            <w:proofErr w:type="spellEnd"/>
            <w:r w:rsidRPr="00FB1073">
              <w:rPr>
                <w:color w:val="000000" w:themeColor="text1"/>
                <w:sz w:val="28"/>
                <w:szCs w:val="28"/>
              </w:rPr>
              <w:t>.</w:t>
            </w:r>
            <w:r w:rsidRPr="00FB1073">
              <w:rPr>
                <w:color w:val="000000" w:themeColor="text1"/>
                <w:sz w:val="28"/>
                <w:szCs w:val="28"/>
                <w:lang w:val="ru-RU"/>
              </w:rPr>
              <w:t xml:space="preserve"> </w:t>
            </w:r>
            <w:r w:rsidRPr="00FB1073">
              <w:rPr>
                <w:color w:val="000000" w:themeColor="text1"/>
                <w:sz w:val="28"/>
                <w:szCs w:val="28"/>
              </w:rPr>
              <w:t>Уміння</w:t>
            </w:r>
            <w:r w:rsidRPr="00FB1073">
              <w:rPr>
                <w:color w:val="000000" w:themeColor="text1"/>
                <w:sz w:val="28"/>
                <w:szCs w:val="28"/>
                <w:lang w:val="ru-RU"/>
              </w:rPr>
              <w:t xml:space="preserve"> </w:t>
            </w:r>
            <w:proofErr w:type="spellStart"/>
            <w:r w:rsidRPr="00FB1073">
              <w:rPr>
                <w:color w:val="000000" w:themeColor="text1"/>
                <w:sz w:val="28"/>
                <w:szCs w:val="28"/>
                <w:lang w:val="ru-RU"/>
              </w:rPr>
              <w:t>підтримати</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продовжити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мовне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спілкування</w:t>
            </w:r>
            <w:proofErr w:type="spellEnd"/>
          </w:p>
        </w:tc>
      </w:tr>
      <w:tr w:rsidR="00182FC4" w:rsidRPr="00FB1073" w14:paraId="2CBF597B" w14:textId="77777777" w:rsidTr="009F3CFB">
        <w:trPr>
          <w:trHeight w:hRule="exact" w:val="2983"/>
        </w:trPr>
        <w:tc>
          <w:tcPr>
            <w:tcW w:w="2977" w:type="dxa"/>
            <w:tcBorders>
              <w:top w:val="single" w:sz="6" w:space="0" w:color="auto"/>
              <w:left w:val="single" w:sz="6" w:space="0" w:color="auto"/>
              <w:bottom w:val="single" w:sz="6" w:space="0" w:color="auto"/>
              <w:right w:val="single" w:sz="6" w:space="0" w:color="auto"/>
            </w:tcBorders>
          </w:tcPr>
          <w:p w14:paraId="36F81263" w14:textId="77777777" w:rsidR="00182FC4" w:rsidRPr="00FB1073" w:rsidRDefault="00182FC4"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bookmarkStart w:id="27" w:name="_Hlk184061711"/>
            <w:r w:rsidRPr="00FB1073">
              <w:rPr>
                <w:color w:val="000000" w:themeColor="text1"/>
                <w:sz w:val="28"/>
                <w:szCs w:val="28"/>
                <w:lang w:val="ru-RU"/>
              </w:rPr>
              <w:lastRenderedPageBreak/>
              <w:t xml:space="preserve">2.Уміння адекватно </w:t>
            </w:r>
            <w:proofErr w:type="spellStart"/>
            <w:r w:rsidRPr="00FB1073">
              <w:rPr>
                <w:color w:val="000000" w:themeColor="text1"/>
                <w:sz w:val="28"/>
                <w:szCs w:val="28"/>
                <w:lang w:val="ru-RU"/>
              </w:rPr>
              <w:t>реагувати</w:t>
            </w:r>
            <w:proofErr w:type="spellEnd"/>
            <w:r w:rsidRPr="00FB1073">
              <w:rPr>
                <w:color w:val="000000" w:themeColor="text1"/>
                <w:sz w:val="28"/>
                <w:szCs w:val="28"/>
                <w:lang w:val="ru-RU"/>
              </w:rPr>
              <w:t xml:space="preserve"> на будь-яке </w:t>
            </w:r>
            <w:proofErr w:type="spellStart"/>
            <w:r w:rsidRPr="00FB1073">
              <w:rPr>
                <w:color w:val="000000" w:themeColor="text1"/>
                <w:sz w:val="28"/>
                <w:szCs w:val="28"/>
                <w:lang w:val="ru-RU"/>
              </w:rPr>
              <w:t>звернення</w:t>
            </w:r>
            <w:proofErr w:type="spellEnd"/>
          </w:p>
        </w:tc>
        <w:tc>
          <w:tcPr>
            <w:tcW w:w="6153" w:type="dxa"/>
            <w:tcBorders>
              <w:top w:val="single" w:sz="6" w:space="0" w:color="auto"/>
              <w:left w:val="single" w:sz="6" w:space="0" w:color="auto"/>
              <w:bottom w:val="single" w:sz="6" w:space="0" w:color="auto"/>
              <w:right w:val="single" w:sz="6" w:space="0" w:color="auto"/>
            </w:tcBorders>
          </w:tcPr>
          <w:p w14:paraId="65E6213A" w14:textId="73EE565A"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Комунікативно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доцільно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відповідати</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питання</w:t>
            </w:r>
            <w:proofErr w:type="spellEnd"/>
            <w:r w:rsidRPr="00FB1073">
              <w:rPr>
                <w:color w:val="000000" w:themeColor="text1"/>
                <w:sz w:val="28"/>
                <w:szCs w:val="28"/>
              </w:rPr>
              <w:t>.</w:t>
            </w:r>
            <w:r w:rsidRPr="00FB1073">
              <w:rPr>
                <w:color w:val="000000" w:themeColor="text1"/>
                <w:sz w:val="28"/>
                <w:szCs w:val="28"/>
                <w:lang w:val="ru-RU"/>
              </w:rPr>
              <w:t xml:space="preserve"> Толерантно </w:t>
            </w:r>
            <w:proofErr w:type="spellStart"/>
            <w:r w:rsidRPr="00FB1073">
              <w:rPr>
                <w:color w:val="000000" w:themeColor="text1"/>
                <w:sz w:val="28"/>
                <w:szCs w:val="28"/>
                <w:lang w:val="ru-RU"/>
              </w:rPr>
              <w:t>реагувати</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всілякі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повідомлення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ввічливо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виражати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незгоду</w:t>
            </w:r>
            <w:proofErr w:type="spellEnd"/>
            <w:r w:rsidRPr="00FB1073">
              <w:rPr>
                <w:color w:val="000000" w:themeColor="text1"/>
                <w:sz w:val="28"/>
                <w:szCs w:val="28"/>
                <w:lang w:val="ru-RU"/>
              </w:rPr>
              <w:t xml:space="preserve"> з думкою </w:t>
            </w:r>
            <w:proofErr w:type="spellStart"/>
            <w:r w:rsidRPr="00FB1073">
              <w:rPr>
                <w:color w:val="000000" w:themeColor="text1"/>
                <w:sz w:val="28"/>
                <w:szCs w:val="28"/>
                <w:lang w:val="ru-RU"/>
              </w:rPr>
              <w:t>співбесідників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Виражати</w:t>
            </w:r>
            <w:proofErr w:type="spellEnd"/>
            <w:r w:rsidRPr="00FB1073">
              <w:rPr>
                <w:color w:val="000000" w:themeColor="text1"/>
                <w:sz w:val="28"/>
                <w:szCs w:val="28"/>
                <w:lang w:val="ru-RU"/>
              </w:rPr>
              <w:t xml:space="preserve"> словесно </w:t>
            </w:r>
            <w:proofErr w:type="spellStart"/>
            <w:r w:rsidRPr="00FB1073">
              <w:rPr>
                <w:color w:val="000000" w:themeColor="text1"/>
                <w:sz w:val="28"/>
                <w:szCs w:val="28"/>
                <w:lang w:val="ru-RU"/>
              </w:rPr>
              <w:t>готовність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виконати</w:t>
            </w:r>
            <w:proofErr w:type="spellEnd"/>
            <w:r w:rsidRPr="00FB1073">
              <w:rPr>
                <w:color w:val="000000" w:themeColor="text1"/>
                <w:sz w:val="28"/>
                <w:szCs w:val="28"/>
                <w:lang w:val="ru-RU"/>
              </w:rPr>
              <w:t xml:space="preserve"> </w:t>
            </w:r>
            <w:r w:rsidRPr="00FB1073">
              <w:rPr>
                <w:color w:val="000000" w:themeColor="text1"/>
                <w:sz w:val="28"/>
                <w:szCs w:val="28"/>
              </w:rPr>
              <w:t xml:space="preserve">доручення </w:t>
            </w:r>
            <w:proofErr w:type="spellStart"/>
            <w:r w:rsidRPr="00FB1073">
              <w:rPr>
                <w:color w:val="000000" w:themeColor="text1"/>
                <w:sz w:val="28"/>
                <w:szCs w:val="28"/>
                <w:lang w:val="ru-RU"/>
              </w:rPr>
              <w:t>або</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соціально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прийнятих</w:t>
            </w:r>
            <w:proofErr w:type="spellEnd"/>
            <w:r w:rsidRPr="00FB1073">
              <w:rPr>
                <w:color w:val="000000" w:themeColor="text1"/>
                <w:sz w:val="28"/>
                <w:szCs w:val="28"/>
                <w:lang w:val="ru-RU"/>
              </w:rPr>
              <w:t xml:space="preserve"> формах </w:t>
            </w:r>
            <w:r w:rsidRPr="00FB1073">
              <w:rPr>
                <w:color w:val="000000" w:themeColor="text1"/>
                <w:sz w:val="28"/>
                <w:szCs w:val="28"/>
              </w:rPr>
              <w:t>відмовити</w:t>
            </w:r>
            <w:proofErr w:type="spellStart"/>
            <w:r w:rsidRPr="00FB1073">
              <w:rPr>
                <w:color w:val="000000" w:themeColor="text1"/>
                <w:sz w:val="28"/>
                <w:szCs w:val="28"/>
                <w:lang w:val="ru-RU"/>
              </w:rPr>
              <w:t>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виконання</w:t>
            </w:r>
            <w:proofErr w:type="spellEnd"/>
            <w:r w:rsidRPr="00FB1073">
              <w:rPr>
                <w:color w:val="000000" w:themeColor="text1"/>
                <w:sz w:val="28"/>
                <w:szCs w:val="28"/>
              </w:rPr>
              <w:t>.</w:t>
            </w:r>
          </w:p>
          <w:p w14:paraId="48958FED"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tr w:rsidR="00182FC4" w:rsidRPr="00FB1073" w14:paraId="6799402D" w14:textId="77777777" w:rsidTr="009F3CFB">
        <w:trPr>
          <w:trHeight w:hRule="exact" w:val="876"/>
        </w:trPr>
        <w:tc>
          <w:tcPr>
            <w:tcW w:w="2977" w:type="dxa"/>
            <w:vMerge w:val="restart"/>
            <w:tcBorders>
              <w:top w:val="single" w:sz="6" w:space="0" w:color="auto"/>
              <w:left w:val="single" w:sz="6" w:space="0" w:color="auto"/>
              <w:bottom w:val="nil"/>
              <w:right w:val="single" w:sz="6" w:space="0" w:color="auto"/>
            </w:tcBorders>
          </w:tcPr>
          <w:p w14:paraId="653770D8" w14:textId="3AD0EFA4" w:rsidR="00182FC4" w:rsidRPr="00FB1073" w:rsidRDefault="00182FC4"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bookmarkStart w:id="28" w:name="_Hlk184061563"/>
            <w:bookmarkEnd w:id="27"/>
            <w:r w:rsidRPr="00FB1073">
              <w:rPr>
                <w:color w:val="000000" w:themeColor="text1"/>
                <w:sz w:val="28"/>
                <w:szCs w:val="28"/>
                <w:lang w:val="ru-RU"/>
              </w:rPr>
              <w:t xml:space="preserve">3.Уміння </w:t>
            </w:r>
            <w:proofErr w:type="spellStart"/>
            <w:r w:rsidRPr="00FB1073">
              <w:rPr>
                <w:color w:val="000000" w:themeColor="text1"/>
                <w:sz w:val="28"/>
                <w:szCs w:val="28"/>
                <w:lang w:val="ru-RU"/>
              </w:rPr>
              <w:t>вступити</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діалог</w:t>
            </w:r>
            <w:proofErr w:type="spellEnd"/>
            <w:r w:rsidRPr="00FB1073">
              <w:rPr>
                <w:color w:val="000000" w:themeColor="text1"/>
                <w:sz w:val="28"/>
                <w:szCs w:val="28"/>
                <w:lang w:val="ru-RU"/>
              </w:rPr>
              <w:t xml:space="preserve"> з</w:t>
            </w:r>
            <w:r w:rsidR="00C04DC2" w:rsidRPr="00FB1073">
              <w:rPr>
                <w:color w:val="000000" w:themeColor="text1"/>
                <w:sz w:val="28"/>
                <w:szCs w:val="28"/>
                <w:lang w:val="ru-RU"/>
              </w:rPr>
              <w:t xml:space="preserve"> </w:t>
            </w:r>
            <w:proofErr w:type="spellStart"/>
            <w:r w:rsidR="00C04DC2" w:rsidRPr="00FB1073">
              <w:rPr>
                <w:color w:val="000000" w:themeColor="text1"/>
                <w:sz w:val="28"/>
                <w:szCs w:val="28"/>
                <w:lang w:val="ru-RU"/>
              </w:rPr>
              <w:t>оточуючими</w:t>
            </w:r>
            <w:proofErr w:type="spellEnd"/>
          </w:p>
        </w:tc>
        <w:tc>
          <w:tcPr>
            <w:tcW w:w="6153" w:type="dxa"/>
            <w:tcBorders>
              <w:top w:val="single" w:sz="6" w:space="0" w:color="auto"/>
              <w:left w:val="single" w:sz="6" w:space="0" w:color="auto"/>
              <w:bottom w:val="single" w:sz="6" w:space="0" w:color="auto"/>
              <w:right w:val="single" w:sz="6" w:space="0" w:color="auto"/>
            </w:tcBorders>
          </w:tcPr>
          <w:p w14:paraId="1AF10768"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Чітко</w:t>
            </w:r>
            <w:proofErr w:type="spellEnd"/>
            <w:r w:rsidRPr="00FB1073">
              <w:rPr>
                <w:color w:val="000000" w:themeColor="text1"/>
                <w:sz w:val="28"/>
                <w:szCs w:val="28"/>
                <w:lang w:val="ru-RU"/>
              </w:rPr>
              <w:t xml:space="preserve"> і ясно </w:t>
            </w:r>
            <w:proofErr w:type="spellStart"/>
            <w:r w:rsidRPr="00FB1073">
              <w:rPr>
                <w:color w:val="000000" w:themeColor="text1"/>
                <w:sz w:val="28"/>
                <w:szCs w:val="28"/>
                <w:lang w:val="ru-RU"/>
              </w:rPr>
              <w:t>ставити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питання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запрошувати</w:t>
            </w:r>
            <w:proofErr w:type="spellEnd"/>
            <w:r w:rsidRPr="00FB1073">
              <w:rPr>
                <w:color w:val="000000" w:themeColor="text1"/>
                <w:sz w:val="28"/>
                <w:szCs w:val="28"/>
                <w:lang w:val="ru-RU"/>
              </w:rPr>
              <w:t xml:space="preserve"> </w:t>
            </w:r>
            <w:r w:rsidRPr="00FB1073">
              <w:rPr>
                <w:color w:val="000000" w:themeColor="text1"/>
                <w:sz w:val="28"/>
                <w:szCs w:val="28"/>
              </w:rPr>
              <w:t>і</w:t>
            </w:r>
            <w:proofErr w:type="spellStart"/>
            <w:r w:rsidRPr="00FB1073">
              <w:rPr>
                <w:color w:val="000000" w:themeColor="text1"/>
                <w:sz w:val="28"/>
                <w:szCs w:val="28"/>
                <w:lang w:val="ru-RU"/>
              </w:rPr>
              <w:t>нформац</w:t>
            </w:r>
            <w:proofErr w:type="spellEnd"/>
            <w:r w:rsidRPr="00FB1073">
              <w:rPr>
                <w:color w:val="000000" w:themeColor="text1"/>
                <w:sz w:val="28"/>
                <w:szCs w:val="28"/>
              </w:rPr>
              <w:t>і</w:t>
            </w:r>
            <w:r w:rsidRPr="00FB1073">
              <w:rPr>
                <w:color w:val="000000" w:themeColor="text1"/>
                <w:sz w:val="28"/>
                <w:szCs w:val="28"/>
                <w:lang w:val="ru-RU"/>
              </w:rPr>
              <w:t>ю)</w:t>
            </w:r>
          </w:p>
          <w:p w14:paraId="2BB5DAB4"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7A93EE8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1832814B"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6496E26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0B786030"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240ED1F4"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tr w:rsidR="00182FC4" w:rsidRPr="00FB1073" w14:paraId="7B7BD1C0" w14:textId="77777777" w:rsidTr="009F3CFB">
        <w:trPr>
          <w:trHeight w:hRule="exact" w:val="968"/>
        </w:trPr>
        <w:tc>
          <w:tcPr>
            <w:tcW w:w="2977" w:type="dxa"/>
            <w:vMerge w:val="restart"/>
            <w:tcBorders>
              <w:top w:val="nil"/>
              <w:left w:val="single" w:sz="6" w:space="0" w:color="auto"/>
              <w:bottom w:val="nil"/>
              <w:right w:val="single" w:sz="6" w:space="0" w:color="auto"/>
            </w:tcBorders>
          </w:tcPr>
          <w:p w14:paraId="7D3FE393" w14:textId="77777777" w:rsidR="00182FC4" w:rsidRPr="00FB1073" w:rsidRDefault="00182FC4"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p w14:paraId="170A6774" w14:textId="77777777" w:rsidR="00182FC4" w:rsidRPr="00FB1073" w:rsidRDefault="00182FC4"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052F9A1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Ділитися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враженнями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відчуттями</w:t>
            </w:r>
            <w:proofErr w:type="spellEnd"/>
            <w:r w:rsidRPr="00FB1073">
              <w:rPr>
                <w:color w:val="000000" w:themeColor="text1"/>
                <w:sz w:val="28"/>
                <w:szCs w:val="28"/>
                <w:lang w:val="ru-RU"/>
              </w:rPr>
              <w:t>, думками, су</w:t>
            </w:r>
            <w:r w:rsidRPr="00FB1073">
              <w:rPr>
                <w:color w:val="000000" w:themeColor="text1"/>
                <w:sz w:val="28"/>
                <w:szCs w:val="28"/>
                <w:lang w:val="ru-RU"/>
              </w:rPr>
              <w:softHyphen/>
              <w:t>д</w:t>
            </w:r>
            <w:r w:rsidRPr="00FB1073">
              <w:rPr>
                <w:color w:val="000000" w:themeColor="text1"/>
                <w:sz w:val="28"/>
                <w:szCs w:val="28"/>
              </w:rPr>
              <w:t>ж</w:t>
            </w:r>
            <w:proofErr w:type="spellStart"/>
            <w:r w:rsidRPr="00FB1073">
              <w:rPr>
                <w:color w:val="000000" w:themeColor="text1"/>
                <w:sz w:val="28"/>
                <w:szCs w:val="28"/>
                <w:lang w:val="ru-RU"/>
              </w:rPr>
              <w:t>ен</w:t>
            </w:r>
            <w:proofErr w:type="spellEnd"/>
            <w:r w:rsidRPr="00FB1073">
              <w:rPr>
                <w:color w:val="000000" w:themeColor="text1"/>
                <w:sz w:val="28"/>
                <w:szCs w:val="28"/>
              </w:rPr>
              <w:t>н</w:t>
            </w:r>
            <w:proofErr w:type="spellStart"/>
            <w:r w:rsidRPr="00FB1073">
              <w:rPr>
                <w:color w:val="000000" w:themeColor="text1"/>
                <w:sz w:val="28"/>
                <w:szCs w:val="28"/>
                <w:lang w:val="ru-RU"/>
              </w:rPr>
              <w:t>ями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своєю</w:t>
            </w:r>
            <w:proofErr w:type="spellEnd"/>
            <w:r w:rsidRPr="00FB1073">
              <w:rPr>
                <w:color w:val="000000" w:themeColor="text1"/>
                <w:sz w:val="28"/>
                <w:szCs w:val="28"/>
                <w:lang w:val="ru-RU"/>
              </w:rPr>
              <w:t xml:space="preserve"> точкою </w:t>
            </w:r>
            <w:proofErr w:type="spellStart"/>
            <w:r w:rsidRPr="00FB1073">
              <w:rPr>
                <w:color w:val="000000" w:themeColor="text1"/>
                <w:sz w:val="28"/>
                <w:szCs w:val="28"/>
                <w:lang w:val="ru-RU"/>
              </w:rPr>
              <w:t>зору</w:t>
            </w:r>
            <w:proofErr w:type="spellEnd"/>
          </w:p>
          <w:p w14:paraId="0E37531A"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tr w:rsidR="00182FC4" w:rsidRPr="00FB1073" w14:paraId="3D5DE5F7" w14:textId="77777777" w:rsidTr="009F3CFB">
        <w:trPr>
          <w:trHeight w:hRule="exact" w:val="840"/>
        </w:trPr>
        <w:tc>
          <w:tcPr>
            <w:tcW w:w="2977" w:type="dxa"/>
            <w:tcBorders>
              <w:top w:val="nil"/>
              <w:left w:val="single" w:sz="6" w:space="0" w:color="auto"/>
              <w:bottom w:val="single" w:sz="6" w:space="0" w:color="auto"/>
              <w:right w:val="single" w:sz="6" w:space="0" w:color="auto"/>
            </w:tcBorders>
          </w:tcPr>
          <w:p w14:paraId="582AB3A0" w14:textId="77777777" w:rsidR="00182FC4" w:rsidRPr="00FB1073" w:rsidRDefault="00182FC4"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p w14:paraId="7939EB25" w14:textId="77777777" w:rsidR="00182FC4" w:rsidRPr="00FB1073" w:rsidRDefault="00182FC4"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3DFEEB78"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Ввічливо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виражати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прохання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поради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пропозиції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запрошення</w:t>
            </w:r>
            <w:proofErr w:type="spellEnd"/>
            <w:r w:rsidRPr="00FB1073">
              <w:rPr>
                <w:color w:val="000000" w:themeColor="text1"/>
                <w:sz w:val="28"/>
                <w:szCs w:val="28"/>
                <w:lang w:val="ru-RU"/>
              </w:rPr>
              <w:t xml:space="preserve"> </w:t>
            </w:r>
            <w:r w:rsidRPr="00FB1073">
              <w:rPr>
                <w:color w:val="000000" w:themeColor="text1"/>
                <w:sz w:val="28"/>
                <w:szCs w:val="28"/>
              </w:rPr>
              <w:t>тощо.</w:t>
            </w:r>
          </w:p>
          <w:p w14:paraId="779C2C5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bookmarkEnd w:id="28"/>
      <w:tr w:rsidR="00182FC4" w:rsidRPr="00FB1073" w14:paraId="16D9F525" w14:textId="77777777" w:rsidTr="009F3CFB">
        <w:trPr>
          <w:trHeight w:hRule="exact" w:val="1419"/>
        </w:trPr>
        <w:tc>
          <w:tcPr>
            <w:tcW w:w="2977" w:type="dxa"/>
            <w:vMerge w:val="restart"/>
            <w:tcBorders>
              <w:top w:val="single" w:sz="6" w:space="0" w:color="auto"/>
              <w:left w:val="single" w:sz="6" w:space="0" w:color="auto"/>
              <w:bottom w:val="nil"/>
              <w:right w:val="single" w:sz="6" w:space="0" w:color="auto"/>
            </w:tcBorders>
          </w:tcPr>
          <w:p w14:paraId="564BFEFC" w14:textId="77777777" w:rsidR="00182FC4" w:rsidRPr="00FB1073" w:rsidRDefault="00182FC4"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r w:rsidRPr="00FB1073">
              <w:rPr>
                <w:color w:val="000000" w:themeColor="text1"/>
                <w:sz w:val="28"/>
                <w:szCs w:val="28"/>
                <w:lang w:val="ru-RU"/>
              </w:rPr>
              <w:t xml:space="preserve">4. Культура </w:t>
            </w:r>
            <w:proofErr w:type="spellStart"/>
            <w:r w:rsidRPr="00FB1073">
              <w:rPr>
                <w:color w:val="000000" w:themeColor="text1"/>
                <w:sz w:val="28"/>
                <w:szCs w:val="28"/>
                <w:lang w:val="ru-RU"/>
              </w:rPr>
              <w:t>діалогу</w:t>
            </w:r>
            <w:proofErr w:type="spellEnd"/>
          </w:p>
          <w:p w14:paraId="3C81E39C" w14:textId="77777777" w:rsidR="00182FC4" w:rsidRPr="00FB1073" w:rsidRDefault="00182FC4"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5E05BE3F"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Дотримання</w:t>
            </w:r>
            <w:proofErr w:type="spellEnd"/>
            <w:r w:rsidRPr="00FB1073">
              <w:rPr>
                <w:color w:val="000000" w:themeColor="text1"/>
                <w:sz w:val="28"/>
                <w:szCs w:val="28"/>
                <w:lang w:val="ru-RU"/>
              </w:rPr>
              <w:t xml:space="preserve"> правил </w:t>
            </w:r>
            <w:proofErr w:type="spellStart"/>
            <w:r w:rsidRPr="00FB1073">
              <w:rPr>
                <w:color w:val="000000" w:themeColor="text1"/>
                <w:sz w:val="28"/>
                <w:szCs w:val="28"/>
                <w:lang w:val="ru-RU"/>
              </w:rPr>
              <w:t>ведення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підтримувати</w:t>
            </w:r>
            <w:proofErr w:type="spellEnd"/>
            <w:r w:rsidRPr="00FB1073">
              <w:rPr>
                <w:color w:val="000000" w:themeColor="text1"/>
                <w:sz w:val="28"/>
                <w:szCs w:val="28"/>
                <w:lang w:val="ru-RU"/>
              </w:rPr>
              <w:t xml:space="preserve"> тему, не </w:t>
            </w:r>
            <w:proofErr w:type="spellStart"/>
            <w:r w:rsidRPr="00FB1073">
              <w:rPr>
                <w:color w:val="000000" w:themeColor="text1"/>
                <w:sz w:val="28"/>
                <w:szCs w:val="28"/>
                <w:lang w:val="ru-RU"/>
              </w:rPr>
              <w:t>перебивати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співбесідників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говорити</w:t>
            </w:r>
            <w:proofErr w:type="spellEnd"/>
            <w:r w:rsidRPr="00FB1073">
              <w:rPr>
                <w:color w:val="000000" w:themeColor="text1"/>
                <w:sz w:val="28"/>
                <w:szCs w:val="28"/>
                <w:lang w:val="ru-RU"/>
              </w:rPr>
              <w:t xml:space="preserve"> по </w:t>
            </w:r>
            <w:r w:rsidRPr="00FB1073">
              <w:rPr>
                <w:color w:val="000000" w:themeColor="text1"/>
                <w:sz w:val="28"/>
                <w:szCs w:val="28"/>
              </w:rPr>
              <w:t>черзі</w:t>
            </w:r>
            <w:r w:rsidRPr="00FB1073">
              <w:rPr>
                <w:color w:val="000000" w:themeColor="text1"/>
                <w:sz w:val="28"/>
                <w:szCs w:val="28"/>
                <w:lang w:val="ru-RU"/>
              </w:rPr>
              <w:t xml:space="preserve">, </w:t>
            </w:r>
            <w:proofErr w:type="spellStart"/>
            <w:r w:rsidRPr="00FB1073">
              <w:rPr>
                <w:color w:val="000000" w:themeColor="text1"/>
                <w:sz w:val="28"/>
                <w:szCs w:val="28"/>
                <w:lang w:val="ru-RU"/>
              </w:rPr>
              <w:t>дивитися</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співбесідника</w:t>
            </w:r>
            <w:proofErr w:type="spellEnd"/>
            <w:r w:rsidRPr="00FB1073">
              <w:rPr>
                <w:color w:val="000000" w:themeColor="text1"/>
                <w:sz w:val="28"/>
                <w:szCs w:val="28"/>
                <w:lang w:val="ru-RU"/>
              </w:rPr>
              <w:t>)</w:t>
            </w:r>
            <w:r w:rsidRPr="00FB1073">
              <w:rPr>
                <w:color w:val="000000" w:themeColor="text1"/>
                <w:sz w:val="28"/>
                <w:szCs w:val="28"/>
              </w:rPr>
              <w:t>.</w:t>
            </w:r>
          </w:p>
          <w:p w14:paraId="1D606A47"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tr w:rsidR="00182FC4" w:rsidRPr="00FB1073" w14:paraId="6717FF14" w14:textId="77777777" w:rsidTr="009F3CFB">
        <w:trPr>
          <w:trHeight w:hRule="exact" w:val="960"/>
        </w:trPr>
        <w:tc>
          <w:tcPr>
            <w:tcW w:w="2977" w:type="dxa"/>
            <w:tcBorders>
              <w:top w:val="nil"/>
              <w:left w:val="single" w:sz="6" w:space="0" w:color="auto"/>
              <w:bottom w:val="single" w:sz="6" w:space="0" w:color="auto"/>
              <w:right w:val="single" w:sz="6" w:space="0" w:color="auto"/>
            </w:tcBorders>
          </w:tcPr>
          <w:p w14:paraId="429E4DA1"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p w14:paraId="4E14F460"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14EFED61"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Опанування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етикету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виконувати</w:t>
            </w:r>
            <w:proofErr w:type="spellEnd"/>
            <w:r w:rsidRPr="00FB1073">
              <w:rPr>
                <w:color w:val="000000" w:themeColor="text1"/>
                <w:sz w:val="28"/>
                <w:szCs w:val="28"/>
                <w:lang w:val="ru-RU"/>
              </w:rPr>
              <w:t xml:space="preserve"> правила, </w:t>
            </w:r>
            <w:proofErr w:type="spellStart"/>
            <w:r w:rsidRPr="00FB1073">
              <w:rPr>
                <w:color w:val="000000" w:themeColor="text1"/>
                <w:sz w:val="28"/>
                <w:szCs w:val="28"/>
                <w:lang w:val="ru-RU"/>
              </w:rPr>
              <w:t>усвідомлено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користуватися</w:t>
            </w:r>
            <w:proofErr w:type="spellEnd"/>
            <w:r w:rsidRPr="00FB1073">
              <w:rPr>
                <w:color w:val="000000" w:themeColor="text1"/>
                <w:sz w:val="28"/>
                <w:szCs w:val="28"/>
                <w:lang w:val="ru-RU"/>
              </w:rPr>
              <w:t xml:space="preserve"> формулами </w:t>
            </w:r>
            <w:proofErr w:type="spellStart"/>
            <w:r w:rsidRPr="00FB1073">
              <w:rPr>
                <w:color w:val="000000" w:themeColor="text1"/>
                <w:sz w:val="28"/>
                <w:szCs w:val="28"/>
                <w:lang w:val="ru-RU"/>
              </w:rPr>
              <w:t>мовного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етикету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доброзичливість</w:t>
            </w:r>
            <w:proofErr w:type="spellEnd"/>
            <w:r w:rsidRPr="00FB1073">
              <w:rPr>
                <w:color w:val="000000" w:themeColor="text1"/>
                <w:sz w:val="28"/>
                <w:szCs w:val="28"/>
                <w:lang w:val="ru-RU"/>
              </w:rPr>
              <w:t xml:space="preserve"> тону)</w:t>
            </w:r>
            <w:r w:rsidRPr="00FB1073">
              <w:rPr>
                <w:color w:val="000000" w:themeColor="text1"/>
                <w:sz w:val="28"/>
                <w:szCs w:val="28"/>
              </w:rPr>
              <w:t>.</w:t>
            </w:r>
          </w:p>
          <w:p w14:paraId="5372684C"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tc>
      </w:tr>
      <w:tr w:rsidR="00254325" w:rsidRPr="00FB1073" w14:paraId="56A2C64B" w14:textId="77777777" w:rsidTr="009F3CFB">
        <w:trPr>
          <w:trHeight w:hRule="exact" w:val="876"/>
        </w:trPr>
        <w:tc>
          <w:tcPr>
            <w:tcW w:w="2977" w:type="dxa"/>
            <w:tcBorders>
              <w:top w:val="single" w:sz="6" w:space="0" w:color="auto"/>
              <w:left w:val="single" w:sz="6" w:space="0" w:color="auto"/>
              <w:bottom w:val="nil"/>
              <w:right w:val="single" w:sz="6" w:space="0" w:color="auto"/>
            </w:tcBorders>
          </w:tcPr>
          <w:p w14:paraId="180AED8C" w14:textId="65DE169F" w:rsidR="00254325" w:rsidRPr="00FB1073" w:rsidRDefault="00254325"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bookmarkStart w:id="29" w:name="_Hlk184061820"/>
            <w:r w:rsidRPr="00FB1073">
              <w:rPr>
                <w:color w:val="000000" w:themeColor="text1"/>
                <w:sz w:val="28"/>
                <w:szCs w:val="28"/>
                <w:lang w:val="ru-RU"/>
              </w:rPr>
              <w:t>5.</w:t>
            </w:r>
            <w:r w:rsidRPr="00FB1073">
              <w:rPr>
                <w:sz w:val="28"/>
                <w:szCs w:val="28"/>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діалогічних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єдностей</w:t>
            </w:r>
            <w:proofErr w:type="spellEnd"/>
          </w:p>
          <w:p w14:paraId="7647C65C"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7FF12CE4" w14:textId="21D655D2"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roofErr w:type="spellStart"/>
            <w:r w:rsidRPr="00FB1073">
              <w:rPr>
                <w:color w:val="000000" w:themeColor="text1"/>
                <w:sz w:val="28"/>
                <w:szCs w:val="28"/>
                <w:lang w:val="ru-RU"/>
              </w:rPr>
              <w:t>Уміння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підтримувати</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розвивати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реплік</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діалозі</w:t>
            </w:r>
            <w:proofErr w:type="spellEnd"/>
            <w:r w:rsidRPr="00FB1073">
              <w:rPr>
                <w:color w:val="000000" w:themeColor="text1"/>
                <w:sz w:val="28"/>
                <w:szCs w:val="28"/>
                <w:lang w:val="ru-RU"/>
              </w:rPr>
              <w:t>.</w:t>
            </w:r>
          </w:p>
          <w:p w14:paraId="62541D83"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4FFD2000"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3CC1920B"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690C7501"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1DF18C5E"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r>
      <w:tr w:rsidR="00254325" w:rsidRPr="00FB1073" w14:paraId="32B1FD13" w14:textId="77777777" w:rsidTr="009F3CFB">
        <w:trPr>
          <w:trHeight w:hRule="exact" w:val="1433"/>
        </w:trPr>
        <w:tc>
          <w:tcPr>
            <w:tcW w:w="2977" w:type="dxa"/>
            <w:tcBorders>
              <w:top w:val="single" w:sz="6" w:space="0" w:color="auto"/>
              <w:left w:val="single" w:sz="6" w:space="0" w:color="auto"/>
              <w:bottom w:val="single" w:sz="6" w:space="0" w:color="auto"/>
              <w:right w:val="single" w:sz="6" w:space="0" w:color="auto"/>
            </w:tcBorders>
          </w:tcPr>
          <w:p w14:paraId="051B8B38" w14:textId="7854B22F" w:rsidR="00254325" w:rsidRPr="00FB1073" w:rsidRDefault="00254325"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bookmarkStart w:id="30" w:name="_Hlk184061766"/>
            <w:r w:rsidRPr="00FB1073">
              <w:rPr>
                <w:color w:val="000000" w:themeColor="text1"/>
                <w:sz w:val="28"/>
                <w:szCs w:val="28"/>
                <w:lang w:val="ru-RU"/>
              </w:rPr>
              <w:t xml:space="preserve">6. </w:t>
            </w:r>
            <w:proofErr w:type="spellStart"/>
            <w:r w:rsidRPr="00FB1073">
              <w:rPr>
                <w:color w:val="000000" w:themeColor="text1"/>
                <w:sz w:val="28"/>
                <w:szCs w:val="28"/>
                <w:lang w:val="ru-RU"/>
              </w:rPr>
              <w:t>Побудова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текстів</w:t>
            </w:r>
            <w:proofErr w:type="spellEnd"/>
          </w:p>
        </w:tc>
        <w:tc>
          <w:tcPr>
            <w:tcW w:w="6153" w:type="dxa"/>
            <w:tcBorders>
              <w:top w:val="single" w:sz="6" w:space="0" w:color="auto"/>
              <w:left w:val="single" w:sz="6" w:space="0" w:color="auto"/>
              <w:bottom w:val="single" w:sz="6" w:space="0" w:color="auto"/>
              <w:right w:val="single" w:sz="6" w:space="0" w:color="auto"/>
            </w:tcBorders>
          </w:tcPr>
          <w:p w14:paraId="0CB89F84" w14:textId="6D11223B"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roofErr w:type="spellStart"/>
            <w:r w:rsidRPr="00FB1073">
              <w:rPr>
                <w:color w:val="000000" w:themeColor="text1"/>
                <w:sz w:val="28"/>
                <w:szCs w:val="28"/>
                <w:lang w:val="ru-RU"/>
              </w:rPr>
              <w:t>Здатність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створювати</w:t>
            </w:r>
            <w:proofErr w:type="spellEnd"/>
            <w:r w:rsidRPr="00FB1073">
              <w:rPr>
                <w:color w:val="000000" w:themeColor="text1"/>
                <w:sz w:val="28"/>
                <w:szCs w:val="28"/>
                <w:lang w:val="ru-RU"/>
              </w:rPr>
              <w:t xml:space="preserve"> текст (</w:t>
            </w:r>
            <w:proofErr w:type="spellStart"/>
            <w:r w:rsidRPr="00FB1073">
              <w:rPr>
                <w:color w:val="000000" w:themeColor="text1"/>
                <w:sz w:val="28"/>
                <w:szCs w:val="28"/>
                <w:lang w:val="ru-RU"/>
              </w:rPr>
              <w:t>розповідь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опис</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висловлення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використання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простих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поширених</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складних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речень</w:t>
            </w:r>
            <w:proofErr w:type="spellEnd"/>
            <w:r w:rsidRPr="00FB1073">
              <w:rPr>
                <w:color w:val="000000" w:themeColor="text1"/>
                <w:sz w:val="28"/>
                <w:szCs w:val="28"/>
                <w:lang w:val="ru-RU"/>
              </w:rPr>
              <w:t>.</w:t>
            </w:r>
          </w:p>
          <w:p w14:paraId="21CC38F6" w14:textId="77777777"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r>
      <w:tr w:rsidR="00254325" w:rsidRPr="00FB1073" w14:paraId="313F0F9A" w14:textId="77777777" w:rsidTr="009F3CFB">
        <w:trPr>
          <w:trHeight w:hRule="exact" w:val="858"/>
        </w:trPr>
        <w:tc>
          <w:tcPr>
            <w:tcW w:w="2977" w:type="dxa"/>
            <w:tcBorders>
              <w:top w:val="single" w:sz="6" w:space="0" w:color="auto"/>
              <w:left w:val="single" w:sz="6" w:space="0" w:color="auto"/>
              <w:bottom w:val="single" w:sz="6" w:space="0" w:color="auto"/>
              <w:right w:val="single" w:sz="6" w:space="0" w:color="auto"/>
            </w:tcBorders>
          </w:tcPr>
          <w:p w14:paraId="559DFE4B" w14:textId="619246C9" w:rsidR="00254325" w:rsidRPr="00FB1073" w:rsidRDefault="00254325"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bookmarkStart w:id="31" w:name="_Hlk184061959"/>
            <w:bookmarkEnd w:id="30"/>
            <w:r w:rsidRPr="00FB1073">
              <w:rPr>
                <w:color w:val="000000" w:themeColor="text1"/>
                <w:sz w:val="28"/>
                <w:szCs w:val="28"/>
                <w:lang w:val="ru-RU"/>
              </w:rPr>
              <w:t xml:space="preserve">7. </w:t>
            </w:r>
            <w:proofErr w:type="spellStart"/>
            <w:r w:rsidRPr="00FB1073">
              <w:rPr>
                <w:color w:val="000000" w:themeColor="text1"/>
                <w:sz w:val="28"/>
                <w:szCs w:val="28"/>
                <w:lang w:val="ru-RU"/>
              </w:rPr>
              <w:t>Виражальні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засоби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мовлення</w:t>
            </w:r>
            <w:proofErr w:type="spellEnd"/>
          </w:p>
        </w:tc>
        <w:tc>
          <w:tcPr>
            <w:tcW w:w="6153" w:type="dxa"/>
            <w:tcBorders>
              <w:top w:val="single" w:sz="6" w:space="0" w:color="auto"/>
              <w:left w:val="single" w:sz="6" w:space="0" w:color="auto"/>
              <w:bottom w:val="single" w:sz="6" w:space="0" w:color="auto"/>
              <w:right w:val="single" w:sz="6" w:space="0" w:color="auto"/>
            </w:tcBorders>
          </w:tcPr>
          <w:p w14:paraId="6A113585" w14:textId="2B1F5BCA" w:rsidR="00254325" w:rsidRPr="00FB1073" w:rsidRDefault="00254325"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Уміння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використовувати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образні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вирази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багатство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словникового</w:t>
            </w:r>
            <w:proofErr w:type="spellEnd"/>
            <w:r w:rsidRPr="00FB1073">
              <w:rPr>
                <w:color w:val="000000" w:themeColor="text1"/>
                <w:sz w:val="28"/>
                <w:szCs w:val="28"/>
                <w:lang w:val="ru-RU"/>
              </w:rPr>
              <w:t xml:space="preserve"> запасу.</w:t>
            </w:r>
          </w:p>
        </w:tc>
      </w:tr>
      <w:bookmarkEnd w:id="29"/>
      <w:bookmarkEnd w:id="31"/>
      <w:tr w:rsidR="009F3CFB" w:rsidRPr="00FB1073" w14:paraId="22588FBF" w14:textId="77777777" w:rsidTr="009F3CFB">
        <w:trPr>
          <w:trHeight w:hRule="exact" w:val="994"/>
        </w:trPr>
        <w:tc>
          <w:tcPr>
            <w:tcW w:w="2977" w:type="dxa"/>
            <w:tcBorders>
              <w:top w:val="single" w:sz="6" w:space="0" w:color="auto"/>
              <w:left w:val="single" w:sz="6" w:space="0" w:color="auto"/>
              <w:bottom w:val="single" w:sz="6" w:space="0" w:color="auto"/>
              <w:right w:val="single" w:sz="6" w:space="0" w:color="auto"/>
            </w:tcBorders>
          </w:tcPr>
          <w:p w14:paraId="1BF330C0" w14:textId="58204B83" w:rsidR="009F3CFB" w:rsidRPr="00FB1073" w:rsidRDefault="004C4976"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r w:rsidRPr="00FB1073">
              <w:rPr>
                <w:color w:val="000000" w:themeColor="text1"/>
                <w:sz w:val="28"/>
                <w:szCs w:val="28"/>
                <w:lang w:val="ru-RU"/>
              </w:rPr>
              <w:t>8</w:t>
            </w:r>
            <w:r w:rsidR="009F3CFB" w:rsidRPr="00FB1073">
              <w:rPr>
                <w:color w:val="000000" w:themeColor="text1"/>
                <w:sz w:val="28"/>
                <w:szCs w:val="28"/>
                <w:lang w:val="ru-RU"/>
              </w:rPr>
              <w:t xml:space="preserve">. </w:t>
            </w:r>
            <w:proofErr w:type="spellStart"/>
            <w:r w:rsidR="009F3CFB" w:rsidRPr="00FB1073">
              <w:rPr>
                <w:color w:val="000000" w:themeColor="text1"/>
                <w:sz w:val="28"/>
                <w:szCs w:val="28"/>
                <w:lang w:val="ru-RU"/>
              </w:rPr>
              <w:t>Товариськість</w:t>
            </w:r>
            <w:proofErr w:type="spellEnd"/>
          </w:p>
        </w:tc>
        <w:tc>
          <w:tcPr>
            <w:tcW w:w="6153" w:type="dxa"/>
            <w:tcBorders>
              <w:top w:val="single" w:sz="6" w:space="0" w:color="auto"/>
              <w:left w:val="single" w:sz="6" w:space="0" w:color="auto"/>
              <w:bottom w:val="single" w:sz="6" w:space="0" w:color="auto"/>
              <w:right w:val="single" w:sz="6" w:space="0" w:color="auto"/>
            </w:tcBorders>
          </w:tcPr>
          <w:p w14:paraId="6F269499" w14:textId="32B1D18E"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Уміння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взаємодіяти</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однокласниками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ініціативність</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спільній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діяльності</w:t>
            </w:r>
            <w:proofErr w:type="spellEnd"/>
            <w:r w:rsidRPr="00FB1073">
              <w:rPr>
                <w:color w:val="000000" w:themeColor="text1"/>
                <w:sz w:val="28"/>
                <w:szCs w:val="28"/>
                <w:lang w:val="ru-RU"/>
              </w:rPr>
              <w:t>.</w:t>
            </w:r>
          </w:p>
          <w:p w14:paraId="361FB53B" w14:textId="77777777"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p w14:paraId="797877D0" w14:textId="77777777"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p w14:paraId="1D996F89" w14:textId="77777777"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r>
      <w:tr w:rsidR="009F3CFB" w:rsidRPr="00FB1073" w14:paraId="24EC7EE3" w14:textId="77777777" w:rsidTr="009F3CFB">
        <w:trPr>
          <w:trHeight w:hRule="exact" w:val="986"/>
        </w:trPr>
        <w:tc>
          <w:tcPr>
            <w:tcW w:w="2977" w:type="dxa"/>
            <w:tcBorders>
              <w:top w:val="single" w:sz="6" w:space="0" w:color="auto"/>
              <w:left w:val="single" w:sz="6" w:space="0" w:color="auto"/>
              <w:bottom w:val="single" w:sz="6" w:space="0" w:color="auto"/>
              <w:right w:val="single" w:sz="6" w:space="0" w:color="auto"/>
            </w:tcBorders>
          </w:tcPr>
          <w:p w14:paraId="3A8F55F9" w14:textId="652B0740" w:rsidR="009F3CFB" w:rsidRPr="00FB1073" w:rsidRDefault="004C4976"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r w:rsidRPr="00FB1073">
              <w:rPr>
                <w:color w:val="000000" w:themeColor="text1"/>
                <w:sz w:val="28"/>
                <w:szCs w:val="28"/>
                <w:lang w:val="ru-RU"/>
              </w:rPr>
              <w:t>9</w:t>
            </w:r>
            <w:r w:rsidR="009F3CFB" w:rsidRPr="00FB1073">
              <w:rPr>
                <w:color w:val="000000" w:themeColor="text1"/>
                <w:sz w:val="28"/>
                <w:szCs w:val="28"/>
                <w:lang w:val="ru-RU"/>
              </w:rPr>
              <w:t xml:space="preserve">. </w:t>
            </w:r>
            <w:proofErr w:type="spellStart"/>
            <w:r w:rsidR="009F3CFB" w:rsidRPr="00FB1073">
              <w:rPr>
                <w:color w:val="000000" w:themeColor="text1"/>
                <w:sz w:val="28"/>
                <w:szCs w:val="28"/>
                <w:lang w:val="ru-RU"/>
              </w:rPr>
              <w:t>Самостійність</w:t>
            </w:r>
            <w:proofErr w:type="spellEnd"/>
            <w:r w:rsidR="009F3CFB" w:rsidRPr="00FB1073">
              <w:rPr>
                <w:color w:val="000000" w:themeColor="text1"/>
                <w:sz w:val="28"/>
                <w:szCs w:val="28"/>
                <w:lang w:val="ru-RU"/>
              </w:rPr>
              <w:t xml:space="preserve"> у </w:t>
            </w:r>
            <w:proofErr w:type="spellStart"/>
            <w:r w:rsidR="009F3CFB" w:rsidRPr="00FB1073">
              <w:rPr>
                <w:color w:val="000000" w:themeColor="text1"/>
                <w:sz w:val="28"/>
                <w:szCs w:val="28"/>
                <w:lang w:val="ru-RU"/>
              </w:rPr>
              <w:t>грі</w:t>
            </w:r>
            <w:proofErr w:type="spellEnd"/>
          </w:p>
        </w:tc>
        <w:tc>
          <w:tcPr>
            <w:tcW w:w="6153" w:type="dxa"/>
            <w:tcBorders>
              <w:top w:val="single" w:sz="6" w:space="0" w:color="auto"/>
              <w:left w:val="single" w:sz="6" w:space="0" w:color="auto"/>
              <w:bottom w:val="single" w:sz="6" w:space="0" w:color="auto"/>
              <w:right w:val="single" w:sz="6" w:space="0" w:color="auto"/>
            </w:tcBorders>
          </w:tcPr>
          <w:p w14:paraId="27E20527" w14:textId="0F58A64B"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Здатність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пояснювати</w:t>
            </w:r>
            <w:proofErr w:type="spellEnd"/>
            <w:r w:rsidRPr="00FB1073">
              <w:rPr>
                <w:color w:val="000000" w:themeColor="text1"/>
                <w:sz w:val="28"/>
                <w:szCs w:val="28"/>
                <w:lang w:val="ru-RU"/>
              </w:rPr>
              <w:t xml:space="preserve"> правила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самостійно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організовувати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ігровий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процес</w:t>
            </w:r>
            <w:proofErr w:type="spellEnd"/>
            <w:r w:rsidRPr="00FB1073">
              <w:rPr>
                <w:color w:val="000000" w:themeColor="text1"/>
                <w:sz w:val="28"/>
                <w:szCs w:val="28"/>
                <w:lang w:val="ru-RU"/>
              </w:rPr>
              <w:t>.</w:t>
            </w:r>
          </w:p>
        </w:tc>
      </w:tr>
      <w:tr w:rsidR="009F3CFB" w:rsidRPr="00FB1073" w14:paraId="32661F7D" w14:textId="77777777" w:rsidTr="009F3CFB">
        <w:trPr>
          <w:trHeight w:hRule="exact" w:val="1421"/>
        </w:trPr>
        <w:tc>
          <w:tcPr>
            <w:tcW w:w="2977" w:type="dxa"/>
            <w:tcBorders>
              <w:top w:val="single" w:sz="6" w:space="0" w:color="auto"/>
              <w:left w:val="single" w:sz="6" w:space="0" w:color="auto"/>
              <w:bottom w:val="single" w:sz="6" w:space="0" w:color="auto"/>
              <w:right w:val="single" w:sz="6" w:space="0" w:color="auto"/>
            </w:tcBorders>
          </w:tcPr>
          <w:p w14:paraId="1FCC9C83" w14:textId="341322F7" w:rsidR="009F3CFB" w:rsidRPr="00FB1073" w:rsidRDefault="009F3CFB" w:rsidP="00C04DC2">
            <w:pPr>
              <w:pStyle w:val="a5"/>
              <w:shd w:val="clear" w:color="auto" w:fill="FFFFFF"/>
              <w:spacing w:before="0" w:beforeAutospacing="0" w:after="0" w:afterAutospacing="0" w:line="360" w:lineRule="auto"/>
              <w:textAlignment w:val="baseline"/>
              <w:rPr>
                <w:color w:val="000000" w:themeColor="text1"/>
                <w:sz w:val="28"/>
                <w:szCs w:val="28"/>
                <w:lang w:val="ru-RU"/>
              </w:rPr>
            </w:pPr>
            <w:r w:rsidRPr="00FB1073">
              <w:rPr>
                <w:color w:val="000000" w:themeColor="text1"/>
                <w:sz w:val="28"/>
                <w:szCs w:val="28"/>
                <w:lang w:val="ru-RU"/>
              </w:rPr>
              <w:t>1</w:t>
            </w:r>
            <w:r w:rsidR="004C4976" w:rsidRPr="00FB1073">
              <w:rPr>
                <w:color w:val="000000" w:themeColor="text1"/>
                <w:sz w:val="28"/>
                <w:szCs w:val="28"/>
                <w:lang w:val="ru-RU"/>
              </w:rPr>
              <w:t>0</w:t>
            </w:r>
            <w:r w:rsidRPr="00FB1073">
              <w:rPr>
                <w:color w:val="000000" w:themeColor="text1"/>
                <w:sz w:val="28"/>
                <w:szCs w:val="28"/>
                <w:lang w:val="ru-RU"/>
              </w:rPr>
              <w:t xml:space="preserve">. </w:t>
            </w:r>
            <w:proofErr w:type="spellStart"/>
            <w:r w:rsidRPr="00FB1073">
              <w:rPr>
                <w:color w:val="000000" w:themeColor="text1"/>
                <w:sz w:val="28"/>
                <w:szCs w:val="28"/>
                <w:lang w:val="ru-RU"/>
              </w:rPr>
              <w:t>Творче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відображення</w:t>
            </w:r>
            <w:proofErr w:type="spellEnd"/>
          </w:p>
        </w:tc>
        <w:tc>
          <w:tcPr>
            <w:tcW w:w="6153" w:type="dxa"/>
            <w:tcBorders>
              <w:top w:val="single" w:sz="6" w:space="0" w:color="auto"/>
              <w:left w:val="single" w:sz="6" w:space="0" w:color="auto"/>
              <w:bottom w:val="single" w:sz="6" w:space="0" w:color="auto"/>
              <w:right w:val="single" w:sz="6" w:space="0" w:color="auto"/>
            </w:tcBorders>
          </w:tcPr>
          <w:p w14:paraId="079D2376" w14:textId="3967FC5D" w:rsidR="009F3CFB" w:rsidRPr="00FB1073" w:rsidRDefault="009F3CFB"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Використання</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грі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елементів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реальних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чи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казкових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ситуацій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прояв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творчості</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створенні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сюжетів</w:t>
            </w:r>
            <w:proofErr w:type="spellEnd"/>
            <w:r w:rsidRPr="00FB1073">
              <w:rPr>
                <w:color w:val="000000" w:themeColor="text1"/>
                <w:sz w:val="28"/>
                <w:szCs w:val="28"/>
                <w:lang w:val="ru-RU"/>
              </w:rPr>
              <w:t>.</w:t>
            </w:r>
          </w:p>
        </w:tc>
      </w:tr>
    </w:tbl>
    <w:p w14:paraId="1EA18972"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
    <w:p w14:paraId="36229276" w14:textId="5BCA7420"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bookmarkStart w:id="32" w:name="_Hlk186645883"/>
      <w:r w:rsidRPr="00FB1073">
        <w:rPr>
          <w:color w:val="000000" w:themeColor="text1"/>
          <w:sz w:val="28"/>
          <w:szCs w:val="28"/>
        </w:rPr>
        <w:t xml:space="preserve">Окреслені </w:t>
      </w:r>
      <w:r w:rsidRPr="00FB1073">
        <w:rPr>
          <w:i/>
          <w:color w:val="000000" w:themeColor="text1"/>
          <w:sz w:val="28"/>
          <w:szCs w:val="28"/>
        </w:rPr>
        <w:t>критерії і показники</w:t>
      </w:r>
      <w:r w:rsidRPr="00FB1073">
        <w:rPr>
          <w:color w:val="000000" w:themeColor="text1"/>
          <w:sz w:val="28"/>
          <w:szCs w:val="28"/>
        </w:rPr>
        <w:t xml:space="preserve"> виступили підґрунтям для виокремлення </w:t>
      </w:r>
      <w:bookmarkStart w:id="33" w:name="_Hlk185791269"/>
      <w:r w:rsidRPr="00FB1073">
        <w:rPr>
          <w:color w:val="000000" w:themeColor="text1"/>
          <w:sz w:val="28"/>
          <w:szCs w:val="28"/>
        </w:rPr>
        <w:t xml:space="preserve">рівнів розвитку мовлення дітей </w:t>
      </w:r>
      <w:r w:rsidR="009F3CFB" w:rsidRPr="00FB1073">
        <w:rPr>
          <w:color w:val="000000" w:themeColor="text1"/>
          <w:sz w:val="28"/>
          <w:szCs w:val="28"/>
        </w:rPr>
        <w:t>молодшого</w:t>
      </w:r>
      <w:r w:rsidRPr="00FB1073">
        <w:rPr>
          <w:color w:val="000000" w:themeColor="text1"/>
          <w:sz w:val="28"/>
          <w:szCs w:val="28"/>
        </w:rPr>
        <w:t xml:space="preserve"> шкільного віку в </w:t>
      </w:r>
      <w:bookmarkStart w:id="34" w:name="_Hlk186656143"/>
      <w:proofErr w:type="spellStart"/>
      <w:r w:rsidRPr="00FB1073">
        <w:rPr>
          <w:color w:val="000000" w:themeColor="text1"/>
          <w:sz w:val="28"/>
          <w:szCs w:val="28"/>
        </w:rPr>
        <w:t>мовленнєво</w:t>
      </w:r>
      <w:proofErr w:type="spellEnd"/>
      <w:r w:rsidRPr="00FB1073">
        <w:rPr>
          <w:color w:val="000000" w:themeColor="text1"/>
          <w:sz w:val="28"/>
          <w:szCs w:val="28"/>
        </w:rPr>
        <w:t>-ігровій діяльності</w:t>
      </w:r>
      <w:bookmarkEnd w:id="33"/>
      <w:bookmarkEnd w:id="34"/>
      <w:r w:rsidRPr="00FB1073">
        <w:rPr>
          <w:color w:val="000000" w:themeColor="text1"/>
          <w:sz w:val="28"/>
          <w:szCs w:val="28"/>
        </w:rPr>
        <w:t>: високий, достатній, базовий.</w:t>
      </w:r>
    </w:p>
    <w:bookmarkEnd w:id="32"/>
    <w:p w14:paraId="67598D9C" w14:textId="6DFE7484"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b/>
          <w:i/>
          <w:color w:val="000000" w:themeColor="text1"/>
          <w:sz w:val="28"/>
          <w:szCs w:val="28"/>
        </w:rPr>
        <w:t>Високий рівень</w:t>
      </w:r>
      <w:r w:rsidRPr="00FB1073">
        <w:rPr>
          <w:color w:val="000000" w:themeColor="text1"/>
          <w:sz w:val="28"/>
          <w:szCs w:val="28"/>
        </w:rPr>
        <w:t xml:space="preserve">. Дитина активна у спілкуванні, вміє слухати і розуміє мовлення, будує спілкування з урахуванням ситуації. Діалог тривалий. Кількість діалогічних єдностей 7-8. Самостійно формулює запитання, відповідає поширеними реченнями на запитання товариша, використовує різні типи діалогічних єдностей: запитання-відповідь, повідомлення-запитання, спонукання-повідомлення; функціональні типи діалогу: домовленість, розпитування, обмін враженнями та обговорення. Уміло поєднує </w:t>
      </w:r>
      <w:proofErr w:type="spellStart"/>
      <w:r w:rsidRPr="00FB1073">
        <w:rPr>
          <w:color w:val="000000" w:themeColor="text1"/>
          <w:sz w:val="28"/>
          <w:szCs w:val="28"/>
        </w:rPr>
        <w:t>мовні</w:t>
      </w:r>
      <w:proofErr w:type="spellEnd"/>
      <w:r w:rsidRPr="00FB1073">
        <w:rPr>
          <w:color w:val="000000" w:themeColor="text1"/>
          <w:sz w:val="28"/>
          <w:szCs w:val="28"/>
        </w:rPr>
        <w:t xml:space="preserve"> й немовні засоби виразності; вміє будувати </w:t>
      </w:r>
      <w:r w:rsidR="004C4F7B" w:rsidRPr="00FB1073">
        <w:rPr>
          <w:color w:val="000000" w:themeColor="text1"/>
          <w:sz w:val="28"/>
          <w:szCs w:val="28"/>
        </w:rPr>
        <w:t>монолог та діалог</w:t>
      </w:r>
      <w:r w:rsidRPr="00FB1073">
        <w:rPr>
          <w:color w:val="000000" w:themeColor="text1"/>
          <w:sz w:val="28"/>
          <w:szCs w:val="28"/>
        </w:rPr>
        <w:t>, підтримувати групову бесіду (</w:t>
      </w:r>
      <w:proofErr w:type="spellStart"/>
      <w:r w:rsidRPr="00FB1073">
        <w:rPr>
          <w:color w:val="000000" w:themeColor="text1"/>
          <w:sz w:val="28"/>
          <w:szCs w:val="28"/>
        </w:rPr>
        <w:t>полілог</w:t>
      </w:r>
      <w:proofErr w:type="spellEnd"/>
      <w:r w:rsidRPr="00FB1073">
        <w:rPr>
          <w:color w:val="000000" w:themeColor="text1"/>
          <w:sz w:val="28"/>
          <w:szCs w:val="28"/>
        </w:rPr>
        <w:t xml:space="preserve">). Вміє самостійно складати всі типи розповідей. Складає план своєї розповіді; дотримується композиційної структури побудови розповіді; виокремлює всі ознаки (до 7-8) предмета чи об’єкта опису; наводить адекватні аргументи для обґрунтування своїх доказів (до 5 і більше). Кількість речень у тексті розповіді до 10 і більше, при цьому вживає всі типи речень; наявні образні вирази (до 3 і більше) в тексті розповіді. Знає тексти ігор та адекватно їх відтворює, не відволікаючись від тексту. Самостійно пояснює хід і правила гри, показує ігрові дії, організовує знайому гру з іншими дітьми. Комунікативно доцільно відповідає на питання. Толерантно реагує на всілякі повідомлення, ввічливо виражає незгоду з думкою співбесідників Виражає словесно готовність виконати доручення  або в соціально прийнятих формах відмовитися від виконання. </w:t>
      </w:r>
      <w:proofErr w:type="spellStart"/>
      <w:r w:rsidRPr="00FB1073">
        <w:rPr>
          <w:color w:val="000000" w:themeColor="text1"/>
          <w:sz w:val="28"/>
          <w:szCs w:val="28"/>
          <w:lang w:val="ru-RU"/>
        </w:rPr>
        <w:t>Ділит</w:t>
      </w:r>
      <w:proofErr w:type="spellEnd"/>
      <w:r w:rsidRPr="00FB1073">
        <w:rPr>
          <w:color w:val="000000" w:themeColor="text1"/>
          <w:sz w:val="28"/>
          <w:szCs w:val="28"/>
        </w:rPr>
        <w:t>ь</w:t>
      </w:r>
      <w:proofErr w:type="spellStart"/>
      <w:r w:rsidRPr="00FB1073">
        <w:rPr>
          <w:color w:val="000000" w:themeColor="text1"/>
          <w:sz w:val="28"/>
          <w:szCs w:val="28"/>
          <w:lang w:val="ru-RU"/>
        </w:rPr>
        <w:t>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враженнями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відчуттями</w:t>
      </w:r>
      <w:proofErr w:type="spellEnd"/>
      <w:r w:rsidRPr="00FB1073">
        <w:rPr>
          <w:color w:val="000000" w:themeColor="text1"/>
          <w:sz w:val="28"/>
          <w:szCs w:val="28"/>
          <w:lang w:val="ru-RU"/>
        </w:rPr>
        <w:t>, думками, суд</w:t>
      </w:r>
      <w:r w:rsidRPr="00FB1073">
        <w:rPr>
          <w:color w:val="000000" w:themeColor="text1"/>
          <w:sz w:val="28"/>
          <w:szCs w:val="28"/>
        </w:rPr>
        <w:t>ж</w:t>
      </w:r>
      <w:proofErr w:type="spellStart"/>
      <w:r w:rsidRPr="00FB1073">
        <w:rPr>
          <w:color w:val="000000" w:themeColor="text1"/>
          <w:sz w:val="28"/>
          <w:szCs w:val="28"/>
          <w:lang w:val="ru-RU"/>
        </w:rPr>
        <w:t>ен</w:t>
      </w:r>
      <w:proofErr w:type="spellEnd"/>
      <w:r w:rsidRPr="00FB1073">
        <w:rPr>
          <w:color w:val="000000" w:themeColor="text1"/>
          <w:sz w:val="28"/>
          <w:szCs w:val="28"/>
        </w:rPr>
        <w:t>н</w:t>
      </w:r>
      <w:proofErr w:type="spellStart"/>
      <w:r w:rsidRPr="00FB1073">
        <w:rPr>
          <w:color w:val="000000" w:themeColor="text1"/>
          <w:sz w:val="28"/>
          <w:szCs w:val="28"/>
          <w:lang w:val="ru-RU"/>
        </w:rPr>
        <w:t>ями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своєю</w:t>
      </w:r>
      <w:proofErr w:type="spellEnd"/>
      <w:r w:rsidRPr="00FB1073">
        <w:rPr>
          <w:color w:val="000000" w:themeColor="text1"/>
          <w:sz w:val="28"/>
          <w:szCs w:val="28"/>
          <w:lang w:val="ru-RU"/>
        </w:rPr>
        <w:t xml:space="preserve"> точкою </w:t>
      </w:r>
      <w:proofErr w:type="spellStart"/>
      <w:r w:rsidRPr="00FB1073">
        <w:rPr>
          <w:color w:val="000000" w:themeColor="text1"/>
          <w:sz w:val="28"/>
          <w:szCs w:val="28"/>
          <w:lang w:val="ru-RU"/>
        </w:rPr>
        <w:t>зору</w:t>
      </w:r>
      <w:proofErr w:type="spellEnd"/>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Ввічливо</w:t>
      </w:r>
      <w:proofErr w:type="spellEnd"/>
      <w:r w:rsidRPr="00FB1073">
        <w:rPr>
          <w:color w:val="000000" w:themeColor="text1"/>
          <w:sz w:val="28"/>
          <w:szCs w:val="28"/>
          <w:lang w:val="ru-RU"/>
        </w:rPr>
        <w:t xml:space="preserve"> виража</w:t>
      </w:r>
      <w:r w:rsidRPr="00FB1073">
        <w:rPr>
          <w:color w:val="000000" w:themeColor="text1"/>
          <w:sz w:val="28"/>
          <w:szCs w:val="28"/>
        </w:rPr>
        <w:t>є</w:t>
      </w:r>
      <w:r w:rsidRPr="00FB1073">
        <w:rPr>
          <w:color w:val="000000" w:themeColor="text1"/>
          <w:sz w:val="28"/>
          <w:szCs w:val="28"/>
          <w:lang w:val="ru-RU"/>
        </w:rPr>
        <w:t xml:space="preserve"> </w:t>
      </w:r>
      <w:proofErr w:type="spellStart"/>
      <w:r w:rsidRPr="00FB1073">
        <w:rPr>
          <w:color w:val="000000" w:themeColor="text1"/>
          <w:sz w:val="28"/>
          <w:szCs w:val="28"/>
          <w:lang w:val="ru-RU"/>
        </w:rPr>
        <w:t>прохання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поради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пропозиції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запрошення</w:t>
      </w:r>
      <w:proofErr w:type="spellEnd"/>
      <w:r w:rsidRPr="00FB1073">
        <w:rPr>
          <w:color w:val="000000" w:themeColor="text1"/>
          <w:sz w:val="28"/>
          <w:szCs w:val="28"/>
          <w:lang w:val="ru-RU"/>
        </w:rPr>
        <w:t xml:space="preserve"> </w:t>
      </w:r>
      <w:r w:rsidRPr="00FB1073">
        <w:rPr>
          <w:color w:val="000000" w:themeColor="text1"/>
          <w:sz w:val="28"/>
          <w:szCs w:val="28"/>
        </w:rPr>
        <w:t>тощо.</w:t>
      </w:r>
      <w:r w:rsidRPr="00FB1073">
        <w:rPr>
          <w:color w:val="000000" w:themeColor="text1"/>
          <w:sz w:val="28"/>
          <w:szCs w:val="28"/>
          <w:lang w:val="ru-RU"/>
        </w:rPr>
        <w:t xml:space="preserve"> </w:t>
      </w:r>
      <w:proofErr w:type="spellStart"/>
      <w:r w:rsidRPr="00FB1073">
        <w:rPr>
          <w:color w:val="000000" w:themeColor="text1"/>
          <w:sz w:val="28"/>
          <w:szCs w:val="28"/>
          <w:lang w:val="ru-RU"/>
        </w:rPr>
        <w:t>Дотрим</w:t>
      </w:r>
      <w:r w:rsidRPr="00FB1073">
        <w:rPr>
          <w:color w:val="000000" w:themeColor="text1"/>
          <w:sz w:val="28"/>
          <w:szCs w:val="28"/>
        </w:rPr>
        <w:t>ується</w:t>
      </w:r>
      <w:proofErr w:type="spellEnd"/>
      <w:r w:rsidRPr="00FB1073">
        <w:rPr>
          <w:color w:val="000000" w:themeColor="text1"/>
          <w:sz w:val="28"/>
          <w:szCs w:val="28"/>
          <w:lang w:val="ru-RU"/>
        </w:rPr>
        <w:t xml:space="preserve"> правил </w:t>
      </w:r>
      <w:proofErr w:type="spellStart"/>
      <w:r w:rsidRPr="00FB1073">
        <w:rPr>
          <w:color w:val="000000" w:themeColor="text1"/>
          <w:sz w:val="28"/>
          <w:szCs w:val="28"/>
          <w:lang w:val="ru-RU"/>
        </w:rPr>
        <w:t>ведення</w:t>
      </w:r>
      <w:proofErr w:type="spellEnd"/>
      <w:r w:rsidR="009F3CFB" w:rsidRPr="00FB1073">
        <w:rPr>
          <w:color w:val="000000" w:themeColor="text1"/>
          <w:sz w:val="28"/>
          <w:szCs w:val="28"/>
          <w:lang w:val="ru-RU"/>
        </w:rPr>
        <w:t xml:space="preserve"> </w:t>
      </w:r>
      <w:r w:rsidR="004C4F7B" w:rsidRPr="00FB1073">
        <w:rPr>
          <w:color w:val="000000" w:themeColor="text1"/>
          <w:sz w:val="28"/>
          <w:szCs w:val="28"/>
          <w:lang w:val="ru-RU"/>
        </w:rPr>
        <w:t>монологу</w:t>
      </w:r>
      <w:r w:rsidR="009F3CFB" w:rsidRPr="00FB1073">
        <w:rPr>
          <w:color w:val="000000" w:themeColor="text1"/>
          <w:sz w:val="28"/>
          <w:szCs w:val="28"/>
          <w:lang w:val="ru-RU"/>
        </w:rPr>
        <w:t xml:space="preserve"> </w:t>
      </w:r>
      <w:proofErr w:type="gramStart"/>
      <w:r w:rsidR="004C4F7B" w:rsidRPr="00FB1073">
        <w:rPr>
          <w:color w:val="000000" w:themeColor="text1"/>
          <w:sz w:val="28"/>
          <w:szCs w:val="28"/>
          <w:lang w:val="ru-RU"/>
        </w:rPr>
        <w:t xml:space="preserve">й </w:t>
      </w:r>
      <w:r w:rsidRPr="00FB1073">
        <w:rPr>
          <w:color w:val="000000" w:themeColor="text1"/>
          <w:sz w:val="28"/>
          <w:szCs w:val="28"/>
          <w:lang w:val="ru-RU"/>
        </w:rPr>
        <w:t xml:space="preserve"> </w:t>
      </w:r>
      <w:proofErr w:type="spellStart"/>
      <w:r w:rsidRPr="00FB1073">
        <w:rPr>
          <w:color w:val="000000" w:themeColor="text1"/>
          <w:sz w:val="28"/>
          <w:szCs w:val="28"/>
          <w:lang w:val="ru-RU"/>
        </w:rPr>
        <w:t>діалогу</w:t>
      </w:r>
      <w:proofErr w:type="spellEnd"/>
      <w:proofErr w:type="gramEnd"/>
      <w:r w:rsidRPr="00FB1073">
        <w:rPr>
          <w:color w:val="000000" w:themeColor="text1"/>
          <w:sz w:val="28"/>
          <w:szCs w:val="28"/>
          <w:lang w:val="ru-RU"/>
        </w:rPr>
        <w:t xml:space="preserve"> (</w:t>
      </w:r>
      <w:proofErr w:type="spellStart"/>
      <w:r w:rsidRPr="00FB1073">
        <w:rPr>
          <w:color w:val="000000" w:themeColor="text1"/>
          <w:sz w:val="28"/>
          <w:szCs w:val="28"/>
          <w:lang w:val="ru-RU"/>
        </w:rPr>
        <w:t>підтриму</w:t>
      </w:r>
      <w:proofErr w:type="spellEnd"/>
      <w:r w:rsidRPr="00FB1073">
        <w:rPr>
          <w:color w:val="000000" w:themeColor="text1"/>
          <w:sz w:val="28"/>
          <w:szCs w:val="28"/>
        </w:rPr>
        <w:t>є</w:t>
      </w:r>
      <w:r w:rsidRPr="00FB1073">
        <w:rPr>
          <w:color w:val="000000" w:themeColor="text1"/>
          <w:sz w:val="28"/>
          <w:szCs w:val="28"/>
          <w:lang w:val="ru-RU"/>
        </w:rPr>
        <w:t xml:space="preserve"> тему, не </w:t>
      </w:r>
      <w:proofErr w:type="spellStart"/>
      <w:r w:rsidRPr="00FB1073">
        <w:rPr>
          <w:color w:val="000000" w:themeColor="text1"/>
          <w:sz w:val="28"/>
          <w:szCs w:val="28"/>
          <w:lang w:val="ru-RU"/>
        </w:rPr>
        <w:t>перебива</w:t>
      </w:r>
      <w:proofErr w:type="spellEnd"/>
      <w:r w:rsidRPr="00FB1073">
        <w:rPr>
          <w:color w:val="000000" w:themeColor="text1"/>
          <w:sz w:val="28"/>
          <w:szCs w:val="28"/>
        </w:rPr>
        <w:t>є</w:t>
      </w:r>
      <w:r w:rsidRPr="00FB1073">
        <w:rPr>
          <w:color w:val="000000" w:themeColor="text1"/>
          <w:sz w:val="28"/>
          <w:szCs w:val="28"/>
          <w:lang w:val="ru-RU"/>
        </w:rPr>
        <w:t xml:space="preserve"> </w:t>
      </w:r>
      <w:proofErr w:type="spellStart"/>
      <w:r w:rsidRPr="00FB1073">
        <w:rPr>
          <w:color w:val="000000" w:themeColor="text1"/>
          <w:sz w:val="28"/>
          <w:szCs w:val="28"/>
          <w:lang w:val="ru-RU"/>
        </w:rPr>
        <w:t>співбесідників</w:t>
      </w:r>
      <w:proofErr w:type="spellEnd"/>
      <w:r w:rsidRPr="00FB1073">
        <w:rPr>
          <w:color w:val="000000" w:themeColor="text1"/>
          <w:sz w:val="28"/>
          <w:szCs w:val="28"/>
          <w:lang w:val="ru-RU"/>
        </w:rPr>
        <w:t>, говорит</w:t>
      </w:r>
      <w:r w:rsidRPr="00FB1073">
        <w:rPr>
          <w:color w:val="000000" w:themeColor="text1"/>
          <w:sz w:val="28"/>
          <w:szCs w:val="28"/>
        </w:rPr>
        <w:t>ь</w:t>
      </w:r>
      <w:r w:rsidRPr="00FB1073">
        <w:rPr>
          <w:color w:val="000000" w:themeColor="text1"/>
          <w:sz w:val="28"/>
          <w:szCs w:val="28"/>
          <w:lang w:val="ru-RU"/>
        </w:rPr>
        <w:t xml:space="preserve"> по </w:t>
      </w:r>
      <w:r w:rsidRPr="00FB1073">
        <w:rPr>
          <w:color w:val="000000" w:themeColor="text1"/>
          <w:sz w:val="28"/>
          <w:szCs w:val="28"/>
        </w:rPr>
        <w:t>черзі</w:t>
      </w:r>
      <w:r w:rsidRPr="00FB1073">
        <w:rPr>
          <w:color w:val="000000" w:themeColor="text1"/>
          <w:sz w:val="28"/>
          <w:szCs w:val="28"/>
          <w:lang w:val="ru-RU"/>
        </w:rPr>
        <w:t>, дивит</w:t>
      </w:r>
      <w:r w:rsidRPr="00FB1073">
        <w:rPr>
          <w:color w:val="000000" w:themeColor="text1"/>
          <w:sz w:val="28"/>
          <w:szCs w:val="28"/>
        </w:rPr>
        <w:t>ь</w:t>
      </w:r>
      <w:proofErr w:type="spellStart"/>
      <w:r w:rsidRPr="00FB1073">
        <w:rPr>
          <w:color w:val="000000" w:themeColor="text1"/>
          <w:sz w:val="28"/>
          <w:szCs w:val="28"/>
          <w:lang w:val="ru-RU"/>
        </w:rPr>
        <w:t>ся</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співбесідника</w:t>
      </w:r>
      <w:proofErr w:type="spellEnd"/>
      <w:r w:rsidRPr="00FB1073">
        <w:rPr>
          <w:color w:val="000000" w:themeColor="text1"/>
          <w:sz w:val="28"/>
          <w:szCs w:val="28"/>
          <w:lang w:val="ru-RU"/>
        </w:rPr>
        <w:t>)</w:t>
      </w:r>
      <w:r w:rsidRPr="00FB1073">
        <w:rPr>
          <w:color w:val="000000" w:themeColor="text1"/>
          <w:sz w:val="28"/>
          <w:szCs w:val="28"/>
        </w:rPr>
        <w:t>. У процесі гри без нагадування використовує формули мовленнєвого етикету як у діалогічному, так в монологічному мовленні.</w:t>
      </w:r>
    </w:p>
    <w:p w14:paraId="719A8438"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b/>
          <w:i/>
          <w:color w:val="000000" w:themeColor="text1"/>
          <w:sz w:val="28"/>
          <w:szCs w:val="28"/>
        </w:rPr>
        <w:lastRenderedPageBreak/>
        <w:t>Дост</w:t>
      </w:r>
      <w:r w:rsidRPr="00FB1073">
        <w:rPr>
          <w:b/>
          <w:i/>
          <w:color w:val="000000" w:themeColor="text1"/>
          <w:sz w:val="28"/>
          <w:szCs w:val="28"/>
          <w:lang w:val="ru-RU"/>
        </w:rPr>
        <w:t>атній</w:t>
      </w:r>
      <w:proofErr w:type="spellEnd"/>
      <w:r w:rsidRPr="00FB1073">
        <w:rPr>
          <w:b/>
          <w:i/>
          <w:color w:val="000000" w:themeColor="text1"/>
          <w:sz w:val="28"/>
          <w:szCs w:val="28"/>
          <w:lang w:val="ru-RU"/>
        </w:rPr>
        <w:t xml:space="preserve"> </w:t>
      </w:r>
      <w:proofErr w:type="spellStart"/>
      <w:r w:rsidRPr="00FB1073">
        <w:rPr>
          <w:b/>
          <w:i/>
          <w:color w:val="000000" w:themeColor="text1"/>
          <w:sz w:val="28"/>
          <w:szCs w:val="28"/>
          <w:lang w:val="ru-RU"/>
        </w:rPr>
        <w:t>рівень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вміє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слухати</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розуміє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мовлення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бере</w:t>
      </w:r>
      <w:proofErr w:type="spellEnd"/>
      <w:r w:rsidRPr="00FB1073">
        <w:rPr>
          <w:color w:val="000000" w:themeColor="text1"/>
          <w:sz w:val="28"/>
          <w:szCs w:val="28"/>
          <w:lang w:val="ru-RU"/>
        </w:rPr>
        <w:t xml:space="preserve"> участь у </w:t>
      </w:r>
      <w:proofErr w:type="spellStart"/>
      <w:r w:rsidRPr="00FB1073">
        <w:rPr>
          <w:color w:val="000000" w:themeColor="text1"/>
          <w:sz w:val="28"/>
          <w:szCs w:val="28"/>
          <w:lang w:val="ru-RU"/>
        </w:rPr>
        <w:t>спілкуванні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Складає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w:t>
      </w:r>
      <w:proofErr w:type="spellEnd"/>
      <w:r w:rsidRPr="00FB1073">
        <w:rPr>
          <w:color w:val="000000" w:themeColor="text1"/>
          <w:sz w:val="28"/>
          <w:szCs w:val="28"/>
          <w:lang w:val="ru-RU"/>
        </w:rPr>
        <w:t xml:space="preserve"> без </w:t>
      </w:r>
      <w:proofErr w:type="spellStart"/>
      <w:r w:rsidRPr="00FB1073">
        <w:rPr>
          <w:color w:val="000000" w:themeColor="text1"/>
          <w:sz w:val="28"/>
          <w:szCs w:val="28"/>
          <w:lang w:val="ru-RU"/>
        </w:rPr>
        <w:t>допомоги</w:t>
      </w:r>
      <w:proofErr w:type="spellEnd"/>
      <w:r w:rsidRPr="00FB1073">
        <w:rPr>
          <w:color w:val="000000" w:themeColor="text1"/>
          <w:sz w:val="28"/>
          <w:szCs w:val="28"/>
          <w:lang w:val="ru-RU"/>
        </w:rPr>
        <w:t xml:space="preserve"> педагога. </w:t>
      </w:r>
      <w:proofErr w:type="spellStart"/>
      <w:r w:rsidRPr="00FB1073">
        <w:rPr>
          <w:color w:val="000000" w:themeColor="text1"/>
          <w:sz w:val="28"/>
          <w:szCs w:val="28"/>
          <w:lang w:val="ru-RU"/>
        </w:rPr>
        <w:t>Діалог</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тривалий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діалогічних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єдностей</w:t>
      </w:r>
      <w:proofErr w:type="spellEnd"/>
      <w:r w:rsidRPr="00FB1073">
        <w:rPr>
          <w:color w:val="000000" w:themeColor="text1"/>
          <w:sz w:val="28"/>
          <w:szCs w:val="28"/>
          <w:lang w:val="ru-RU"/>
        </w:rPr>
        <w:t xml:space="preserve"> 5-6. </w:t>
      </w:r>
      <w:proofErr w:type="spellStart"/>
      <w:r w:rsidRPr="00FB1073">
        <w:rPr>
          <w:color w:val="000000" w:themeColor="text1"/>
          <w:sz w:val="28"/>
          <w:szCs w:val="28"/>
          <w:lang w:val="ru-RU"/>
        </w:rPr>
        <w:t>Користується</w:t>
      </w:r>
      <w:proofErr w:type="spellEnd"/>
      <w:r w:rsidRPr="00FB1073">
        <w:rPr>
          <w:color w:val="000000" w:themeColor="text1"/>
          <w:sz w:val="28"/>
          <w:szCs w:val="28"/>
          <w:lang w:val="ru-RU"/>
        </w:rPr>
        <w:t xml:space="preserve"> такими </w:t>
      </w:r>
      <w:proofErr w:type="spellStart"/>
      <w:r w:rsidRPr="00FB1073">
        <w:rPr>
          <w:color w:val="000000" w:themeColor="text1"/>
          <w:sz w:val="28"/>
          <w:szCs w:val="28"/>
          <w:lang w:val="ru-RU"/>
        </w:rPr>
        <w:t>функціональними</w:t>
      </w:r>
      <w:proofErr w:type="spellEnd"/>
      <w:r w:rsidRPr="00FB1073">
        <w:rPr>
          <w:color w:val="000000" w:themeColor="text1"/>
          <w:sz w:val="28"/>
          <w:szCs w:val="28"/>
          <w:lang w:val="ru-RU"/>
        </w:rPr>
        <w:t xml:space="preserve"> типами </w:t>
      </w:r>
      <w:proofErr w:type="spellStart"/>
      <w:r w:rsidRPr="00FB1073">
        <w:rPr>
          <w:color w:val="000000" w:themeColor="text1"/>
          <w:sz w:val="28"/>
          <w:szCs w:val="28"/>
          <w:lang w:val="ru-RU"/>
        </w:rPr>
        <w:t>діалогів</w:t>
      </w:r>
      <w:proofErr w:type="spellEnd"/>
      <w:r w:rsidRPr="00FB1073">
        <w:rPr>
          <w:color w:val="000000" w:themeColor="text1"/>
          <w:sz w:val="28"/>
          <w:szCs w:val="28"/>
          <w:lang w:val="ru-RU"/>
        </w:rPr>
        <w:t xml:space="preserve">, як: </w:t>
      </w:r>
      <w:proofErr w:type="spellStart"/>
      <w:r w:rsidRPr="00FB1073">
        <w:rPr>
          <w:color w:val="000000" w:themeColor="text1"/>
          <w:sz w:val="28"/>
          <w:szCs w:val="28"/>
          <w:lang w:val="ru-RU"/>
        </w:rPr>
        <w:t>домовленість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розпитування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обмін</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враженнями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використовує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діалогічні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єдності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запитання</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відповідь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повідомлення</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запитання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Користується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невербальними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засобами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виразності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володіє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інтонацією</w:t>
      </w:r>
      <w:proofErr w:type="spellEnd"/>
      <w:r w:rsidRPr="00FB1073">
        <w:rPr>
          <w:color w:val="000000" w:themeColor="text1"/>
          <w:sz w:val="28"/>
          <w:szCs w:val="28"/>
          <w:lang w:val="ru-RU"/>
        </w:rPr>
        <w:t xml:space="preserve"> та силою голосу, </w:t>
      </w:r>
      <w:proofErr w:type="spellStart"/>
      <w:r w:rsidRPr="00FB1073">
        <w:rPr>
          <w:color w:val="000000" w:themeColor="text1"/>
          <w:sz w:val="28"/>
          <w:szCs w:val="28"/>
          <w:lang w:val="ru-RU"/>
        </w:rPr>
        <w:t>будує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трилог</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Складає</w:t>
      </w:r>
      <w:proofErr w:type="spellEnd"/>
      <w:r w:rsidRPr="00FB1073">
        <w:rPr>
          <w:color w:val="000000" w:themeColor="text1"/>
          <w:sz w:val="28"/>
          <w:szCs w:val="28"/>
          <w:lang w:val="ru-RU"/>
        </w:rPr>
        <w:t xml:space="preserve"> план </w:t>
      </w:r>
      <w:proofErr w:type="spellStart"/>
      <w:r w:rsidRPr="00FB1073">
        <w:rPr>
          <w:color w:val="000000" w:themeColor="text1"/>
          <w:sz w:val="28"/>
          <w:szCs w:val="28"/>
          <w:lang w:val="ru-RU"/>
        </w:rPr>
        <w:t>своєї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розповіді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дотримується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композиційної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структури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побудови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розповіді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виокремлює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всі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ознаки</w:t>
      </w:r>
      <w:proofErr w:type="spellEnd"/>
      <w:r w:rsidRPr="00FB1073">
        <w:rPr>
          <w:color w:val="000000" w:themeColor="text1"/>
          <w:sz w:val="28"/>
          <w:szCs w:val="28"/>
          <w:lang w:val="ru-RU"/>
        </w:rPr>
        <w:t xml:space="preserve"> (до 7-8) предмета </w:t>
      </w:r>
      <w:proofErr w:type="spellStart"/>
      <w:r w:rsidRPr="00FB1073">
        <w:rPr>
          <w:color w:val="000000" w:themeColor="text1"/>
          <w:sz w:val="28"/>
          <w:szCs w:val="28"/>
          <w:lang w:val="ru-RU"/>
        </w:rPr>
        <w:t>чи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об’єкта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опису</w:t>
      </w:r>
      <w:proofErr w:type="spellEnd"/>
      <w:r w:rsidRPr="00FB1073">
        <w:rPr>
          <w:color w:val="000000" w:themeColor="text1"/>
          <w:sz w:val="28"/>
          <w:szCs w:val="28"/>
          <w:lang w:val="ru-RU"/>
        </w:rPr>
        <w:t xml:space="preserve">; наводить </w:t>
      </w:r>
      <w:proofErr w:type="spellStart"/>
      <w:r w:rsidRPr="00FB1073">
        <w:rPr>
          <w:color w:val="000000" w:themeColor="text1"/>
          <w:sz w:val="28"/>
          <w:szCs w:val="28"/>
          <w:lang w:val="ru-RU"/>
        </w:rPr>
        <w:t>адекватні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аргументи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щодо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обґрунтування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своїх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доказів</w:t>
      </w:r>
      <w:proofErr w:type="spellEnd"/>
      <w:r w:rsidRPr="00FB1073">
        <w:rPr>
          <w:color w:val="000000" w:themeColor="text1"/>
          <w:sz w:val="28"/>
          <w:szCs w:val="28"/>
          <w:lang w:val="ru-RU"/>
        </w:rPr>
        <w:t xml:space="preserve"> (до 5 і </w:t>
      </w:r>
      <w:proofErr w:type="spellStart"/>
      <w:r w:rsidRPr="00FB1073">
        <w:rPr>
          <w:color w:val="000000" w:themeColor="text1"/>
          <w:sz w:val="28"/>
          <w:szCs w:val="28"/>
          <w:lang w:val="ru-RU"/>
        </w:rPr>
        <w:t>більше</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розповідях</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міркування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речень</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тексті</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розповіді</w:t>
      </w:r>
      <w:proofErr w:type="spellEnd"/>
      <w:r w:rsidRPr="00FB1073">
        <w:rPr>
          <w:color w:val="000000" w:themeColor="text1"/>
          <w:sz w:val="28"/>
          <w:szCs w:val="28"/>
          <w:lang w:val="ru-RU"/>
        </w:rPr>
        <w:t xml:space="preserve"> до 10 і </w:t>
      </w:r>
      <w:proofErr w:type="spellStart"/>
      <w:r w:rsidRPr="00FB1073">
        <w:rPr>
          <w:color w:val="000000" w:themeColor="text1"/>
          <w:sz w:val="28"/>
          <w:szCs w:val="28"/>
          <w:lang w:val="ru-RU"/>
        </w:rPr>
        <w:t>більше</w:t>
      </w:r>
      <w:proofErr w:type="spellEnd"/>
      <w:r w:rsidRPr="00FB1073">
        <w:rPr>
          <w:color w:val="000000" w:themeColor="text1"/>
          <w:sz w:val="28"/>
          <w:szCs w:val="28"/>
          <w:lang w:val="ru-RU"/>
        </w:rPr>
        <w:t xml:space="preserve">, при </w:t>
      </w:r>
      <w:proofErr w:type="spellStart"/>
      <w:r w:rsidRPr="00FB1073">
        <w:rPr>
          <w:color w:val="000000" w:themeColor="text1"/>
          <w:sz w:val="28"/>
          <w:szCs w:val="28"/>
          <w:lang w:val="ru-RU"/>
        </w:rPr>
        <w:t>цьому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використовує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всі</w:t>
      </w:r>
      <w:proofErr w:type="spellEnd"/>
      <w:r w:rsidRPr="00FB1073">
        <w:rPr>
          <w:color w:val="000000" w:themeColor="text1"/>
          <w:sz w:val="28"/>
          <w:szCs w:val="28"/>
          <w:lang w:val="ru-RU"/>
        </w:rPr>
        <w:t xml:space="preserve"> типи </w:t>
      </w:r>
      <w:proofErr w:type="spellStart"/>
      <w:r w:rsidRPr="00FB1073">
        <w:rPr>
          <w:color w:val="000000" w:themeColor="text1"/>
          <w:sz w:val="28"/>
          <w:szCs w:val="28"/>
          <w:lang w:val="ru-RU"/>
        </w:rPr>
        <w:t>речень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наявні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образні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вирази</w:t>
      </w:r>
      <w:proofErr w:type="spellEnd"/>
      <w:r w:rsidRPr="00FB1073">
        <w:rPr>
          <w:color w:val="000000" w:themeColor="text1"/>
          <w:sz w:val="28"/>
          <w:szCs w:val="28"/>
          <w:lang w:val="ru-RU"/>
        </w:rPr>
        <w:t xml:space="preserve"> (до 3 і </w:t>
      </w:r>
      <w:proofErr w:type="spellStart"/>
      <w:r w:rsidRPr="00FB1073">
        <w:rPr>
          <w:color w:val="000000" w:themeColor="text1"/>
          <w:sz w:val="28"/>
          <w:szCs w:val="28"/>
          <w:lang w:val="ru-RU"/>
        </w:rPr>
        <w:t>більше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Знає</w:t>
      </w:r>
      <w:proofErr w:type="spellEnd"/>
      <w:r w:rsidRPr="00FB1073">
        <w:rPr>
          <w:color w:val="000000" w:themeColor="text1"/>
          <w:sz w:val="28"/>
          <w:szCs w:val="28"/>
          <w:lang w:val="ru-RU"/>
        </w:rPr>
        <w:t xml:space="preserve"> текст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самостійно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пояснює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хід</w:t>
      </w:r>
      <w:proofErr w:type="spellEnd"/>
      <w:r w:rsidRPr="00FB1073">
        <w:rPr>
          <w:color w:val="000000" w:themeColor="text1"/>
          <w:sz w:val="28"/>
          <w:szCs w:val="28"/>
          <w:lang w:val="ru-RU"/>
        </w:rPr>
        <w:t xml:space="preserve">, правила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показує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ігрові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проте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організувати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знайому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іншими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дітьми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їй</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вдається</w:t>
      </w:r>
      <w:proofErr w:type="spellEnd"/>
      <w:r w:rsidRPr="00FB1073">
        <w:rPr>
          <w:color w:val="000000" w:themeColor="text1"/>
          <w:sz w:val="28"/>
          <w:szCs w:val="28"/>
          <w:lang w:val="ru-RU"/>
        </w:rPr>
        <w:t xml:space="preserve">. </w:t>
      </w:r>
      <w:r w:rsidRPr="00FB1073">
        <w:rPr>
          <w:color w:val="000000" w:themeColor="text1"/>
          <w:sz w:val="28"/>
          <w:szCs w:val="28"/>
        </w:rPr>
        <w:t>Толерантно реагує на всілякі повідомлення, ввічливо виражає незгоду з думкою співбесідників Виражає словесно готовність виконати доручення  або в соціально прийнятих формах відмовитися від виконання. Не завжди дотримується правил ведення діалогу. У ході гри як у діалогічному, так і монологічному мовленні використовує всі формули мовленнєвого етикету, окрім компліменту.</w:t>
      </w:r>
    </w:p>
    <w:p w14:paraId="4FCF3D6C"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b/>
          <w:i/>
          <w:color w:val="000000" w:themeColor="text1"/>
          <w:sz w:val="28"/>
          <w:szCs w:val="28"/>
        </w:rPr>
        <w:t>Базовий рівень</w:t>
      </w:r>
      <w:r w:rsidRPr="00FB1073">
        <w:rPr>
          <w:color w:val="000000" w:themeColor="text1"/>
          <w:sz w:val="28"/>
          <w:szCs w:val="28"/>
        </w:rPr>
        <w:t xml:space="preserve">. Дитина бере участь у спілкуванні здебільшого за ініціативою інших. Діалог будує з допомогою педагога, </w:t>
      </w:r>
      <w:proofErr w:type="spellStart"/>
      <w:r w:rsidRPr="00FB1073">
        <w:rPr>
          <w:color w:val="000000" w:themeColor="text1"/>
          <w:sz w:val="28"/>
          <w:szCs w:val="28"/>
        </w:rPr>
        <w:t>використ</w:t>
      </w:r>
      <w:r w:rsidRPr="00FB1073">
        <w:rPr>
          <w:color w:val="000000" w:themeColor="text1"/>
          <w:sz w:val="28"/>
          <w:szCs w:val="28"/>
          <w:lang w:val="ru-RU"/>
        </w:rPr>
        <w:t>овує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короткі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однослівні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речення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короткотривалий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діалогічних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єдностей</w:t>
      </w:r>
      <w:proofErr w:type="spellEnd"/>
      <w:r w:rsidRPr="00FB1073">
        <w:rPr>
          <w:color w:val="000000" w:themeColor="text1"/>
          <w:sz w:val="28"/>
          <w:szCs w:val="28"/>
          <w:lang w:val="ru-RU"/>
        </w:rPr>
        <w:t xml:space="preserve"> 3-4. Правильно </w:t>
      </w:r>
      <w:proofErr w:type="spellStart"/>
      <w:r w:rsidRPr="00FB1073">
        <w:rPr>
          <w:color w:val="000000" w:themeColor="text1"/>
          <w:sz w:val="28"/>
          <w:szCs w:val="28"/>
          <w:lang w:val="ru-RU"/>
        </w:rPr>
        <w:t>будує</w:t>
      </w:r>
      <w:proofErr w:type="spellEnd"/>
      <w:r w:rsidRPr="00FB1073">
        <w:rPr>
          <w:color w:val="000000" w:themeColor="text1"/>
          <w:sz w:val="28"/>
          <w:szCs w:val="28"/>
          <w:lang w:val="ru-RU"/>
        </w:rPr>
        <w:t xml:space="preserve"> типи </w:t>
      </w:r>
      <w:proofErr w:type="spellStart"/>
      <w:r w:rsidRPr="00FB1073">
        <w:rPr>
          <w:color w:val="000000" w:themeColor="text1"/>
          <w:sz w:val="28"/>
          <w:szCs w:val="28"/>
          <w:lang w:val="ru-RU"/>
        </w:rPr>
        <w:t>діалогічних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єдностей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запитання</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відповідь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повідомлення</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запитання</w:t>
      </w:r>
      <w:proofErr w:type="spellEnd"/>
      <w:r w:rsidRPr="00FB1073">
        <w:rPr>
          <w:color w:val="000000" w:themeColor="text1"/>
          <w:sz w:val="28"/>
          <w:szCs w:val="28"/>
          <w:lang w:val="ru-RU"/>
        </w:rPr>
        <w:t xml:space="preserve"> та </w:t>
      </w:r>
      <w:proofErr w:type="spellStart"/>
      <w:r w:rsidRPr="00FB1073">
        <w:rPr>
          <w:color w:val="000000" w:themeColor="text1"/>
          <w:sz w:val="28"/>
          <w:szCs w:val="28"/>
          <w:lang w:val="ru-RU"/>
        </w:rPr>
        <w:t>діалогів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домовленість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розпитування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Володіє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інтонацією</w:t>
      </w:r>
      <w:proofErr w:type="spellEnd"/>
      <w:r w:rsidRPr="00FB1073">
        <w:rPr>
          <w:color w:val="000000" w:themeColor="text1"/>
          <w:sz w:val="28"/>
          <w:szCs w:val="28"/>
          <w:lang w:val="ru-RU"/>
        </w:rPr>
        <w:t xml:space="preserve"> та </w:t>
      </w:r>
      <w:proofErr w:type="spellStart"/>
      <w:r w:rsidRPr="00FB1073">
        <w:rPr>
          <w:color w:val="000000" w:themeColor="text1"/>
          <w:sz w:val="28"/>
          <w:szCs w:val="28"/>
          <w:lang w:val="ru-RU"/>
        </w:rPr>
        <w:t>найбільш</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поширеними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невербальними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засобами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виразності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речень</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тексті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розповіді</w:t>
      </w:r>
      <w:proofErr w:type="spellEnd"/>
      <w:r w:rsidRPr="00FB1073">
        <w:rPr>
          <w:color w:val="000000" w:themeColor="text1"/>
          <w:sz w:val="28"/>
          <w:szCs w:val="28"/>
          <w:lang w:val="ru-RU"/>
        </w:rPr>
        <w:t xml:space="preserve"> 5-6. </w:t>
      </w:r>
      <w:proofErr w:type="spellStart"/>
      <w:r w:rsidRPr="00FB1073">
        <w:rPr>
          <w:color w:val="000000" w:themeColor="text1"/>
          <w:sz w:val="28"/>
          <w:szCs w:val="28"/>
          <w:lang w:val="ru-RU"/>
        </w:rPr>
        <w:t>Наявні</w:t>
      </w:r>
      <w:proofErr w:type="spellEnd"/>
      <w:r w:rsidRPr="00FB1073">
        <w:rPr>
          <w:color w:val="000000" w:themeColor="text1"/>
          <w:sz w:val="28"/>
          <w:szCs w:val="28"/>
          <w:lang w:val="ru-RU"/>
        </w:rPr>
        <w:t xml:space="preserve"> паузи, </w:t>
      </w:r>
      <w:proofErr w:type="spellStart"/>
      <w:r w:rsidRPr="00FB1073">
        <w:rPr>
          <w:color w:val="000000" w:themeColor="text1"/>
          <w:sz w:val="28"/>
          <w:szCs w:val="28"/>
          <w:lang w:val="ru-RU"/>
        </w:rPr>
        <w:t>незначні</w:t>
      </w:r>
      <w:proofErr w:type="spellEnd"/>
      <w:r w:rsidRPr="00FB1073">
        <w:rPr>
          <w:color w:val="000000" w:themeColor="text1"/>
          <w:sz w:val="28"/>
          <w:szCs w:val="28"/>
          <w:lang w:val="ru-RU"/>
        </w:rPr>
        <w:t xml:space="preserve"> пропуски тексту. </w:t>
      </w:r>
      <w:proofErr w:type="spellStart"/>
      <w:r w:rsidRPr="00FB1073">
        <w:rPr>
          <w:color w:val="000000" w:themeColor="text1"/>
          <w:sz w:val="28"/>
          <w:szCs w:val="28"/>
          <w:lang w:val="ru-RU"/>
        </w:rPr>
        <w:t>Речення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здебільшого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прості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відсутні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образні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вирази</w:t>
      </w:r>
      <w:proofErr w:type="spellEnd"/>
      <w:r w:rsidRPr="00FB1073">
        <w:rPr>
          <w:color w:val="000000" w:themeColor="text1"/>
          <w:sz w:val="28"/>
          <w:szCs w:val="28"/>
          <w:lang w:val="ru-RU"/>
        </w:rPr>
        <w:t xml:space="preserve">. При </w:t>
      </w:r>
      <w:proofErr w:type="spellStart"/>
      <w:r w:rsidRPr="00FB1073">
        <w:rPr>
          <w:color w:val="000000" w:themeColor="text1"/>
          <w:sz w:val="28"/>
          <w:szCs w:val="28"/>
          <w:lang w:val="ru-RU"/>
        </w:rPr>
        <w:t>відтворенні</w:t>
      </w:r>
      <w:proofErr w:type="spellEnd"/>
      <w:r w:rsidRPr="00FB1073">
        <w:rPr>
          <w:color w:val="000000" w:themeColor="text1"/>
          <w:sz w:val="28"/>
          <w:szCs w:val="28"/>
          <w:lang w:val="ru-RU"/>
        </w:rPr>
        <w:t xml:space="preserve"> тексту </w:t>
      </w:r>
      <w:proofErr w:type="spellStart"/>
      <w:r w:rsidRPr="00FB1073">
        <w:rPr>
          <w:color w:val="000000" w:themeColor="text1"/>
          <w:sz w:val="28"/>
          <w:szCs w:val="28"/>
          <w:lang w:val="ru-RU"/>
        </w:rPr>
        <w:t>використовує</w:t>
      </w:r>
      <w:proofErr w:type="spellEnd"/>
      <w:r w:rsidRPr="00FB1073">
        <w:rPr>
          <w:color w:val="000000" w:themeColor="text1"/>
          <w:sz w:val="28"/>
          <w:szCs w:val="28"/>
          <w:lang w:val="ru-RU"/>
        </w:rPr>
        <w:t xml:space="preserve"> слова-</w:t>
      </w:r>
      <w:proofErr w:type="spellStart"/>
      <w:r w:rsidRPr="00FB1073">
        <w:rPr>
          <w:color w:val="000000" w:themeColor="text1"/>
          <w:sz w:val="28"/>
          <w:szCs w:val="28"/>
          <w:lang w:val="ru-RU"/>
        </w:rPr>
        <w:t>замінники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пояснює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частково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хід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або</w:t>
      </w:r>
      <w:proofErr w:type="spellEnd"/>
      <w:r w:rsidRPr="00FB1073">
        <w:rPr>
          <w:color w:val="000000" w:themeColor="text1"/>
          <w:sz w:val="28"/>
          <w:szCs w:val="28"/>
          <w:lang w:val="ru-RU"/>
        </w:rPr>
        <w:t xml:space="preserve"> правила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може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організувати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процесі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гри</w:t>
      </w:r>
      <w:proofErr w:type="spellEnd"/>
      <w:r w:rsidRPr="00FB1073">
        <w:rPr>
          <w:color w:val="000000" w:themeColor="text1"/>
          <w:sz w:val="28"/>
          <w:szCs w:val="28"/>
        </w:rPr>
        <w:t xml:space="preserve">не </w:t>
      </w:r>
      <w:proofErr w:type="gramStart"/>
      <w:r w:rsidRPr="00FB1073">
        <w:rPr>
          <w:color w:val="000000" w:themeColor="text1"/>
          <w:sz w:val="28"/>
          <w:szCs w:val="28"/>
        </w:rPr>
        <w:t xml:space="preserve">завжди </w:t>
      </w:r>
      <w:r w:rsidRPr="00FB1073">
        <w:rPr>
          <w:color w:val="000000" w:themeColor="text1"/>
          <w:sz w:val="28"/>
          <w:szCs w:val="28"/>
          <w:lang w:val="ru-RU"/>
        </w:rPr>
        <w:t xml:space="preserve"> </w:t>
      </w:r>
      <w:proofErr w:type="spellStart"/>
      <w:r w:rsidRPr="00FB1073">
        <w:rPr>
          <w:color w:val="000000" w:themeColor="text1"/>
          <w:sz w:val="28"/>
          <w:szCs w:val="28"/>
          <w:lang w:val="ru-RU"/>
        </w:rPr>
        <w:t>використовує</w:t>
      </w:r>
      <w:proofErr w:type="spellEnd"/>
      <w:proofErr w:type="gramEnd"/>
      <w:r w:rsidRPr="00FB1073">
        <w:rPr>
          <w:color w:val="000000" w:themeColor="text1"/>
          <w:sz w:val="28"/>
          <w:szCs w:val="28"/>
          <w:lang w:val="ru-RU"/>
        </w:rPr>
        <w:t xml:space="preserve"> </w:t>
      </w:r>
      <w:proofErr w:type="spellStart"/>
      <w:r w:rsidRPr="00FB1073">
        <w:rPr>
          <w:color w:val="000000" w:themeColor="text1"/>
          <w:sz w:val="28"/>
          <w:szCs w:val="28"/>
          <w:lang w:val="ru-RU"/>
        </w:rPr>
        <w:t>формули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мовленнєвого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етикету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вітання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прохання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знайомств</w:t>
      </w:r>
      <w:proofErr w:type="spellEnd"/>
      <w:r w:rsidRPr="00FB1073">
        <w:rPr>
          <w:color w:val="000000" w:themeColor="text1"/>
          <w:sz w:val="28"/>
          <w:szCs w:val="28"/>
        </w:rPr>
        <w:t>а</w:t>
      </w:r>
      <w:r w:rsidRPr="00FB1073">
        <w:rPr>
          <w:color w:val="000000" w:themeColor="text1"/>
          <w:sz w:val="28"/>
          <w:szCs w:val="28"/>
          <w:lang w:val="ru-RU"/>
        </w:rPr>
        <w:t xml:space="preserve"> у </w:t>
      </w:r>
      <w:proofErr w:type="spellStart"/>
      <w:r w:rsidRPr="00FB1073">
        <w:rPr>
          <w:color w:val="000000" w:themeColor="text1"/>
          <w:sz w:val="28"/>
          <w:szCs w:val="28"/>
          <w:lang w:val="ru-RU"/>
        </w:rPr>
        <w:t>діалогічному</w:t>
      </w:r>
      <w:proofErr w:type="spellEnd"/>
      <w:r w:rsidRPr="00FB1073">
        <w:rPr>
          <w:color w:val="000000" w:themeColor="text1"/>
          <w:sz w:val="28"/>
          <w:szCs w:val="28"/>
        </w:rPr>
        <w:t xml:space="preserve"> </w:t>
      </w:r>
      <w:proofErr w:type="spellStart"/>
      <w:r w:rsidRPr="00FB1073">
        <w:rPr>
          <w:color w:val="000000" w:themeColor="text1"/>
          <w:sz w:val="28"/>
          <w:szCs w:val="28"/>
          <w:lang w:val="ru-RU"/>
        </w:rPr>
        <w:t>мовленні</w:t>
      </w:r>
      <w:proofErr w:type="spellEnd"/>
      <w:r w:rsidRPr="00FB1073">
        <w:rPr>
          <w:color w:val="000000" w:themeColor="text1"/>
          <w:sz w:val="28"/>
          <w:szCs w:val="28"/>
          <w:lang w:val="ru-RU"/>
        </w:rPr>
        <w:t>.</w:t>
      </w:r>
      <w:r w:rsidRPr="00FB1073">
        <w:rPr>
          <w:color w:val="000000" w:themeColor="text1"/>
          <w:sz w:val="28"/>
          <w:szCs w:val="28"/>
        </w:rPr>
        <w:t xml:space="preserve"> Не дотримується правил ведення діалогу. Серед формул </w:t>
      </w:r>
      <w:r w:rsidRPr="00FB1073">
        <w:rPr>
          <w:color w:val="000000" w:themeColor="text1"/>
          <w:sz w:val="28"/>
          <w:szCs w:val="28"/>
        </w:rPr>
        <w:lastRenderedPageBreak/>
        <w:t>мовленнєвого етикету, за умови нагадування, використовує тільки вітання, прощання У дитини відсутня самостійність та ініціативність, постійно потребує допомоги педагога.</w:t>
      </w:r>
    </w:p>
    <w:p w14:paraId="715AF3AC" w14:textId="6A550C05" w:rsidR="0076721B" w:rsidRPr="00FB1073" w:rsidRDefault="004C4976" w:rsidP="00FB1073">
      <w:pPr>
        <w:pStyle w:val="a5"/>
        <w:spacing w:before="0" w:beforeAutospacing="0" w:after="0" w:afterAutospacing="0" w:line="360" w:lineRule="auto"/>
        <w:ind w:firstLine="567"/>
        <w:jc w:val="both"/>
        <w:rPr>
          <w:color w:val="000000" w:themeColor="text1"/>
          <w:sz w:val="28"/>
          <w:szCs w:val="28"/>
        </w:rPr>
      </w:pPr>
      <w:r w:rsidRPr="00FB1073">
        <w:rPr>
          <w:color w:val="000000" w:themeColor="text1"/>
          <w:sz w:val="28"/>
          <w:szCs w:val="28"/>
        </w:rPr>
        <w:t>Для визначення рівня оволодіння математичними знаннями та навичками, нами було розроблено  наступний перелік математичних критеріїв та показників</w:t>
      </w:r>
      <w:r w:rsidR="00C04DC2" w:rsidRPr="00FB1073">
        <w:rPr>
          <w:color w:val="000000" w:themeColor="text1"/>
          <w:sz w:val="28"/>
          <w:szCs w:val="28"/>
        </w:rPr>
        <w:t xml:space="preserve"> (Таблиця 4)</w:t>
      </w:r>
      <w:r w:rsidRPr="00FB1073">
        <w:rPr>
          <w:color w:val="000000" w:themeColor="text1"/>
          <w:sz w:val="28"/>
          <w:szCs w:val="28"/>
        </w:rPr>
        <w:t>:</w:t>
      </w:r>
    </w:p>
    <w:p w14:paraId="44EF1FB7" w14:textId="4C3A3DA0" w:rsidR="00C04DC2" w:rsidRPr="00FB1073" w:rsidRDefault="00C04DC2" w:rsidP="00C04DC2">
      <w:pPr>
        <w:pStyle w:val="a5"/>
        <w:spacing w:line="360" w:lineRule="auto"/>
        <w:ind w:firstLine="567"/>
        <w:jc w:val="right"/>
        <w:rPr>
          <w:b/>
          <w:bCs/>
          <w:i/>
          <w:iCs/>
          <w:color w:val="000000" w:themeColor="text1"/>
          <w:sz w:val="28"/>
          <w:szCs w:val="28"/>
          <w:lang w:val="ru-RU"/>
        </w:rPr>
      </w:pPr>
      <w:proofErr w:type="spellStart"/>
      <w:r w:rsidRPr="00FB1073">
        <w:rPr>
          <w:b/>
          <w:bCs/>
          <w:i/>
          <w:iCs/>
          <w:color w:val="000000" w:themeColor="text1"/>
          <w:sz w:val="28"/>
          <w:szCs w:val="28"/>
          <w:lang w:val="ru-RU"/>
        </w:rPr>
        <w:t>Таблиця</w:t>
      </w:r>
      <w:proofErr w:type="spellEnd"/>
      <w:r w:rsidRPr="00FB1073">
        <w:rPr>
          <w:b/>
          <w:bCs/>
          <w:i/>
          <w:iCs/>
          <w:color w:val="000000" w:themeColor="text1"/>
          <w:sz w:val="28"/>
          <w:szCs w:val="28"/>
          <w:lang w:val="ru-RU"/>
        </w:rPr>
        <w:t xml:space="preserve"> 4.</w:t>
      </w:r>
    </w:p>
    <w:p w14:paraId="361FCEC6" w14:textId="7C863D6B" w:rsidR="004C4976" w:rsidRPr="00FB1073" w:rsidRDefault="004C4976" w:rsidP="008D59A1">
      <w:pPr>
        <w:pStyle w:val="a5"/>
        <w:spacing w:line="360" w:lineRule="auto"/>
        <w:ind w:firstLine="567"/>
        <w:rPr>
          <w:b/>
          <w:bCs/>
          <w:i/>
          <w:iCs/>
          <w:color w:val="000000" w:themeColor="text1"/>
          <w:sz w:val="28"/>
          <w:szCs w:val="28"/>
        </w:rPr>
      </w:pPr>
      <w:proofErr w:type="spellStart"/>
      <w:r w:rsidRPr="00FB1073">
        <w:rPr>
          <w:b/>
          <w:bCs/>
          <w:i/>
          <w:iCs/>
          <w:color w:val="000000" w:themeColor="text1"/>
          <w:sz w:val="28"/>
          <w:szCs w:val="28"/>
          <w:lang w:val="ru-RU"/>
        </w:rPr>
        <w:t>Критерії</w:t>
      </w:r>
      <w:proofErr w:type="spellEnd"/>
      <w:r w:rsidRPr="00FB1073">
        <w:rPr>
          <w:b/>
          <w:bCs/>
          <w:i/>
          <w:iCs/>
          <w:color w:val="000000" w:themeColor="text1"/>
          <w:sz w:val="28"/>
          <w:szCs w:val="28"/>
          <w:lang w:val="ru-RU"/>
        </w:rPr>
        <w:t xml:space="preserve"> і </w:t>
      </w:r>
      <w:proofErr w:type="spellStart"/>
      <w:r w:rsidRPr="00FB1073">
        <w:rPr>
          <w:b/>
          <w:bCs/>
          <w:i/>
          <w:iCs/>
          <w:color w:val="000000" w:themeColor="text1"/>
          <w:sz w:val="28"/>
          <w:szCs w:val="28"/>
          <w:lang w:val="ru-RU"/>
        </w:rPr>
        <w:t>показники</w:t>
      </w:r>
      <w:proofErr w:type="spellEnd"/>
      <w:r w:rsidRPr="00FB1073">
        <w:rPr>
          <w:b/>
          <w:bCs/>
          <w:i/>
          <w:iCs/>
          <w:color w:val="000000" w:themeColor="text1"/>
          <w:sz w:val="28"/>
          <w:szCs w:val="28"/>
          <w:lang w:val="ru-RU"/>
        </w:rPr>
        <w:t xml:space="preserve"> </w:t>
      </w:r>
      <w:proofErr w:type="spellStart"/>
      <w:r w:rsidRPr="00FB1073">
        <w:rPr>
          <w:b/>
          <w:bCs/>
          <w:i/>
          <w:iCs/>
          <w:color w:val="000000" w:themeColor="text1"/>
          <w:sz w:val="28"/>
          <w:szCs w:val="28"/>
          <w:lang w:val="ru-RU"/>
        </w:rPr>
        <w:t>оцінки</w:t>
      </w:r>
      <w:proofErr w:type="spellEnd"/>
      <w:r w:rsidRPr="00FB1073">
        <w:rPr>
          <w:b/>
          <w:bCs/>
          <w:i/>
          <w:iCs/>
          <w:color w:val="000000" w:themeColor="text1"/>
          <w:sz w:val="28"/>
          <w:szCs w:val="28"/>
          <w:lang w:val="ru-RU"/>
        </w:rPr>
        <w:t xml:space="preserve"> </w:t>
      </w:r>
      <w:proofErr w:type="spellStart"/>
      <w:r w:rsidRPr="00FB1073">
        <w:rPr>
          <w:b/>
          <w:bCs/>
          <w:i/>
          <w:iCs/>
          <w:color w:val="000000" w:themeColor="text1"/>
          <w:sz w:val="28"/>
          <w:szCs w:val="28"/>
          <w:lang w:val="ru-RU"/>
        </w:rPr>
        <w:t>знань</w:t>
      </w:r>
      <w:proofErr w:type="spellEnd"/>
      <w:r w:rsidRPr="00FB1073">
        <w:rPr>
          <w:b/>
          <w:bCs/>
          <w:i/>
          <w:iCs/>
          <w:color w:val="000000" w:themeColor="text1"/>
          <w:sz w:val="28"/>
          <w:szCs w:val="28"/>
          <w:lang w:val="ru-RU"/>
        </w:rPr>
        <w:t xml:space="preserve"> і </w:t>
      </w:r>
      <w:proofErr w:type="spellStart"/>
      <w:r w:rsidRPr="00FB1073">
        <w:rPr>
          <w:b/>
          <w:bCs/>
          <w:i/>
          <w:iCs/>
          <w:color w:val="000000" w:themeColor="text1"/>
          <w:sz w:val="28"/>
          <w:szCs w:val="28"/>
          <w:lang w:val="ru-RU"/>
        </w:rPr>
        <w:t>умінь</w:t>
      </w:r>
      <w:proofErr w:type="spellEnd"/>
      <w:r w:rsidRPr="00FB1073">
        <w:rPr>
          <w:b/>
          <w:bCs/>
          <w:i/>
          <w:iCs/>
          <w:color w:val="000000" w:themeColor="text1"/>
          <w:sz w:val="28"/>
          <w:szCs w:val="28"/>
          <w:lang w:val="ru-RU"/>
        </w:rPr>
        <w:t xml:space="preserve"> </w:t>
      </w:r>
      <w:proofErr w:type="spellStart"/>
      <w:r w:rsidRPr="00FB1073">
        <w:rPr>
          <w:b/>
          <w:bCs/>
          <w:i/>
          <w:iCs/>
          <w:color w:val="000000" w:themeColor="text1"/>
          <w:sz w:val="28"/>
          <w:szCs w:val="28"/>
          <w:lang w:val="ru-RU"/>
        </w:rPr>
        <w:t>учнів</w:t>
      </w:r>
      <w:proofErr w:type="spellEnd"/>
      <w:r w:rsidRPr="00FB1073">
        <w:rPr>
          <w:b/>
          <w:bCs/>
          <w:i/>
          <w:iCs/>
          <w:color w:val="000000" w:themeColor="text1"/>
          <w:sz w:val="28"/>
          <w:szCs w:val="28"/>
          <w:lang w:val="ru-RU"/>
        </w:rPr>
        <w:t xml:space="preserve"> з предмету «Математика»:</w:t>
      </w:r>
    </w:p>
    <w:tbl>
      <w:tblPr>
        <w:tblW w:w="0" w:type="auto"/>
        <w:tblInd w:w="40" w:type="dxa"/>
        <w:tblLayout w:type="fixed"/>
        <w:tblCellMar>
          <w:left w:w="40" w:type="dxa"/>
          <w:right w:w="40" w:type="dxa"/>
        </w:tblCellMar>
        <w:tblLook w:val="0000" w:firstRow="0" w:lastRow="0" w:firstColumn="0" w:lastColumn="0" w:noHBand="0" w:noVBand="0"/>
      </w:tblPr>
      <w:tblGrid>
        <w:gridCol w:w="2977"/>
        <w:gridCol w:w="6153"/>
      </w:tblGrid>
      <w:tr w:rsidR="004C4976" w:rsidRPr="00FB1073" w14:paraId="37AB5610" w14:textId="77777777" w:rsidTr="00905F56">
        <w:trPr>
          <w:trHeight w:hRule="exact" w:val="876"/>
        </w:trPr>
        <w:tc>
          <w:tcPr>
            <w:tcW w:w="2977" w:type="dxa"/>
            <w:tcBorders>
              <w:top w:val="single" w:sz="6" w:space="0" w:color="auto"/>
              <w:left w:val="single" w:sz="6" w:space="0" w:color="auto"/>
              <w:bottom w:val="nil"/>
              <w:right w:val="single" w:sz="6" w:space="0" w:color="auto"/>
            </w:tcBorders>
          </w:tcPr>
          <w:p w14:paraId="60165822" w14:textId="6815738B"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Критерії</w:t>
            </w:r>
            <w:proofErr w:type="spellEnd"/>
          </w:p>
        </w:tc>
        <w:tc>
          <w:tcPr>
            <w:tcW w:w="6153" w:type="dxa"/>
            <w:tcBorders>
              <w:top w:val="single" w:sz="6" w:space="0" w:color="auto"/>
              <w:left w:val="single" w:sz="6" w:space="0" w:color="auto"/>
              <w:bottom w:val="single" w:sz="6" w:space="0" w:color="auto"/>
              <w:right w:val="single" w:sz="6" w:space="0" w:color="auto"/>
            </w:tcBorders>
          </w:tcPr>
          <w:p w14:paraId="54400923" w14:textId="34E49B5C"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Показники</w:t>
            </w:r>
            <w:proofErr w:type="spellEnd"/>
          </w:p>
        </w:tc>
      </w:tr>
      <w:tr w:rsidR="004C4976" w:rsidRPr="00FB1073" w14:paraId="635A416B" w14:textId="77777777" w:rsidTr="002945FA">
        <w:trPr>
          <w:trHeight w:hRule="exact" w:val="1405"/>
        </w:trPr>
        <w:tc>
          <w:tcPr>
            <w:tcW w:w="2977" w:type="dxa"/>
            <w:tcBorders>
              <w:top w:val="single" w:sz="6" w:space="0" w:color="auto"/>
              <w:left w:val="single" w:sz="6" w:space="0" w:color="auto"/>
              <w:bottom w:val="nil"/>
              <w:right w:val="single" w:sz="6" w:space="0" w:color="auto"/>
            </w:tcBorders>
          </w:tcPr>
          <w:p w14:paraId="2C67C62D" w14:textId="14B36490"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r w:rsidRPr="00FB1073">
              <w:rPr>
                <w:color w:val="000000" w:themeColor="text1"/>
                <w:sz w:val="28"/>
                <w:szCs w:val="28"/>
                <w:lang w:val="ru-RU"/>
              </w:rPr>
              <w:t>1.</w:t>
            </w:r>
            <w:r w:rsidRPr="00FB1073">
              <w:rPr>
                <w:sz w:val="28"/>
                <w:szCs w:val="28"/>
              </w:rPr>
              <w:t xml:space="preserve"> </w:t>
            </w:r>
            <w:proofErr w:type="spellStart"/>
            <w:r w:rsidRPr="00FB1073">
              <w:rPr>
                <w:color w:val="000000" w:themeColor="text1"/>
                <w:sz w:val="28"/>
                <w:szCs w:val="28"/>
                <w:lang w:val="ru-RU"/>
              </w:rPr>
              <w:t>Арифметичні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операції</w:t>
            </w:r>
            <w:proofErr w:type="spellEnd"/>
          </w:p>
          <w:p w14:paraId="242A75EE"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c>
          <w:tcPr>
            <w:tcW w:w="6153" w:type="dxa"/>
            <w:tcBorders>
              <w:top w:val="single" w:sz="6" w:space="0" w:color="auto"/>
              <w:left w:val="single" w:sz="6" w:space="0" w:color="auto"/>
              <w:bottom w:val="single" w:sz="6" w:space="0" w:color="auto"/>
              <w:right w:val="single" w:sz="6" w:space="0" w:color="auto"/>
            </w:tcBorders>
          </w:tcPr>
          <w:p w14:paraId="0BFAED2D"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roofErr w:type="spellStart"/>
            <w:r w:rsidRPr="00FB1073">
              <w:rPr>
                <w:color w:val="000000" w:themeColor="text1"/>
                <w:sz w:val="28"/>
                <w:szCs w:val="28"/>
                <w:lang w:val="ru-RU"/>
              </w:rPr>
              <w:t>Виконання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додавання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віднімання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множення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ділення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розуміння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властивостей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цих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операцій</w:t>
            </w:r>
            <w:proofErr w:type="spellEnd"/>
            <w:r w:rsidRPr="00FB1073">
              <w:rPr>
                <w:color w:val="000000" w:themeColor="text1"/>
                <w:sz w:val="28"/>
                <w:szCs w:val="28"/>
                <w:lang w:val="ru-RU"/>
              </w:rPr>
              <w:t>.</w:t>
            </w:r>
          </w:p>
          <w:p w14:paraId="3469964A"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51B75E89"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02B29CD1"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1936B8BF"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
        </w:tc>
      </w:tr>
      <w:tr w:rsidR="004C4976" w:rsidRPr="00FB1073" w14:paraId="07BF0363" w14:textId="77777777" w:rsidTr="002945FA">
        <w:trPr>
          <w:trHeight w:hRule="exact" w:val="1142"/>
        </w:trPr>
        <w:tc>
          <w:tcPr>
            <w:tcW w:w="2977" w:type="dxa"/>
            <w:tcBorders>
              <w:top w:val="single" w:sz="6" w:space="0" w:color="auto"/>
              <w:left w:val="single" w:sz="6" w:space="0" w:color="auto"/>
              <w:bottom w:val="single" w:sz="6" w:space="0" w:color="auto"/>
              <w:right w:val="single" w:sz="6" w:space="0" w:color="auto"/>
            </w:tcBorders>
          </w:tcPr>
          <w:p w14:paraId="188C8209" w14:textId="5B0463FC"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r w:rsidRPr="00FB1073">
              <w:rPr>
                <w:color w:val="000000" w:themeColor="text1"/>
                <w:sz w:val="28"/>
                <w:szCs w:val="28"/>
                <w:lang w:val="ru-RU"/>
              </w:rPr>
              <w:t xml:space="preserve">2. </w:t>
            </w:r>
            <w:proofErr w:type="spellStart"/>
            <w:r w:rsidRPr="00FB1073">
              <w:rPr>
                <w:color w:val="000000" w:themeColor="text1"/>
                <w:sz w:val="28"/>
                <w:szCs w:val="28"/>
                <w:lang w:val="ru-RU"/>
              </w:rPr>
              <w:t>Розв’язання</w:t>
            </w:r>
            <w:proofErr w:type="spellEnd"/>
            <w:r w:rsidRPr="00FB1073">
              <w:rPr>
                <w:color w:val="000000" w:themeColor="text1"/>
                <w:sz w:val="28"/>
                <w:szCs w:val="28"/>
                <w:lang w:val="ru-RU"/>
              </w:rPr>
              <w:t xml:space="preserve"> задач</w:t>
            </w:r>
          </w:p>
        </w:tc>
        <w:tc>
          <w:tcPr>
            <w:tcW w:w="6153" w:type="dxa"/>
            <w:tcBorders>
              <w:top w:val="single" w:sz="6" w:space="0" w:color="auto"/>
              <w:left w:val="single" w:sz="6" w:space="0" w:color="auto"/>
              <w:bottom w:val="single" w:sz="6" w:space="0" w:color="auto"/>
              <w:right w:val="single" w:sz="6" w:space="0" w:color="auto"/>
            </w:tcBorders>
          </w:tcPr>
          <w:p w14:paraId="616556C7"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Здатність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вирішувати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задачі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різних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типів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пояснення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своїх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рішень</w:t>
            </w:r>
            <w:proofErr w:type="spellEnd"/>
            <w:r w:rsidRPr="00FB1073">
              <w:rPr>
                <w:color w:val="000000" w:themeColor="text1"/>
                <w:sz w:val="28"/>
                <w:szCs w:val="28"/>
                <w:lang w:val="ru-RU"/>
              </w:rPr>
              <w:t>.</w:t>
            </w:r>
          </w:p>
        </w:tc>
      </w:tr>
      <w:tr w:rsidR="004C4976" w:rsidRPr="00FB1073" w14:paraId="0D4DF29A" w14:textId="77777777" w:rsidTr="00905F56">
        <w:trPr>
          <w:trHeight w:hRule="exact" w:val="1421"/>
        </w:trPr>
        <w:tc>
          <w:tcPr>
            <w:tcW w:w="2977" w:type="dxa"/>
            <w:tcBorders>
              <w:top w:val="single" w:sz="6" w:space="0" w:color="auto"/>
              <w:left w:val="single" w:sz="6" w:space="0" w:color="auto"/>
              <w:bottom w:val="single" w:sz="6" w:space="0" w:color="auto"/>
              <w:right w:val="single" w:sz="6" w:space="0" w:color="auto"/>
            </w:tcBorders>
          </w:tcPr>
          <w:p w14:paraId="45F1A071" w14:textId="2A043A84"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r w:rsidRPr="00FB1073">
              <w:rPr>
                <w:color w:val="000000" w:themeColor="text1"/>
                <w:sz w:val="28"/>
                <w:szCs w:val="28"/>
                <w:lang w:val="ru-RU"/>
              </w:rPr>
              <w:t xml:space="preserve">3. </w:t>
            </w:r>
            <w:proofErr w:type="spellStart"/>
            <w:r w:rsidRPr="00FB1073">
              <w:rPr>
                <w:color w:val="000000" w:themeColor="text1"/>
                <w:sz w:val="28"/>
                <w:szCs w:val="28"/>
                <w:lang w:val="ru-RU"/>
              </w:rPr>
              <w:t>Геометричні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знання</w:t>
            </w:r>
            <w:proofErr w:type="spellEnd"/>
          </w:p>
        </w:tc>
        <w:tc>
          <w:tcPr>
            <w:tcW w:w="6153" w:type="dxa"/>
            <w:tcBorders>
              <w:top w:val="single" w:sz="6" w:space="0" w:color="auto"/>
              <w:left w:val="single" w:sz="6" w:space="0" w:color="auto"/>
              <w:bottom w:val="single" w:sz="6" w:space="0" w:color="auto"/>
              <w:right w:val="single" w:sz="6" w:space="0" w:color="auto"/>
            </w:tcBorders>
          </w:tcPr>
          <w:p w14:paraId="61A4E0B9"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Розпізнавання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фігур</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їхніх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властивостей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побудова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простих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геометричних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конструкцій</w:t>
            </w:r>
            <w:proofErr w:type="spellEnd"/>
            <w:r w:rsidRPr="00FB1073">
              <w:rPr>
                <w:color w:val="000000" w:themeColor="text1"/>
                <w:sz w:val="28"/>
                <w:szCs w:val="28"/>
                <w:lang w:val="ru-RU"/>
              </w:rPr>
              <w:t>.</w:t>
            </w:r>
          </w:p>
        </w:tc>
      </w:tr>
      <w:tr w:rsidR="004C4976" w:rsidRPr="00FB1073" w14:paraId="4DAE799F" w14:textId="77777777" w:rsidTr="00905F56">
        <w:trPr>
          <w:trHeight w:hRule="exact" w:val="1002"/>
        </w:trPr>
        <w:tc>
          <w:tcPr>
            <w:tcW w:w="2977" w:type="dxa"/>
            <w:tcBorders>
              <w:top w:val="single" w:sz="6" w:space="0" w:color="auto"/>
              <w:left w:val="single" w:sz="6" w:space="0" w:color="auto"/>
              <w:bottom w:val="single" w:sz="6" w:space="0" w:color="auto"/>
              <w:right w:val="single" w:sz="6" w:space="0" w:color="auto"/>
            </w:tcBorders>
          </w:tcPr>
          <w:p w14:paraId="0260A5D0" w14:textId="3D1419D2"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r w:rsidRPr="00FB1073">
              <w:rPr>
                <w:color w:val="000000" w:themeColor="text1"/>
                <w:sz w:val="28"/>
                <w:szCs w:val="28"/>
                <w:lang w:val="ru-RU"/>
              </w:rPr>
              <w:t xml:space="preserve">4. </w:t>
            </w:r>
            <w:proofErr w:type="spellStart"/>
            <w:r w:rsidRPr="00FB1073">
              <w:rPr>
                <w:color w:val="000000" w:themeColor="text1"/>
                <w:sz w:val="28"/>
                <w:szCs w:val="28"/>
                <w:lang w:val="ru-RU"/>
              </w:rPr>
              <w:t>Застосування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одиниць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вимірювання</w:t>
            </w:r>
            <w:proofErr w:type="spellEnd"/>
          </w:p>
        </w:tc>
        <w:tc>
          <w:tcPr>
            <w:tcW w:w="6153" w:type="dxa"/>
            <w:tcBorders>
              <w:top w:val="single" w:sz="6" w:space="0" w:color="auto"/>
              <w:left w:val="single" w:sz="6" w:space="0" w:color="auto"/>
              <w:bottom w:val="single" w:sz="6" w:space="0" w:color="auto"/>
              <w:right w:val="single" w:sz="6" w:space="0" w:color="auto"/>
            </w:tcBorders>
          </w:tcPr>
          <w:p w14:paraId="50C5C1F3" w14:textId="77777777" w:rsidR="004C4976" w:rsidRPr="00FB1073" w:rsidRDefault="004C4976" w:rsidP="008D59A1">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Використання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одиниць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вимірювання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довжина</w:t>
            </w:r>
            <w:proofErr w:type="spellEnd"/>
            <w:r w:rsidRPr="00FB1073">
              <w:rPr>
                <w:color w:val="000000" w:themeColor="text1"/>
                <w:sz w:val="28"/>
                <w:szCs w:val="28"/>
                <w:lang w:val="ru-RU"/>
              </w:rPr>
              <w:t xml:space="preserve">, вага, </w:t>
            </w:r>
            <w:proofErr w:type="spellStart"/>
            <w:r w:rsidRPr="00FB1073">
              <w:rPr>
                <w:color w:val="000000" w:themeColor="text1"/>
                <w:sz w:val="28"/>
                <w:szCs w:val="28"/>
                <w:lang w:val="ru-RU"/>
              </w:rPr>
              <w:t>об’єм</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практичних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ситуаціях</w:t>
            </w:r>
            <w:proofErr w:type="spellEnd"/>
            <w:r w:rsidRPr="00FB1073">
              <w:rPr>
                <w:color w:val="000000" w:themeColor="text1"/>
                <w:sz w:val="28"/>
                <w:szCs w:val="28"/>
                <w:lang w:val="ru-RU"/>
              </w:rPr>
              <w:t>.</w:t>
            </w:r>
          </w:p>
        </w:tc>
      </w:tr>
    </w:tbl>
    <w:p w14:paraId="2D9DF83D" w14:textId="64D3F93F" w:rsidR="0030488E" w:rsidRPr="00FB1073" w:rsidRDefault="0030488E" w:rsidP="008D59A1">
      <w:pPr>
        <w:pStyle w:val="a5"/>
        <w:spacing w:before="0" w:beforeAutospacing="0" w:after="0" w:afterAutospacing="0" w:line="360" w:lineRule="auto"/>
        <w:ind w:firstLine="567"/>
        <w:jc w:val="both"/>
        <w:rPr>
          <w:color w:val="000000" w:themeColor="text1"/>
          <w:sz w:val="28"/>
          <w:szCs w:val="28"/>
        </w:rPr>
      </w:pPr>
    </w:p>
    <w:p w14:paraId="1E516E10" w14:textId="350162D3" w:rsidR="009D2B40" w:rsidRPr="00FB1073" w:rsidRDefault="009D2B40" w:rsidP="00B217B6">
      <w:pPr>
        <w:pStyle w:val="a5"/>
        <w:spacing w:before="0" w:beforeAutospacing="0" w:after="0" w:afterAutospacing="0" w:line="360" w:lineRule="auto"/>
        <w:ind w:firstLine="567"/>
        <w:jc w:val="both"/>
        <w:rPr>
          <w:color w:val="000000" w:themeColor="text1"/>
          <w:sz w:val="28"/>
          <w:szCs w:val="28"/>
        </w:rPr>
      </w:pPr>
      <w:r w:rsidRPr="00FB1073">
        <w:rPr>
          <w:color w:val="000000" w:themeColor="text1"/>
          <w:sz w:val="28"/>
          <w:szCs w:val="28"/>
        </w:rPr>
        <w:t xml:space="preserve">Нами було визначено, що </w:t>
      </w:r>
      <w:r w:rsidR="00EB029B" w:rsidRPr="00FB1073">
        <w:rPr>
          <w:i/>
          <w:iCs/>
          <w:color w:val="000000" w:themeColor="text1"/>
          <w:sz w:val="28"/>
          <w:szCs w:val="28"/>
        </w:rPr>
        <w:t>в</w:t>
      </w:r>
      <w:r w:rsidRPr="00FB1073">
        <w:rPr>
          <w:i/>
          <w:iCs/>
          <w:color w:val="000000" w:themeColor="text1"/>
          <w:sz w:val="28"/>
          <w:szCs w:val="28"/>
        </w:rPr>
        <w:t>исокий рівень</w:t>
      </w:r>
      <w:r w:rsidR="00EB029B" w:rsidRPr="00FB1073">
        <w:rPr>
          <w:i/>
          <w:iCs/>
          <w:color w:val="000000" w:themeColor="text1"/>
          <w:sz w:val="28"/>
          <w:szCs w:val="28"/>
        </w:rPr>
        <w:t xml:space="preserve"> </w:t>
      </w:r>
      <w:r w:rsidR="00EB029B" w:rsidRPr="00FB1073">
        <w:rPr>
          <w:color w:val="000000" w:themeColor="text1"/>
          <w:sz w:val="28"/>
          <w:szCs w:val="28"/>
        </w:rPr>
        <w:t>включає в себе те, що у</w:t>
      </w:r>
      <w:r w:rsidRPr="00FB1073">
        <w:rPr>
          <w:color w:val="000000" w:themeColor="text1"/>
          <w:sz w:val="28"/>
          <w:szCs w:val="28"/>
        </w:rPr>
        <w:t xml:space="preserve">чень знає основи арифметики, </w:t>
      </w:r>
      <w:r w:rsidR="00EB029B" w:rsidRPr="00FB1073">
        <w:rPr>
          <w:color w:val="000000" w:themeColor="text1"/>
          <w:sz w:val="28"/>
          <w:szCs w:val="28"/>
        </w:rPr>
        <w:t xml:space="preserve">тобто, </w:t>
      </w:r>
      <w:r w:rsidRPr="00FB1073">
        <w:rPr>
          <w:color w:val="000000" w:themeColor="text1"/>
          <w:sz w:val="28"/>
          <w:szCs w:val="28"/>
        </w:rPr>
        <w:t xml:space="preserve"> </w:t>
      </w:r>
      <w:r w:rsidR="00EB029B" w:rsidRPr="00FB1073">
        <w:rPr>
          <w:color w:val="000000" w:themeColor="text1"/>
          <w:sz w:val="28"/>
          <w:szCs w:val="28"/>
        </w:rPr>
        <w:t>вміє</w:t>
      </w:r>
      <w:r w:rsidRPr="00FB1073">
        <w:rPr>
          <w:color w:val="000000" w:themeColor="text1"/>
          <w:sz w:val="28"/>
          <w:szCs w:val="28"/>
        </w:rPr>
        <w:t xml:space="preserve"> виконувати основні арифметичні операції (додавання, віднімання, множення, ділення), а також розумі</w:t>
      </w:r>
      <w:r w:rsidR="00EB029B" w:rsidRPr="00FB1073">
        <w:rPr>
          <w:color w:val="000000" w:themeColor="text1"/>
          <w:sz w:val="28"/>
          <w:szCs w:val="28"/>
        </w:rPr>
        <w:t xml:space="preserve">є </w:t>
      </w:r>
      <w:r w:rsidRPr="00FB1073">
        <w:rPr>
          <w:color w:val="000000" w:themeColor="text1"/>
          <w:sz w:val="28"/>
          <w:szCs w:val="28"/>
        </w:rPr>
        <w:t xml:space="preserve">їхні властивостей; уміє аналізувати і розв’язувати різноманітні задачі, застосовуючи логіку та стратегічні підходи, включаючи усне та письмове обчислення; розуміє основні геометричні фігури, їхні властивості і відношення між ними, а також уміє виконувати прості геометричні побудови; може здійснювати вимірювання </w:t>
      </w:r>
      <w:r w:rsidRPr="00FB1073">
        <w:rPr>
          <w:color w:val="000000" w:themeColor="text1"/>
          <w:sz w:val="28"/>
          <w:szCs w:val="28"/>
        </w:rPr>
        <w:lastRenderedPageBreak/>
        <w:t>(довжина, вага, об’єм) та використовувати відповідні одиниці вимірювання в практичних ситуаціях; уміє пояснювати свої міркування, обґрунтовувати рішення та обговорювати математичні ідеї з однокласниками та вчителем.</w:t>
      </w:r>
    </w:p>
    <w:p w14:paraId="34F82A90" w14:textId="69EAAA09" w:rsidR="009D2B40" w:rsidRPr="00FB1073" w:rsidRDefault="009D2B40" w:rsidP="00B217B6">
      <w:pPr>
        <w:pStyle w:val="a5"/>
        <w:spacing w:before="0" w:beforeAutospacing="0" w:after="0" w:afterAutospacing="0" w:line="360" w:lineRule="auto"/>
        <w:ind w:firstLine="567"/>
        <w:jc w:val="both"/>
        <w:rPr>
          <w:bCs/>
          <w:color w:val="000000" w:themeColor="text1"/>
          <w:sz w:val="28"/>
          <w:szCs w:val="28"/>
        </w:rPr>
      </w:pPr>
      <w:r w:rsidRPr="00FB1073">
        <w:rPr>
          <w:bCs/>
          <w:i/>
          <w:iCs/>
          <w:color w:val="000000" w:themeColor="text1"/>
          <w:sz w:val="28"/>
          <w:szCs w:val="28"/>
        </w:rPr>
        <w:t>Достатній рівень</w:t>
      </w:r>
      <w:r w:rsidRPr="00FB1073">
        <w:rPr>
          <w:bCs/>
          <w:color w:val="000000" w:themeColor="text1"/>
          <w:sz w:val="28"/>
          <w:szCs w:val="28"/>
        </w:rPr>
        <w:t xml:space="preserve">: </w:t>
      </w:r>
      <w:r w:rsidR="00EB029B" w:rsidRPr="00FB1073">
        <w:rPr>
          <w:bCs/>
          <w:color w:val="000000" w:themeColor="text1"/>
          <w:sz w:val="28"/>
          <w:szCs w:val="28"/>
        </w:rPr>
        <w:t>у</w:t>
      </w:r>
      <w:r w:rsidRPr="00FB1073">
        <w:rPr>
          <w:bCs/>
          <w:color w:val="000000" w:themeColor="text1"/>
          <w:sz w:val="28"/>
          <w:szCs w:val="28"/>
        </w:rPr>
        <w:t>чень знає основи арифметики, що включає в себе знання і вміння виконувати основні арифметичні операції (додавання, віднімання, множення, ділення), а також розуміння їхніх властивостей; з допомогою вчителя уміє аналізувати і розв’язувати різноманітні задачі, застосовуючи логіку та стратегічні підходи, включаючи усне та письмове обчислення; розуміє основні геометричні фігури, їхні властивості і відношення між ними, а також уміє виконувати прості геометричні побудови.</w:t>
      </w:r>
    </w:p>
    <w:p w14:paraId="330DD3CF" w14:textId="3C80AD3B" w:rsidR="009D2B40" w:rsidRPr="00FB1073" w:rsidRDefault="009D2B40" w:rsidP="00B217B6">
      <w:pPr>
        <w:pStyle w:val="a5"/>
        <w:spacing w:before="0" w:beforeAutospacing="0" w:after="0" w:afterAutospacing="0" w:line="360" w:lineRule="auto"/>
        <w:ind w:firstLine="567"/>
        <w:jc w:val="both"/>
        <w:rPr>
          <w:bCs/>
          <w:color w:val="000000" w:themeColor="text1"/>
          <w:sz w:val="28"/>
          <w:szCs w:val="28"/>
        </w:rPr>
      </w:pPr>
      <w:r w:rsidRPr="00FB1073">
        <w:rPr>
          <w:bCs/>
          <w:i/>
          <w:iCs/>
          <w:color w:val="000000" w:themeColor="text1"/>
          <w:sz w:val="28"/>
          <w:szCs w:val="28"/>
        </w:rPr>
        <w:t>Базовий рівень</w:t>
      </w:r>
      <w:r w:rsidRPr="00FB1073">
        <w:rPr>
          <w:bCs/>
          <w:color w:val="000000" w:themeColor="text1"/>
          <w:sz w:val="28"/>
          <w:szCs w:val="28"/>
        </w:rPr>
        <w:t xml:space="preserve">: </w:t>
      </w:r>
      <w:r w:rsidR="00EB029B" w:rsidRPr="00FB1073">
        <w:rPr>
          <w:bCs/>
          <w:color w:val="000000" w:themeColor="text1"/>
          <w:sz w:val="28"/>
          <w:szCs w:val="28"/>
        </w:rPr>
        <w:t>у</w:t>
      </w:r>
      <w:r w:rsidRPr="00FB1073">
        <w:rPr>
          <w:bCs/>
          <w:color w:val="000000" w:themeColor="text1"/>
          <w:sz w:val="28"/>
          <w:szCs w:val="28"/>
        </w:rPr>
        <w:t>чень знає основи арифметики, що включає в себе знання і вміння виконувати основні арифметичні операції (додавання, віднімання), важко дається множення, ділення; з допомогою вчителя уміє аналізувати і розв’язувати прості задачі, включаючи письмове обчислення; не  розуміє основні геометричні фігури, їхні властивості і відношення між ними, а також не вміє виконувати прості геометричні побудови.</w:t>
      </w:r>
    </w:p>
    <w:p w14:paraId="5C74336C" w14:textId="030CFA8A" w:rsidR="00182FC4" w:rsidRPr="00FB1073" w:rsidRDefault="00182FC4" w:rsidP="00B217B6">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rPr>
        <w:t xml:space="preserve">У ході </w:t>
      </w:r>
      <w:proofErr w:type="spellStart"/>
      <w:r w:rsidR="0030488E" w:rsidRPr="00FB1073">
        <w:rPr>
          <w:color w:val="000000" w:themeColor="text1"/>
          <w:sz w:val="28"/>
          <w:szCs w:val="28"/>
        </w:rPr>
        <w:t>констатувального</w:t>
      </w:r>
      <w:proofErr w:type="spellEnd"/>
      <w:r w:rsidR="0030488E" w:rsidRPr="00FB1073">
        <w:rPr>
          <w:color w:val="000000" w:themeColor="text1"/>
          <w:sz w:val="28"/>
          <w:szCs w:val="28"/>
        </w:rPr>
        <w:t xml:space="preserve"> педагогічного </w:t>
      </w:r>
      <w:r w:rsidRPr="00FB1073">
        <w:rPr>
          <w:color w:val="000000" w:themeColor="text1"/>
          <w:sz w:val="28"/>
          <w:szCs w:val="28"/>
        </w:rPr>
        <w:t>експерименту</w:t>
      </w:r>
      <w:r w:rsidR="004C4976" w:rsidRPr="00FB1073">
        <w:rPr>
          <w:color w:val="000000" w:themeColor="text1"/>
          <w:sz w:val="28"/>
          <w:szCs w:val="28"/>
        </w:rPr>
        <w:t xml:space="preserve"> з визначення показників рівнів розвитку мовлення дітей молодшого шкільного віку в </w:t>
      </w:r>
      <w:proofErr w:type="spellStart"/>
      <w:r w:rsidR="004C4976" w:rsidRPr="00FB1073">
        <w:rPr>
          <w:color w:val="000000" w:themeColor="text1"/>
          <w:sz w:val="28"/>
          <w:szCs w:val="28"/>
        </w:rPr>
        <w:t>мовленнєво</w:t>
      </w:r>
      <w:proofErr w:type="spellEnd"/>
      <w:r w:rsidR="004C4976" w:rsidRPr="00FB1073">
        <w:rPr>
          <w:color w:val="000000" w:themeColor="text1"/>
          <w:sz w:val="28"/>
          <w:szCs w:val="28"/>
        </w:rPr>
        <w:t xml:space="preserve">-ігровій діяльності </w:t>
      </w:r>
      <w:r w:rsidRPr="00FB1073">
        <w:rPr>
          <w:color w:val="000000" w:themeColor="text1"/>
          <w:sz w:val="28"/>
          <w:szCs w:val="28"/>
        </w:rPr>
        <w:t xml:space="preserve">з </w:t>
      </w:r>
      <w:r w:rsidR="0030488E" w:rsidRPr="00FB1073">
        <w:rPr>
          <w:color w:val="000000" w:themeColor="text1"/>
          <w:sz w:val="28"/>
          <w:szCs w:val="28"/>
        </w:rPr>
        <w:t>учнями</w:t>
      </w:r>
      <w:r w:rsidRPr="00FB1073">
        <w:rPr>
          <w:color w:val="000000" w:themeColor="text1"/>
          <w:sz w:val="28"/>
          <w:szCs w:val="28"/>
        </w:rPr>
        <w:t xml:space="preserve"> проводилися такі ігри: «Скажи навпаки», «Скажи одним словом», «</w:t>
      </w:r>
      <w:r w:rsidR="006924DA" w:rsidRPr="00FB1073">
        <w:rPr>
          <w:color w:val="000000" w:themeColor="text1"/>
          <w:sz w:val="28"/>
          <w:szCs w:val="28"/>
        </w:rPr>
        <w:t>Хто що робить</w:t>
      </w:r>
      <w:r w:rsidRPr="00FB1073">
        <w:rPr>
          <w:color w:val="000000" w:themeColor="text1"/>
          <w:sz w:val="28"/>
          <w:szCs w:val="28"/>
        </w:rPr>
        <w:t>», «</w:t>
      </w:r>
      <w:r w:rsidR="006924DA" w:rsidRPr="00FB1073">
        <w:rPr>
          <w:color w:val="000000" w:themeColor="text1"/>
          <w:sz w:val="28"/>
          <w:szCs w:val="28"/>
        </w:rPr>
        <w:t>Звуконаслідування</w:t>
      </w:r>
      <w:r w:rsidRPr="00FB1073">
        <w:rPr>
          <w:color w:val="000000" w:themeColor="text1"/>
          <w:sz w:val="28"/>
          <w:szCs w:val="28"/>
        </w:rPr>
        <w:t>»</w:t>
      </w:r>
      <w:r w:rsidR="006924DA" w:rsidRPr="00FB1073">
        <w:rPr>
          <w:color w:val="000000" w:themeColor="text1"/>
          <w:sz w:val="28"/>
          <w:szCs w:val="28"/>
        </w:rPr>
        <w:t>,</w:t>
      </w:r>
      <w:r w:rsidRPr="00FB1073">
        <w:rPr>
          <w:color w:val="000000" w:themeColor="text1"/>
          <w:sz w:val="28"/>
          <w:szCs w:val="28"/>
        </w:rPr>
        <w:t xml:space="preserve"> «Що буває високе (довге, широке, вузьке, низьке)?», «</w:t>
      </w:r>
      <w:r w:rsidR="006924DA" w:rsidRPr="00FB1073">
        <w:rPr>
          <w:color w:val="000000" w:themeColor="text1"/>
          <w:sz w:val="28"/>
          <w:szCs w:val="28"/>
        </w:rPr>
        <w:t>Пограємо в казку</w:t>
      </w:r>
      <w:r w:rsidRPr="00FB1073">
        <w:rPr>
          <w:color w:val="000000" w:themeColor="text1"/>
          <w:sz w:val="28"/>
          <w:szCs w:val="28"/>
        </w:rPr>
        <w:t>», «</w:t>
      </w:r>
      <w:r w:rsidR="006924DA" w:rsidRPr="00FB1073">
        <w:rPr>
          <w:color w:val="000000" w:themeColor="text1"/>
          <w:sz w:val="28"/>
          <w:szCs w:val="28"/>
        </w:rPr>
        <w:t>Хто що робить?</w:t>
      </w:r>
      <w:r w:rsidRPr="00FB1073">
        <w:rPr>
          <w:color w:val="000000" w:themeColor="text1"/>
          <w:sz w:val="28"/>
          <w:szCs w:val="28"/>
        </w:rPr>
        <w:t>», «</w:t>
      </w:r>
      <w:r w:rsidR="006924DA" w:rsidRPr="00FB1073">
        <w:rPr>
          <w:color w:val="000000" w:themeColor="text1"/>
          <w:sz w:val="28"/>
          <w:szCs w:val="28"/>
        </w:rPr>
        <w:t>Об'єднання</w:t>
      </w:r>
      <w:r w:rsidRPr="00FB1073">
        <w:rPr>
          <w:color w:val="000000" w:themeColor="text1"/>
          <w:sz w:val="28"/>
          <w:szCs w:val="28"/>
        </w:rPr>
        <w:t>»</w:t>
      </w:r>
      <w:r w:rsidR="006924DA" w:rsidRPr="00FB1073">
        <w:rPr>
          <w:color w:val="000000" w:themeColor="text1"/>
          <w:sz w:val="28"/>
          <w:szCs w:val="28"/>
        </w:rPr>
        <w:t>, «Один-багато»,</w:t>
      </w:r>
      <w:r w:rsidR="00ED4531" w:rsidRPr="00FB1073">
        <w:rPr>
          <w:color w:val="000000" w:themeColor="text1"/>
          <w:sz w:val="28"/>
          <w:szCs w:val="28"/>
        </w:rPr>
        <w:t xml:space="preserve"> «Придумай речення», «Що я не так сказала?», «Додай слово», «І я», «Чорне і біле», «Буває-не буває» </w:t>
      </w:r>
      <w:r w:rsidRPr="00FB1073">
        <w:rPr>
          <w:color w:val="000000" w:themeColor="text1"/>
          <w:sz w:val="28"/>
          <w:szCs w:val="28"/>
        </w:rPr>
        <w:t>тощо. Представимо деякі з них.</w:t>
      </w:r>
    </w:p>
    <w:p w14:paraId="70E5923E" w14:textId="77777777" w:rsidR="00182FC4" w:rsidRPr="00FB1073" w:rsidRDefault="00182FC4" w:rsidP="00B217B6">
      <w:pPr>
        <w:pStyle w:val="a5"/>
        <w:shd w:val="clear" w:color="auto" w:fill="FFFFFF"/>
        <w:spacing w:before="0" w:beforeAutospacing="0" w:after="0" w:afterAutospacing="0" w:line="360" w:lineRule="auto"/>
        <w:ind w:firstLine="567"/>
        <w:jc w:val="both"/>
        <w:textAlignment w:val="baseline"/>
        <w:rPr>
          <w:b/>
          <w:color w:val="000000" w:themeColor="text1"/>
          <w:sz w:val="28"/>
          <w:szCs w:val="28"/>
        </w:rPr>
      </w:pPr>
      <w:r w:rsidRPr="00FB1073">
        <w:rPr>
          <w:b/>
          <w:color w:val="000000" w:themeColor="text1"/>
          <w:sz w:val="28"/>
          <w:szCs w:val="28"/>
          <w:lang w:val="ru-RU"/>
        </w:rPr>
        <w:t xml:space="preserve">«Скажи </w:t>
      </w:r>
      <w:proofErr w:type="spellStart"/>
      <w:r w:rsidRPr="00FB1073">
        <w:rPr>
          <w:b/>
          <w:color w:val="000000" w:themeColor="text1"/>
          <w:sz w:val="28"/>
          <w:szCs w:val="28"/>
          <w:lang w:val="ru-RU"/>
        </w:rPr>
        <w:t>навпаки</w:t>
      </w:r>
      <w:proofErr w:type="spellEnd"/>
      <w:r w:rsidRPr="00FB1073">
        <w:rPr>
          <w:b/>
          <w:color w:val="000000" w:themeColor="text1"/>
          <w:sz w:val="28"/>
          <w:szCs w:val="28"/>
          <w:lang w:val="ru-RU"/>
        </w:rPr>
        <w:t>»</w:t>
      </w:r>
    </w:p>
    <w:p w14:paraId="322856D3"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lang w:val="ru-RU"/>
        </w:rPr>
        <w:t xml:space="preserve">Мета: </w:t>
      </w:r>
      <w:proofErr w:type="spellStart"/>
      <w:r w:rsidRPr="00FB1073">
        <w:rPr>
          <w:color w:val="000000" w:themeColor="text1"/>
          <w:sz w:val="28"/>
          <w:szCs w:val="28"/>
          <w:lang w:val="ru-RU"/>
        </w:rPr>
        <w:t>активізувати</w:t>
      </w:r>
      <w:proofErr w:type="spellEnd"/>
      <w:r w:rsidRPr="00FB1073">
        <w:rPr>
          <w:color w:val="000000" w:themeColor="text1"/>
          <w:sz w:val="28"/>
          <w:szCs w:val="28"/>
          <w:lang w:val="ru-RU"/>
        </w:rPr>
        <w:t xml:space="preserve"> словник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словами </w:t>
      </w:r>
      <w:proofErr w:type="spellStart"/>
      <w:r w:rsidRPr="00FB1073">
        <w:rPr>
          <w:color w:val="000000" w:themeColor="text1"/>
          <w:sz w:val="28"/>
          <w:szCs w:val="28"/>
          <w:lang w:val="ru-RU"/>
        </w:rPr>
        <w:t>антонімами</w:t>
      </w:r>
      <w:proofErr w:type="spellEnd"/>
      <w:r w:rsidRPr="00FB1073">
        <w:rPr>
          <w:color w:val="000000" w:themeColor="text1"/>
          <w:sz w:val="28"/>
          <w:szCs w:val="28"/>
          <w:lang w:val="ru-RU"/>
        </w:rPr>
        <w:t>.</w:t>
      </w:r>
    </w:p>
    <w:p w14:paraId="5097B1B2" w14:textId="097463B5"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Хід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w:t>
      </w:r>
      <w:proofErr w:type="spellStart"/>
      <w:r w:rsidR="00A6588E" w:rsidRPr="00FB1073">
        <w:rPr>
          <w:color w:val="000000" w:themeColor="text1"/>
          <w:sz w:val="28"/>
          <w:szCs w:val="28"/>
          <w:lang w:val="ru-RU"/>
        </w:rPr>
        <w:t>Вчит</w:t>
      </w:r>
      <w:r w:rsidRPr="00FB1073">
        <w:rPr>
          <w:color w:val="000000" w:themeColor="text1"/>
          <w:sz w:val="28"/>
          <w:szCs w:val="28"/>
          <w:lang w:val="ru-RU"/>
        </w:rPr>
        <w:t>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українською</w:t>
      </w:r>
      <w:proofErr w:type="spellEnd"/>
      <w:r w:rsidRPr="00FB1073">
        <w:rPr>
          <w:color w:val="000000" w:themeColor="text1"/>
          <w:sz w:val="28"/>
          <w:szCs w:val="28"/>
          <w:lang w:val="ru-RU"/>
        </w:rPr>
        <w:t xml:space="preserve"> мовою </w:t>
      </w:r>
      <w:proofErr w:type="spellStart"/>
      <w:r w:rsidRPr="00FB1073">
        <w:rPr>
          <w:color w:val="000000" w:themeColor="text1"/>
          <w:sz w:val="28"/>
          <w:szCs w:val="28"/>
          <w:lang w:val="ru-RU"/>
        </w:rPr>
        <w:t>називає</w:t>
      </w:r>
      <w:proofErr w:type="spellEnd"/>
      <w:r w:rsidRPr="00FB1073">
        <w:rPr>
          <w:color w:val="000000" w:themeColor="text1"/>
          <w:sz w:val="28"/>
          <w:szCs w:val="28"/>
          <w:lang w:val="ru-RU"/>
        </w:rPr>
        <w:t xml:space="preserve"> слово, а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повинні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назвати</w:t>
      </w:r>
      <w:proofErr w:type="spellEnd"/>
      <w:r w:rsidRPr="00FB1073">
        <w:rPr>
          <w:color w:val="000000" w:themeColor="text1"/>
          <w:sz w:val="28"/>
          <w:szCs w:val="28"/>
          <w:lang w:val="ru-RU"/>
        </w:rPr>
        <w:t xml:space="preserve"> слово з </w:t>
      </w:r>
      <w:proofErr w:type="spellStart"/>
      <w:r w:rsidRPr="00FB1073">
        <w:rPr>
          <w:color w:val="000000" w:themeColor="text1"/>
          <w:sz w:val="28"/>
          <w:szCs w:val="28"/>
          <w:lang w:val="ru-RU"/>
        </w:rPr>
        <w:t>протилежним</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значенням</w:t>
      </w:r>
      <w:proofErr w:type="spellEnd"/>
      <w:r w:rsidRPr="00FB1073">
        <w:rPr>
          <w:color w:val="000000" w:themeColor="text1"/>
          <w:sz w:val="28"/>
          <w:szCs w:val="28"/>
          <w:lang w:val="ru-RU"/>
        </w:rPr>
        <w:t>.</w:t>
      </w:r>
    </w:p>
    <w:p w14:paraId="6688D9B8" w14:textId="2B629A59"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Іменники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Прикметники</w:t>
      </w:r>
      <w:proofErr w:type="spellEnd"/>
      <w:r w:rsidRPr="00FB1073">
        <w:rPr>
          <w:color w:val="000000" w:themeColor="text1"/>
          <w:sz w:val="28"/>
          <w:szCs w:val="28"/>
          <w:lang w:val="ru-RU"/>
        </w:rPr>
        <w:t xml:space="preserve"> </w:t>
      </w:r>
    </w:p>
    <w:p w14:paraId="2B1562CD"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i/>
          <w:iCs/>
          <w:color w:val="000000" w:themeColor="text1"/>
          <w:sz w:val="28"/>
          <w:szCs w:val="28"/>
          <w:lang w:val="ru-RU"/>
        </w:rPr>
        <w:t xml:space="preserve">день – </w:t>
      </w:r>
      <w:proofErr w:type="spellStart"/>
      <w:r w:rsidRPr="00FB1073">
        <w:rPr>
          <w:i/>
          <w:iCs/>
          <w:color w:val="000000" w:themeColor="text1"/>
          <w:sz w:val="28"/>
          <w:szCs w:val="28"/>
          <w:lang w:val="ru-RU"/>
        </w:rPr>
        <w:t>ніч</w:t>
      </w:r>
      <w:proofErr w:type="spellEnd"/>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високий</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низький</w:t>
      </w:r>
      <w:proofErr w:type="spellEnd"/>
      <w:r w:rsidRPr="00FB1073">
        <w:rPr>
          <w:i/>
          <w:iCs/>
          <w:color w:val="000000" w:themeColor="text1"/>
          <w:sz w:val="28"/>
          <w:szCs w:val="28"/>
        </w:rPr>
        <w:t>,</w:t>
      </w:r>
      <w:r w:rsidRPr="00FB1073">
        <w:rPr>
          <w:i/>
          <w:iCs/>
          <w:color w:val="000000" w:themeColor="text1"/>
          <w:sz w:val="28"/>
          <w:szCs w:val="28"/>
          <w:lang w:val="ru-RU"/>
        </w:rPr>
        <w:t xml:space="preserve"> холодно – тепло</w:t>
      </w:r>
      <w:r w:rsidRPr="00FB1073">
        <w:rPr>
          <w:i/>
          <w:iCs/>
          <w:color w:val="000000" w:themeColor="text1"/>
          <w:sz w:val="28"/>
          <w:szCs w:val="28"/>
        </w:rPr>
        <w:t>;</w:t>
      </w:r>
    </w:p>
    <w:p w14:paraId="6E7C2F15"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i/>
          <w:iCs/>
          <w:color w:val="000000" w:themeColor="text1"/>
          <w:sz w:val="28"/>
          <w:szCs w:val="28"/>
          <w:lang w:val="ru-RU"/>
        </w:rPr>
        <w:t>сонце</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місяць</w:t>
      </w:r>
      <w:proofErr w:type="spellEnd"/>
      <w:r w:rsidRPr="00FB1073">
        <w:rPr>
          <w:i/>
          <w:iCs/>
          <w:color w:val="000000" w:themeColor="text1"/>
          <w:sz w:val="28"/>
          <w:szCs w:val="28"/>
        </w:rPr>
        <w:t>,</w:t>
      </w:r>
      <w:r w:rsidRPr="00FB1073">
        <w:rPr>
          <w:i/>
          <w:iCs/>
          <w:color w:val="000000" w:themeColor="text1"/>
          <w:sz w:val="28"/>
          <w:szCs w:val="28"/>
          <w:lang w:val="ru-RU"/>
        </w:rPr>
        <w:t xml:space="preserve"> тонкий – </w:t>
      </w:r>
      <w:proofErr w:type="spellStart"/>
      <w:r w:rsidRPr="00FB1073">
        <w:rPr>
          <w:i/>
          <w:iCs/>
          <w:color w:val="000000" w:themeColor="text1"/>
          <w:sz w:val="28"/>
          <w:szCs w:val="28"/>
          <w:lang w:val="ru-RU"/>
        </w:rPr>
        <w:t>товстий</w:t>
      </w:r>
      <w:proofErr w:type="spellEnd"/>
      <w:r w:rsidRPr="00FB1073">
        <w:rPr>
          <w:i/>
          <w:iCs/>
          <w:color w:val="000000" w:themeColor="text1"/>
          <w:sz w:val="28"/>
          <w:szCs w:val="28"/>
          <w:lang w:val="ru-RU"/>
        </w:rPr>
        <w:t xml:space="preserve"> темно – </w:t>
      </w:r>
      <w:proofErr w:type="spellStart"/>
      <w:r w:rsidRPr="00FB1073">
        <w:rPr>
          <w:i/>
          <w:iCs/>
          <w:color w:val="000000" w:themeColor="text1"/>
          <w:sz w:val="28"/>
          <w:szCs w:val="28"/>
          <w:lang w:val="ru-RU"/>
        </w:rPr>
        <w:t>світло</w:t>
      </w:r>
      <w:proofErr w:type="spellEnd"/>
      <w:r w:rsidRPr="00FB1073">
        <w:rPr>
          <w:i/>
          <w:iCs/>
          <w:color w:val="000000" w:themeColor="text1"/>
          <w:sz w:val="28"/>
          <w:szCs w:val="28"/>
        </w:rPr>
        <w:t>;</w:t>
      </w:r>
    </w:p>
    <w:p w14:paraId="2D2725F3"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i/>
          <w:iCs/>
          <w:color w:val="000000" w:themeColor="text1"/>
          <w:sz w:val="28"/>
          <w:szCs w:val="28"/>
          <w:lang w:val="ru-RU"/>
        </w:rPr>
        <w:lastRenderedPageBreak/>
        <w:t>темрява</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світло</w:t>
      </w:r>
      <w:proofErr w:type="spellEnd"/>
      <w:r w:rsidRPr="00FB1073">
        <w:rPr>
          <w:i/>
          <w:iCs/>
          <w:color w:val="000000" w:themeColor="text1"/>
          <w:sz w:val="28"/>
          <w:szCs w:val="28"/>
        </w:rPr>
        <w:t xml:space="preserve">, </w:t>
      </w:r>
      <w:r w:rsidRPr="00FB1073">
        <w:rPr>
          <w:i/>
          <w:iCs/>
          <w:color w:val="000000" w:themeColor="text1"/>
          <w:sz w:val="28"/>
          <w:szCs w:val="28"/>
          <w:lang w:val="ru-RU"/>
        </w:rPr>
        <w:t>великий – маленький</w:t>
      </w:r>
      <w:r w:rsidRPr="00FB1073">
        <w:rPr>
          <w:i/>
          <w:iCs/>
          <w:color w:val="000000" w:themeColor="text1"/>
          <w:sz w:val="28"/>
          <w:szCs w:val="28"/>
        </w:rPr>
        <w:t xml:space="preserve">, </w:t>
      </w:r>
      <w:r w:rsidRPr="00FB1073">
        <w:rPr>
          <w:i/>
          <w:iCs/>
          <w:color w:val="000000" w:themeColor="text1"/>
          <w:sz w:val="28"/>
          <w:szCs w:val="28"/>
          <w:lang w:val="ru-RU"/>
        </w:rPr>
        <w:t>добре – погано</w:t>
      </w:r>
      <w:r w:rsidRPr="00FB1073">
        <w:rPr>
          <w:i/>
          <w:iCs/>
          <w:color w:val="000000" w:themeColor="text1"/>
          <w:sz w:val="28"/>
          <w:szCs w:val="28"/>
        </w:rPr>
        <w:t>;</w:t>
      </w:r>
    </w:p>
    <w:p w14:paraId="51E7B5B7"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i/>
          <w:iCs/>
          <w:color w:val="000000" w:themeColor="text1"/>
          <w:sz w:val="28"/>
          <w:szCs w:val="28"/>
          <w:lang w:val="ru-RU"/>
        </w:rPr>
        <w:t>тиша</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галас</w:t>
      </w:r>
      <w:proofErr w:type="spellEnd"/>
      <w:r w:rsidRPr="00FB1073">
        <w:rPr>
          <w:i/>
          <w:iCs/>
          <w:color w:val="000000" w:themeColor="text1"/>
          <w:sz w:val="28"/>
          <w:szCs w:val="28"/>
        </w:rPr>
        <w:t>,</w:t>
      </w:r>
      <w:r w:rsidRPr="00FB1073">
        <w:rPr>
          <w:i/>
          <w:iCs/>
          <w:color w:val="000000" w:themeColor="text1"/>
          <w:sz w:val="28"/>
          <w:szCs w:val="28"/>
          <w:lang w:val="ru-RU"/>
        </w:rPr>
        <w:t xml:space="preserve"> широкий – </w:t>
      </w:r>
      <w:proofErr w:type="spellStart"/>
      <w:r w:rsidRPr="00FB1073">
        <w:rPr>
          <w:i/>
          <w:iCs/>
          <w:color w:val="000000" w:themeColor="text1"/>
          <w:sz w:val="28"/>
          <w:szCs w:val="28"/>
          <w:lang w:val="ru-RU"/>
        </w:rPr>
        <w:t>вузький</w:t>
      </w:r>
      <w:proofErr w:type="spellEnd"/>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радісно</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сумно</w:t>
      </w:r>
      <w:proofErr w:type="spellEnd"/>
      <w:r w:rsidRPr="00FB1073">
        <w:rPr>
          <w:i/>
          <w:iCs/>
          <w:color w:val="000000" w:themeColor="text1"/>
          <w:sz w:val="28"/>
          <w:szCs w:val="28"/>
        </w:rPr>
        <w:t>;</w:t>
      </w:r>
    </w:p>
    <w:p w14:paraId="4133108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i/>
          <w:iCs/>
          <w:color w:val="000000" w:themeColor="text1"/>
          <w:sz w:val="28"/>
          <w:szCs w:val="28"/>
          <w:lang w:val="ru-RU"/>
        </w:rPr>
        <w:t xml:space="preserve">зима – </w:t>
      </w:r>
      <w:proofErr w:type="spellStart"/>
      <w:r w:rsidRPr="00FB1073">
        <w:rPr>
          <w:i/>
          <w:iCs/>
          <w:color w:val="000000" w:themeColor="text1"/>
          <w:sz w:val="28"/>
          <w:szCs w:val="28"/>
          <w:lang w:val="ru-RU"/>
        </w:rPr>
        <w:t>літо</w:t>
      </w:r>
      <w:proofErr w:type="spellEnd"/>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м'який</w:t>
      </w:r>
      <w:proofErr w:type="spellEnd"/>
      <w:r w:rsidRPr="00FB1073">
        <w:rPr>
          <w:i/>
          <w:iCs/>
          <w:color w:val="000000" w:themeColor="text1"/>
          <w:sz w:val="28"/>
          <w:szCs w:val="28"/>
          <w:lang w:val="ru-RU"/>
        </w:rPr>
        <w:t xml:space="preserve"> — тверди</w:t>
      </w:r>
      <w:r w:rsidRPr="00FB1073">
        <w:rPr>
          <w:i/>
          <w:iCs/>
          <w:color w:val="000000" w:themeColor="text1"/>
          <w:sz w:val="28"/>
          <w:szCs w:val="28"/>
        </w:rPr>
        <w:t>,</w:t>
      </w:r>
      <w:r w:rsidRPr="00FB1073">
        <w:rPr>
          <w:i/>
          <w:iCs/>
          <w:color w:val="000000" w:themeColor="text1"/>
          <w:sz w:val="28"/>
          <w:szCs w:val="28"/>
          <w:lang w:val="ru-RU"/>
        </w:rPr>
        <w:t xml:space="preserve"> твердо - </w:t>
      </w:r>
      <w:proofErr w:type="spellStart"/>
      <w:r w:rsidRPr="00FB1073">
        <w:rPr>
          <w:i/>
          <w:iCs/>
          <w:color w:val="000000" w:themeColor="text1"/>
          <w:sz w:val="28"/>
          <w:szCs w:val="28"/>
          <w:lang w:val="ru-RU"/>
        </w:rPr>
        <w:t>м'яко</w:t>
      </w:r>
      <w:proofErr w:type="spellEnd"/>
      <w:r w:rsidRPr="00FB1073">
        <w:rPr>
          <w:i/>
          <w:iCs/>
          <w:color w:val="000000" w:themeColor="text1"/>
          <w:sz w:val="28"/>
          <w:szCs w:val="28"/>
        </w:rPr>
        <w:t>;</w:t>
      </w:r>
    </w:p>
    <w:p w14:paraId="5F0E368D"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i/>
          <w:iCs/>
          <w:color w:val="000000" w:themeColor="text1"/>
          <w:sz w:val="28"/>
          <w:szCs w:val="28"/>
          <w:lang w:val="ru-RU"/>
        </w:rPr>
        <w:t>радість</w:t>
      </w:r>
      <w:proofErr w:type="spellEnd"/>
      <w:r w:rsidRPr="00FB1073">
        <w:rPr>
          <w:i/>
          <w:iCs/>
          <w:color w:val="000000" w:themeColor="text1"/>
          <w:sz w:val="28"/>
          <w:szCs w:val="28"/>
          <w:lang w:val="ru-RU"/>
        </w:rPr>
        <w:t xml:space="preserve"> – горе</w:t>
      </w:r>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білий</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чорний</w:t>
      </w:r>
      <w:proofErr w:type="spellEnd"/>
      <w:r w:rsidRPr="00FB1073">
        <w:rPr>
          <w:i/>
          <w:iCs/>
          <w:color w:val="000000" w:themeColor="text1"/>
          <w:sz w:val="28"/>
          <w:szCs w:val="28"/>
        </w:rPr>
        <w:t>,</w:t>
      </w:r>
      <w:r w:rsidRPr="00FB1073">
        <w:rPr>
          <w:i/>
          <w:iCs/>
          <w:color w:val="000000" w:themeColor="text1"/>
          <w:sz w:val="28"/>
          <w:szCs w:val="28"/>
          <w:lang w:val="ru-RU"/>
        </w:rPr>
        <w:t xml:space="preserve"> мокро – сухо</w:t>
      </w:r>
      <w:r w:rsidRPr="00FB1073">
        <w:rPr>
          <w:i/>
          <w:iCs/>
          <w:color w:val="000000" w:themeColor="text1"/>
          <w:sz w:val="28"/>
          <w:szCs w:val="28"/>
        </w:rPr>
        <w:t>;</w:t>
      </w:r>
    </w:p>
    <w:p w14:paraId="3F4FB6CF"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i/>
          <w:iCs/>
          <w:color w:val="000000" w:themeColor="text1"/>
          <w:sz w:val="28"/>
          <w:szCs w:val="28"/>
          <w:lang w:val="ru-RU"/>
        </w:rPr>
        <w:t>сміх</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сльози</w:t>
      </w:r>
      <w:proofErr w:type="spellEnd"/>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солодкий</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кислий</w:t>
      </w:r>
      <w:proofErr w:type="spellEnd"/>
      <w:r w:rsidRPr="00FB1073">
        <w:rPr>
          <w:i/>
          <w:iCs/>
          <w:color w:val="000000" w:themeColor="text1"/>
          <w:sz w:val="28"/>
          <w:szCs w:val="28"/>
        </w:rPr>
        <w:t>,</w:t>
      </w:r>
      <w:r w:rsidRPr="00FB1073">
        <w:rPr>
          <w:i/>
          <w:iCs/>
          <w:color w:val="000000" w:themeColor="text1"/>
          <w:sz w:val="28"/>
          <w:szCs w:val="28"/>
          <w:lang w:val="ru-RU"/>
        </w:rPr>
        <w:t xml:space="preserve"> </w:t>
      </w:r>
      <w:proofErr w:type="spellStart"/>
      <w:r w:rsidRPr="00FB1073">
        <w:rPr>
          <w:i/>
          <w:iCs/>
          <w:color w:val="000000" w:themeColor="text1"/>
          <w:sz w:val="28"/>
          <w:szCs w:val="28"/>
          <w:lang w:val="ru-RU"/>
        </w:rPr>
        <w:t>високо</w:t>
      </w:r>
      <w:proofErr w:type="spellEnd"/>
      <w:r w:rsidRPr="00FB1073">
        <w:rPr>
          <w:i/>
          <w:iCs/>
          <w:color w:val="000000" w:themeColor="text1"/>
          <w:sz w:val="28"/>
          <w:szCs w:val="28"/>
          <w:lang w:val="ru-RU"/>
        </w:rPr>
        <w:t xml:space="preserve"> – </w:t>
      </w:r>
      <w:proofErr w:type="spellStart"/>
      <w:r w:rsidRPr="00FB1073">
        <w:rPr>
          <w:i/>
          <w:iCs/>
          <w:color w:val="000000" w:themeColor="text1"/>
          <w:sz w:val="28"/>
          <w:szCs w:val="28"/>
          <w:lang w:val="ru-RU"/>
        </w:rPr>
        <w:t>низько</w:t>
      </w:r>
      <w:proofErr w:type="spellEnd"/>
      <w:r w:rsidRPr="00FB1073">
        <w:rPr>
          <w:i/>
          <w:iCs/>
          <w:color w:val="000000" w:themeColor="text1"/>
          <w:sz w:val="28"/>
          <w:szCs w:val="28"/>
        </w:rPr>
        <w:t>.</w:t>
      </w:r>
    </w:p>
    <w:p w14:paraId="7024F924"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rPr>
      </w:pPr>
      <w:r w:rsidRPr="00FB1073">
        <w:rPr>
          <w:b/>
          <w:color w:val="000000" w:themeColor="text1"/>
          <w:sz w:val="28"/>
          <w:szCs w:val="28"/>
          <w:lang w:val="ru-RU"/>
        </w:rPr>
        <w:t>«</w:t>
      </w:r>
      <w:proofErr w:type="spellStart"/>
      <w:r w:rsidRPr="00FB1073">
        <w:rPr>
          <w:b/>
          <w:color w:val="000000" w:themeColor="text1"/>
          <w:sz w:val="28"/>
          <w:szCs w:val="28"/>
          <w:lang w:val="ru-RU"/>
        </w:rPr>
        <w:t>Що</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буває</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широке</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вузьке</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довге</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коротке</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високе</w:t>
      </w:r>
      <w:proofErr w:type="spellEnd"/>
      <w:r w:rsidRPr="00FB1073">
        <w:rPr>
          <w:b/>
          <w:color w:val="000000" w:themeColor="text1"/>
          <w:sz w:val="28"/>
          <w:szCs w:val="28"/>
          <w:lang w:val="ru-RU"/>
        </w:rPr>
        <w:t xml:space="preserve">, </w:t>
      </w:r>
      <w:proofErr w:type="spellStart"/>
      <w:r w:rsidRPr="00FB1073">
        <w:rPr>
          <w:b/>
          <w:color w:val="000000" w:themeColor="text1"/>
          <w:sz w:val="28"/>
          <w:szCs w:val="28"/>
          <w:lang w:val="ru-RU"/>
        </w:rPr>
        <w:t>низьке</w:t>
      </w:r>
      <w:proofErr w:type="spellEnd"/>
      <w:r w:rsidRPr="00FB1073">
        <w:rPr>
          <w:b/>
          <w:color w:val="000000" w:themeColor="text1"/>
          <w:sz w:val="28"/>
          <w:szCs w:val="28"/>
          <w:lang w:val="ru-RU"/>
        </w:rPr>
        <w:t xml:space="preserve">)?» </w:t>
      </w:r>
    </w:p>
    <w:p w14:paraId="5576C107"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lang w:val="ru-RU"/>
        </w:rPr>
        <w:t xml:space="preserve">Мета: </w:t>
      </w:r>
      <w:proofErr w:type="spellStart"/>
      <w:r w:rsidRPr="00FB1073">
        <w:rPr>
          <w:color w:val="000000" w:themeColor="text1"/>
          <w:sz w:val="28"/>
          <w:szCs w:val="28"/>
          <w:lang w:val="ru-RU"/>
        </w:rPr>
        <w:t>активізувати</w:t>
      </w:r>
      <w:proofErr w:type="spellEnd"/>
      <w:r w:rsidRPr="00FB1073">
        <w:rPr>
          <w:color w:val="000000" w:themeColor="text1"/>
          <w:sz w:val="28"/>
          <w:szCs w:val="28"/>
          <w:lang w:val="ru-RU"/>
        </w:rPr>
        <w:t xml:space="preserve"> словник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іменниками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прикметниками</w:t>
      </w:r>
      <w:proofErr w:type="spellEnd"/>
      <w:r w:rsidRPr="00FB1073">
        <w:rPr>
          <w:color w:val="000000" w:themeColor="text1"/>
          <w:sz w:val="28"/>
          <w:szCs w:val="28"/>
          <w:lang w:val="ru-RU"/>
        </w:rPr>
        <w:t>.</w:t>
      </w:r>
    </w:p>
    <w:p w14:paraId="47D81990" w14:textId="59366A24"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Хід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w:t>
      </w:r>
      <w:proofErr w:type="spellStart"/>
      <w:r w:rsidR="00A6588E" w:rsidRPr="00FB1073">
        <w:rPr>
          <w:color w:val="000000" w:themeColor="text1"/>
          <w:sz w:val="28"/>
          <w:szCs w:val="28"/>
          <w:lang w:val="ru-RU"/>
        </w:rPr>
        <w:t>Вчи</w:t>
      </w:r>
      <w:r w:rsidRPr="00FB1073">
        <w:rPr>
          <w:color w:val="000000" w:themeColor="text1"/>
          <w:sz w:val="28"/>
          <w:szCs w:val="28"/>
          <w:lang w:val="ru-RU"/>
        </w:rPr>
        <w:t>тель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пояснює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w:t>
      </w:r>
      <w:proofErr w:type="spellEnd"/>
      <w:r w:rsidRPr="00FB1073">
        <w:rPr>
          <w:color w:val="000000" w:themeColor="text1"/>
          <w:sz w:val="28"/>
          <w:szCs w:val="28"/>
          <w:lang w:val="ru-RU"/>
        </w:rPr>
        <w:t xml:space="preserve">: «Я буду </w:t>
      </w:r>
      <w:proofErr w:type="spellStart"/>
      <w:r w:rsidRPr="00FB1073">
        <w:rPr>
          <w:color w:val="000000" w:themeColor="text1"/>
          <w:sz w:val="28"/>
          <w:szCs w:val="28"/>
          <w:lang w:val="ru-RU"/>
        </w:rPr>
        <w:t>називати</w:t>
      </w:r>
      <w:proofErr w:type="spellEnd"/>
      <w:r w:rsidRPr="00FB1073">
        <w:rPr>
          <w:color w:val="000000" w:themeColor="text1"/>
          <w:sz w:val="28"/>
          <w:szCs w:val="28"/>
          <w:lang w:val="ru-RU"/>
        </w:rPr>
        <w:t xml:space="preserve"> слово, а </w:t>
      </w:r>
      <w:proofErr w:type="spellStart"/>
      <w:r w:rsidRPr="00FB1073">
        <w:rPr>
          <w:color w:val="000000" w:themeColor="text1"/>
          <w:sz w:val="28"/>
          <w:szCs w:val="28"/>
          <w:lang w:val="ru-RU"/>
        </w:rPr>
        <w:t>ви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повинні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назвати</w:t>
      </w:r>
      <w:proofErr w:type="spellEnd"/>
      <w:r w:rsidRPr="00FB1073">
        <w:rPr>
          <w:color w:val="000000" w:themeColor="text1"/>
          <w:sz w:val="28"/>
          <w:szCs w:val="28"/>
          <w:lang w:val="ru-RU"/>
        </w:rPr>
        <w:t xml:space="preserve"> все,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до </w:t>
      </w:r>
      <w:proofErr w:type="spellStart"/>
      <w:r w:rsidRPr="00FB1073">
        <w:rPr>
          <w:color w:val="000000" w:themeColor="text1"/>
          <w:sz w:val="28"/>
          <w:szCs w:val="28"/>
          <w:lang w:val="ru-RU"/>
        </w:rPr>
        <w:t>нього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підходить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Наприклад</w:t>
      </w:r>
      <w:proofErr w:type="spellEnd"/>
      <w:r w:rsidRPr="00FB1073">
        <w:rPr>
          <w:color w:val="000000" w:themeColor="text1"/>
          <w:sz w:val="28"/>
          <w:szCs w:val="28"/>
          <w:lang w:val="ru-RU"/>
        </w:rPr>
        <w:t xml:space="preserve">, я говорю слово </w:t>
      </w:r>
      <w:r w:rsidRPr="00FB1073">
        <w:rPr>
          <w:i/>
          <w:color w:val="000000" w:themeColor="text1"/>
          <w:sz w:val="28"/>
          <w:szCs w:val="28"/>
          <w:lang w:val="ru-RU"/>
        </w:rPr>
        <w:t>широка</w:t>
      </w:r>
      <w:r w:rsidRPr="00FB1073">
        <w:rPr>
          <w:color w:val="000000" w:themeColor="text1"/>
          <w:sz w:val="28"/>
          <w:szCs w:val="28"/>
          <w:lang w:val="ru-RU"/>
        </w:rPr>
        <w:t xml:space="preserve">. Про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можна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сказати</w:t>
      </w:r>
      <w:proofErr w:type="spellEnd"/>
      <w:r w:rsidRPr="00FB1073">
        <w:rPr>
          <w:color w:val="000000" w:themeColor="text1"/>
          <w:sz w:val="28"/>
          <w:szCs w:val="28"/>
          <w:lang w:val="ru-RU"/>
        </w:rPr>
        <w:t xml:space="preserve"> широка? (дорога, межа, </w:t>
      </w:r>
      <w:proofErr w:type="spellStart"/>
      <w:r w:rsidRPr="00FB1073">
        <w:rPr>
          <w:color w:val="000000" w:themeColor="text1"/>
          <w:sz w:val="28"/>
          <w:szCs w:val="28"/>
          <w:lang w:val="ru-RU"/>
        </w:rPr>
        <w:t>річка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широке</w:t>
      </w:r>
      <w:proofErr w:type="spellEnd"/>
      <w:r w:rsidRPr="00FB1073">
        <w:rPr>
          <w:color w:val="000000" w:themeColor="text1"/>
          <w:sz w:val="28"/>
          <w:szCs w:val="28"/>
          <w:lang w:val="ru-RU"/>
        </w:rPr>
        <w:t xml:space="preserve"> (поле, море, небо), широкий (</w:t>
      </w:r>
      <w:proofErr w:type="spellStart"/>
      <w:r w:rsidRPr="00FB1073">
        <w:rPr>
          <w:color w:val="000000" w:themeColor="text1"/>
          <w:sz w:val="28"/>
          <w:szCs w:val="28"/>
          <w:lang w:val="ru-RU"/>
        </w:rPr>
        <w:t>простір</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стіл</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вузька</w:t>
      </w:r>
      <w:proofErr w:type="spellEnd"/>
      <w:r w:rsidRPr="00FB1073">
        <w:rPr>
          <w:color w:val="000000" w:themeColor="text1"/>
          <w:sz w:val="28"/>
          <w:szCs w:val="28"/>
          <w:lang w:val="ru-RU"/>
        </w:rPr>
        <w:t xml:space="preserve"> (стежка, </w:t>
      </w:r>
      <w:proofErr w:type="spellStart"/>
      <w:r w:rsidRPr="00FB1073">
        <w:rPr>
          <w:color w:val="000000" w:themeColor="text1"/>
          <w:sz w:val="28"/>
          <w:szCs w:val="28"/>
          <w:lang w:val="ru-RU"/>
        </w:rPr>
        <w:t>доріжка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смужка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вуличка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вузький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отвір</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прохід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клаптик</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глечик</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вузьке</w:t>
      </w:r>
      <w:proofErr w:type="spellEnd"/>
      <w:r w:rsidRPr="00FB1073">
        <w:rPr>
          <w:color w:val="000000" w:themeColor="text1"/>
          <w:sz w:val="28"/>
          <w:szCs w:val="28"/>
          <w:lang w:val="ru-RU"/>
        </w:rPr>
        <w:t xml:space="preserve"> (коло, </w:t>
      </w:r>
      <w:proofErr w:type="spellStart"/>
      <w:r w:rsidRPr="00FB1073">
        <w:rPr>
          <w:color w:val="000000" w:themeColor="text1"/>
          <w:sz w:val="28"/>
          <w:szCs w:val="28"/>
          <w:lang w:val="ru-RU"/>
        </w:rPr>
        <w:t>кільце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Потім</w:t>
      </w:r>
      <w:proofErr w:type="spellEnd"/>
      <w:r w:rsidRPr="00FB1073">
        <w:rPr>
          <w:color w:val="000000" w:themeColor="text1"/>
          <w:sz w:val="28"/>
          <w:szCs w:val="28"/>
          <w:lang w:val="ru-RU"/>
        </w:rPr>
        <w:t xml:space="preserve"> </w:t>
      </w:r>
      <w:proofErr w:type="spellStart"/>
      <w:r w:rsidR="00A6588E" w:rsidRPr="00FB1073">
        <w:rPr>
          <w:color w:val="000000" w:themeColor="text1"/>
          <w:sz w:val="28"/>
          <w:szCs w:val="28"/>
          <w:lang w:val="ru-RU"/>
        </w:rPr>
        <w:t>вчи</w:t>
      </w:r>
      <w:r w:rsidRPr="00FB1073">
        <w:rPr>
          <w:color w:val="000000" w:themeColor="text1"/>
          <w:sz w:val="28"/>
          <w:szCs w:val="28"/>
          <w:lang w:val="ru-RU"/>
        </w:rPr>
        <w:t>тель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називає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іменник</w:t>
      </w:r>
      <w:proofErr w:type="spellEnd"/>
      <w:r w:rsidRPr="00FB1073">
        <w:rPr>
          <w:color w:val="000000" w:themeColor="text1"/>
          <w:sz w:val="28"/>
          <w:szCs w:val="28"/>
          <w:lang w:val="ru-RU"/>
        </w:rPr>
        <w:t xml:space="preserve">, а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до </w:t>
      </w:r>
      <w:proofErr w:type="spellStart"/>
      <w:r w:rsidRPr="00FB1073">
        <w:rPr>
          <w:color w:val="000000" w:themeColor="text1"/>
          <w:sz w:val="28"/>
          <w:szCs w:val="28"/>
          <w:lang w:val="ru-RU"/>
        </w:rPr>
        <w:t>нього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добирають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прикметники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Наприклад</w:t>
      </w:r>
      <w:proofErr w:type="spellEnd"/>
      <w:r w:rsidRPr="00FB1073">
        <w:rPr>
          <w:color w:val="000000" w:themeColor="text1"/>
          <w:sz w:val="28"/>
          <w:szCs w:val="28"/>
          <w:lang w:val="ru-RU"/>
        </w:rPr>
        <w:t xml:space="preserve">: дерево </w:t>
      </w:r>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високе</w:t>
      </w:r>
      <w:proofErr w:type="spellEnd"/>
      <w:r w:rsidRPr="00FB1073">
        <w:rPr>
          <w:color w:val="000000" w:themeColor="text1"/>
          <w:sz w:val="28"/>
          <w:szCs w:val="28"/>
          <w:lang w:val="ru-RU"/>
        </w:rPr>
        <w:t xml:space="preserve">, кущ - </w:t>
      </w:r>
      <w:proofErr w:type="spellStart"/>
      <w:r w:rsidRPr="00FB1073">
        <w:rPr>
          <w:color w:val="000000" w:themeColor="text1"/>
          <w:sz w:val="28"/>
          <w:szCs w:val="28"/>
          <w:lang w:val="ru-RU"/>
        </w:rPr>
        <w:t>низький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тощо</w:t>
      </w:r>
      <w:proofErr w:type="spellEnd"/>
      <w:r w:rsidRPr="00FB1073">
        <w:rPr>
          <w:color w:val="000000" w:themeColor="text1"/>
          <w:sz w:val="28"/>
          <w:szCs w:val="28"/>
          <w:lang w:val="ru-RU"/>
        </w:rPr>
        <w:t>.</w:t>
      </w:r>
    </w:p>
    <w:p w14:paraId="485971F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r w:rsidRPr="00FB1073">
        <w:rPr>
          <w:b/>
          <w:bCs/>
          <w:color w:val="000000" w:themeColor="text1"/>
          <w:sz w:val="28"/>
          <w:szCs w:val="28"/>
          <w:lang w:val="ru-RU"/>
        </w:rPr>
        <w:t>«</w:t>
      </w:r>
      <w:proofErr w:type="spellStart"/>
      <w:r w:rsidRPr="00FB1073">
        <w:rPr>
          <w:b/>
          <w:bCs/>
          <w:color w:val="000000" w:themeColor="text1"/>
          <w:sz w:val="28"/>
          <w:szCs w:val="28"/>
          <w:lang w:val="ru-RU"/>
        </w:rPr>
        <w:t>Підбери</w:t>
      </w:r>
      <w:proofErr w:type="spellEnd"/>
      <w:r w:rsidRPr="00FB1073">
        <w:rPr>
          <w:b/>
          <w:bCs/>
          <w:color w:val="000000" w:themeColor="text1"/>
          <w:sz w:val="28"/>
          <w:szCs w:val="28"/>
          <w:lang w:val="ru-RU"/>
        </w:rPr>
        <w:t xml:space="preserve"> форму предмета»</w:t>
      </w:r>
    </w:p>
    <w:p w14:paraId="2A76FE75" w14:textId="3943A023"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Вчит</w:t>
      </w:r>
      <w:r w:rsidR="00182FC4" w:rsidRPr="00FB1073">
        <w:rPr>
          <w:color w:val="000000" w:themeColor="text1"/>
          <w:sz w:val="28"/>
          <w:szCs w:val="28"/>
          <w:lang w:val="ru-RU"/>
        </w:rPr>
        <w:t>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пропонує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фігури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прямокутник</w:t>
      </w:r>
      <w:proofErr w:type="spellEnd"/>
      <w:r w:rsidR="00182FC4" w:rsidRPr="00FB1073">
        <w:rPr>
          <w:color w:val="000000" w:themeColor="text1"/>
          <w:sz w:val="28"/>
          <w:szCs w:val="28"/>
          <w:lang w:val="ru-RU"/>
        </w:rPr>
        <w:t xml:space="preserve">, коло, </w:t>
      </w:r>
      <w:proofErr w:type="spellStart"/>
      <w:r w:rsidR="00182FC4" w:rsidRPr="00FB1073">
        <w:rPr>
          <w:color w:val="000000" w:themeColor="text1"/>
          <w:sz w:val="28"/>
          <w:szCs w:val="28"/>
          <w:lang w:val="ru-RU"/>
        </w:rPr>
        <w:t>трикутник</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повинна </w:t>
      </w:r>
      <w:proofErr w:type="spellStart"/>
      <w:r w:rsidR="00182FC4" w:rsidRPr="00FB1073">
        <w:rPr>
          <w:color w:val="000000" w:themeColor="text1"/>
          <w:sz w:val="28"/>
          <w:szCs w:val="28"/>
          <w:lang w:val="ru-RU"/>
        </w:rPr>
        <w:t>вирішити</w:t>
      </w:r>
      <w:proofErr w:type="spellEnd"/>
      <w:r w:rsidR="00182FC4" w:rsidRPr="00FB1073">
        <w:rPr>
          <w:color w:val="000000" w:themeColor="text1"/>
          <w:sz w:val="28"/>
          <w:szCs w:val="28"/>
        </w:rPr>
        <w:t>,</w:t>
      </w:r>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який</w:t>
      </w:r>
      <w:proofErr w:type="spellEnd"/>
      <w:r w:rsidR="00182FC4" w:rsidRPr="00FB1073">
        <w:rPr>
          <w:color w:val="000000" w:themeColor="text1"/>
          <w:sz w:val="28"/>
          <w:szCs w:val="28"/>
          <w:lang w:val="ru-RU"/>
        </w:rPr>
        <w:t xml:space="preserve"> предмет схожий на </w:t>
      </w:r>
      <w:proofErr w:type="spellStart"/>
      <w:r w:rsidR="00182FC4" w:rsidRPr="00FB1073">
        <w:rPr>
          <w:color w:val="000000" w:themeColor="text1"/>
          <w:sz w:val="28"/>
          <w:szCs w:val="28"/>
          <w:lang w:val="ru-RU"/>
        </w:rPr>
        <w:t>фігуру</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прямокутник</w:t>
      </w:r>
      <w:proofErr w:type="spellEnd"/>
      <w:r w:rsidR="00182FC4" w:rsidRPr="00FB1073">
        <w:rPr>
          <w:color w:val="000000" w:themeColor="text1"/>
          <w:sz w:val="28"/>
          <w:szCs w:val="28"/>
        </w:rPr>
        <w:t>–</w:t>
      </w:r>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вікно</w:t>
      </w:r>
      <w:proofErr w:type="spellEnd"/>
      <w:r w:rsidR="00182FC4" w:rsidRPr="00FB1073">
        <w:rPr>
          <w:color w:val="000000" w:themeColor="text1"/>
          <w:sz w:val="28"/>
          <w:szCs w:val="28"/>
          <w:lang w:val="ru-RU"/>
        </w:rPr>
        <w:t>, книга, альбом.</w:t>
      </w:r>
    </w:p>
    <w:p w14:paraId="320C988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Можна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навпаки</w:t>
      </w:r>
      <w:proofErr w:type="spellEnd"/>
      <w:r w:rsidRPr="00FB1073">
        <w:rPr>
          <w:color w:val="000000" w:themeColor="text1"/>
          <w:sz w:val="28"/>
          <w:szCs w:val="28"/>
          <w:lang w:val="ru-RU"/>
        </w:rPr>
        <w:t xml:space="preserve">. Педагог </w:t>
      </w:r>
      <w:proofErr w:type="spellStart"/>
      <w:r w:rsidRPr="00FB1073">
        <w:rPr>
          <w:color w:val="000000" w:themeColor="text1"/>
          <w:sz w:val="28"/>
          <w:szCs w:val="28"/>
          <w:lang w:val="ru-RU"/>
        </w:rPr>
        <w:t>називає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предмети</w:t>
      </w:r>
      <w:proofErr w:type="spellEnd"/>
      <w:r w:rsidRPr="00FB1073">
        <w:rPr>
          <w:color w:val="000000" w:themeColor="text1"/>
          <w:sz w:val="28"/>
          <w:szCs w:val="28"/>
          <w:lang w:val="ru-RU"/>
        </w:rPr>
        <w:t xml:space="preserve">, а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визначають</w:t>
      </w:r>
      <w:proofErr w:type="spellEnd"/>
      <w:r w:rsidRPr="00FB1073">
        <w:rPr>
          <w:color w:val="000000" w:themeColor="text1"/>
          <w:sz w:val="28"/>
          <w:szCs w:val="28"/>
          <w:lang w:val="ru-RU"/>
        </w:rPr>
        <w:t xml:space="preserve">, яка </w:t>
      </w:r>
      <w:proofErr w:type="spellStart"/>
      <w:r w:rsidRPr="00FB1073">
        <w:rPr>
          <w:color w:val="000000" w:themeColor="text1"/>
          <w:sz w:val="28"/>
          <w:szCs w:val="28"/>
          <w:lang w:val="ru-RU"/>
        </w:rPr>
        <w:t>фігура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їм</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відповідає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Наприклад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м’яч</w:t>
      </w:r>
      <w:proofErr w:type="spellEnd"/>
      <w:r w:rsidRPr="00FB1073">
        <w:rPr>
          <w:color w:val="000000" w:themeColor="text1"/>
          <w:sz w:val="28"/>
          <w:szCs w:val="28"/>
          <w:lang w:val="ru-RU"/>
        </w:rPr>
        <w:t>, кулька, обруч – коло.</w:t>
      </w:r>
    </w:p>
    <w:p w14:paraId="284484E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bookmarkStart w:id="35" w:name="TOC--1"/>
      <w:bookmarkEnd w:id="35"/>
      <w:r w:rsidRPr="00FB1073">
        <w:rPr>
          <w:b/>
          <w:bCs/>
          <w:color w:val="000000" w:themeColor="text1"/>
          <w:sz w:val="28"/>
          <w:szCs w:val="28"/>
          <w:lang w:val="ru-RU"/>
        </w:rPr>
        <w:t>«</w:t>
      </w:r>
      <w:proofErr w:type="spellStart"/>
      <w:r w:rsidRPr="00FB1073">
        <w:rPr>
          <w:b/>
          <w:bCs/>
          <w:color w:val="000000" w:themeColor="text1"/>
          <w:sz w:val="28"/>
          <w:szCs w:val="28"/>
          <w:lang w:val="ru-RU"/>
        </w:rPr>
        <w:t>Їстівне</w:t>
      </w:r>
      <w:proofErr w:type="spellEnd"/>
      <w:r w:rsidRPr="00FB1073">
        <w:rPr>
          <w:b/>
          <w:bCs/>
          <w:color w:val="000000" w:themeColor="text1"/>
          <w:sz w:val="28"/>
          <w:szCs w:val="28"/>
          <w:lang w:val="ru-RU"/>
        </w:rPr>
        <w:t xml:space="preserve"> – </w:t>
      </w:r>
      <w:proofErr w:type="spellStart"/>
      <w:r w:rsidRPr="00FB1073">
        <w:rPr>
          <w:b/>
          <w:bCs/>
          <w:color w:val="000000" w:themeColor="text1"/>
          <w:sz w:val="28"/>
          <w:szCs w:val="28"/>
          <w:lang w:val="ru-RU"/>
        </w:rPr>
        <w:t>неїстівне</w:t>
      </w:r>
      <w:proofErr w:type="spellEnd"/>
      <w:r w:rsidRPr="00FB1073">
        <w:rPr>
          <w:b/>
          <w:bCs/>
          <w:color w:val="000000" w:themeColor="text1"/>
          <w:sz w:val="28"/>
          <w:szCs w:val="28"/>
          <w:lang w:val="ru-RU"/>
        </w:rPr>
        <w:t>»</w:t>
      </w:r>
    </w:p>
    <w:p w14:paraId="67AC6B09" w14:textId="421217F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lang w:val="ru-RU"/>
        </w:rPr>
        <w:t xml:space="preserve">Для </w:t>
      </w:r>
      <w:proofErr w:type="spellStart"/>
      <w:r w:rsidRPr="00FB1073">
        <w:rPr>
          <w:color w:val="000000" w:themeColor="text1"/>
          <w:sz w:val="28"/>
          <w:szCs w:val="28"/>
          <w:lang w:val="ru-RU"/>
        </w:rPr>
        <w:t>гри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знадобиться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м’ячик</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можуть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вишикуватися</w:t>
      </w:r>
      <w:proofErr w:type="spellEnd"/>
      <w:r w:rsidRPr="00FB1073">
        <w:rPr>
          <w:color w:val="000000" w:themeColor="text1"/>
          <w:sz w:val="28"/>
          <w:szCs w:val="28"/>
          <w:lang w:val="ru-RU"/>
        </w:rPr>
        <w:t xml:space="preserve"> в коло, </w:t>
      </w:r>
      <w:proofErr w:type="spellStart"/>
      <w:r w:rsidRPr="00FB1073">
        <w:rPr>
          <w:color w:val="000000" w:themeColor="text1"/>
          <w:sz w:val="28"/>
          <w:szCs w:val="28"/>
          <w:lang w:val="ru-RU"/>
        </w:rPr>
        <w:t>ведучий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це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може</w:t>
      </w:r>
      <w:proofErr w:type="spellEnd"/>
      <w:r w:rsidRPr="00FB1073">
        <w:rPr>
          <w:color w:val="000000" w:themeColor="text1"/>
          <w:sz w:val="28"/>
          <w:szCs w:val="28"/>
          <w:lang w:val="ru-RU"/>
        </w:rPr>
        <w:t xml:space="preserve"> бути </w:t>
      </w:r>
      <w:proofErr w:type="spellStart"/>
      <w:r w:rsidR="00A6588E" w:rsidRPr="00FB1073">
        <w:rPr>
          <w:color w:val="000000" w:themeColor="text1"/>
          <w:sz w:val="28"/>
          <w:szCs w:val="28"/>
          <w:lang w:val="ru-RU"/>
        </w:rPr>
        <w:t>вчи</w:t>
      </w:r>
      <w:r w:rsidRPr="00FB1073">
        <w:rPr>
          <w:color w:val="000000" w:themeColor="text1"/>
          <w:sz w:val="28"/>
          <w:szCs w:val="28"/>
          <w:lang w:val="ru-RU"/>
        </w:rPr>
        <w:t>тель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чи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інша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стоїть</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колі</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тримає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м’яч</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Називаючи</w:t>
      </w:r>
      <w:proofErr w:type="spellEnd"/>
      <w:r w:rsidRPr="00FB1073">
        <w:rPr>
          <w:color w:val="000000" w:themeColor="text1"/>
          <w:sz w:val="28"/>
          <w:szCs w:val="28"/>
          <w:lang w:val="ru-RU"/>
        </w:rPr>
        <w:t xml:space="preserve"> будь-яке слово, </w:t>
      </w:r>
      <w:proofErr w:type="spellStart"/>
      <w:r w:rsidRPr="00FB1073">
        <w:rPr>
          <w:color w:val="000000" w:themeColor="text1"/>
          <w:sz w:val="28"/>
          <w:szCs w:val="28"/>
          <w:lang w:val="ru-RU"/>
        </w:rPr>
        <w:t>він</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кидає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м’яч</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дитині</w:t>
      </w:r>
      <w:proofErr w:type="spellEnd"/>
      <w:r w:rsidRPr="00FB1073">
        <w:rPr>
          <w:color w:val="000000" w:themeColor="text1"/>
          <w:sz w:val="28"/>
          <w:szCs w:val="28"/>
          <w:lang w:val="ru-RU"/>
        </w:rPr>
        <w:t>, як</w:t>
      </w:r>
      <w:r w:rsidRPr="00FB1073">
        <w:rPr>
          <w:color w:val="000000" w:themeColor="text1"/>
          <w:sz w:val="28"/>
          <w:szCs w:val="28"/>
        </w:rPr>
        <w:t>а</w:t>
      </w:r>
      <w:r w:rsidRPr="00FB1073">
        <w:rPr>
          <w:color w:val="000000" w:themeColor="text1"/>
          <w:sz w:val="28"/>
          <w:szCs w:val="28"/>
          <w:lang w:val="ru-RU"/>
        </w:rPr>
        <w:t xml:space="preserve"> </w:t>
      </w:r>
      <w:proofErr w:type="spellStart"/>
      <w:r w:rsidRPr="00FB1073">
        <w:rPr>
          <w:color w:val="000000" w:themeColor="text1"/>
          <w:sz w:val="28"/>
          <w:szCs w:val="28"/>
          <w:lang w:val="ru-RU"/>
        </w:rPr>
        <w:t>стоїть</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загальному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Якщо</w:t>
      </w:r>
      <w:proofErr w:type="spellEnd"/>
      <w:r w:rsidRPr="00FB1073">
        <w:rPr>
          <w:color w:val="000000" w:themeColor="text1"/>
          <w:sz w:val="28"/>
          <w:szCs w:val="28"/>
          <w:lang w:val="ru-RU"/>
        </w:rPr>
        <w:t xml:space="preserve"> слово </w:t>
      </w:r>
      <w:proofErr w:type="spellStart"/>
      <w:r w:rsidRPr="00FB1073">
        <w:rPr>
          <w:color w:val="000000" w:themeColor="text1"/>
          <w:sz w:val="28"/>
          <w:szCs w:val="28"/>
          <w:lang w:val="ru-RU"/>
        </w:rPr>
        <w:t>позначає</w:t>
      </w:r>
      <w:proofErr w:type="spellEnd"/>
      <w:r w:rsidRPr="00FB1073">
        <w:rPr>
          <w:color w:val="000000" w:themeColor="text1"/>
          <w:sz w:val="28"/>
          <w:szCs w:val="28"/>
          <w:lang w:val="ru-RU"/>
        </w:rPr>
        <w:t xml:space="preserve"> предмет </w:t>
      </w:r>
      <w:proofErr w:type="spellStart"/>
      <w:r w:rsidRPr="00FB1073">
        <w:rPr>
          <w:color w:val="000000" w:themeColor="text1"/>
          <w:sz w:val="28"/>
          <w:szCs w:val="28"/>
          <w:lang w:val="ru-RU"/>
        </w:rPr>
        <w:t>їстівний</w:t>
      </w:r>
      <w:proofErr w:type="spellEnd"/>
      <w:r w:rsidRPr="00FB1073">
        <w:rPr>
          <w:color w:val="000000" w:themeColor="text1"/>
          <w:sz w:val="28"/>
          <w:szCs w:val="28"/>
          <w:lang w:val="ru-RU"/>
        </w:rPr>
        <w:t xml:space="preserve">, то </w:t>
      </w:r>
      <w:proofErr w:type="spellStart"/>
      <w:r w:rsidRPr="00FB1073">
        <w:rPr>
          <w:color w:val="000000" w:themeColor="text1"/>
          <w:sz w:val="28"/>
          <w:szCs w:val="28"/>
          <w:lang w:val="ru-RU"/>
        </w:rPr>
        <w:t>потрібно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зловити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м’яч</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Якщо</w:t>
      </w:r>
      <w:proofErr w:type="spellEnd"/>
      <w:r w:rsidRPr="00FB1073">
        <w:rPr>
          <w:color w:val="000000" w:themeColor="text1"/>
          <w:sz w:val="28"/>
          <w:szCs w:val="28"/>
          <w:lang w:val="ru-RU"/>
        </w:rPr>
        <w:t xml:space="preserve"> названий предмет </w:t>
      </w:r>
      <w:r w:rsidRPr="00FB1073">
        <w:rPr>
          <w:color w:val="000000" w:themeColor="text1"/>
          <w:sz w:val="28"/>
          <w:szCs w:val="28"/>
        </w:rPr>
        <w:t>не</w:t>
      </w:r>
      <w:proofErr w:type="spellStart"/>
      <w:r w:rsidRPr="00FB1073">
        <w:rPr>
          <w:color w:val="000000" w:themeColor="text1"/>
          <w:sz w:val="28"/>
          <w:szCs w:val="28"/>
          <w:lang w:val="ru-RU"/>
        </w:rPr>
        <w:t>їстівний</w:t>
      </w:r>
      <w:proofErr w:type="spellEnd"/>
      <w:r w:rsidRPr="00FB1073">
        <w:rPr>
          <w:color w:val="000000" w:themeColor="text1"/>
          <w:sz w:val="28"/>
          <w:szCs w:val="28"/>
          <w:lang w:val="ru-RU"/>
        </w:rPr>
        <w:t xml:space="preserve"> – </w:t>
      </w:r>
      <w:proofErr w:type="spellStart"/>
      <w:r w:rsidRPr="00FB1073">
        <w:rPr>
          <w:color w:val="000000" w:themeColor="text1"/>
          <w:sz w:val="28"/>
          <w:szCs w:val="28"/>
          <w:lang w:val="ru-RU"/>
        </w:rPr>
        <w:t>м’яч</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слід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відбити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або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повернути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ведучому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Наступне</w:t>
      </w:r>
      <w:proofErr w:type="spellEnd"/>
      <w:r w:rsidRPr="00FB1073">
        <w:rPr>
          <w:color w:val="000000" w:themeColor="text1"/>
          <w:sz w:val="28"/>
          <w:szCs w:val="28"/>
          <w:lang w:val="ru-RU"/>
        </w:rPr>
        <w:t xml:space="preserve"> слово </w:t>
      </w:r>
      <w:proofErr w:type="spellStart"/>
      <w:r w:rsidRPr="00FB1073">
        <w:rPr>
          <w:color w:val="000000" w:themeColor="text1"/>
          <w:sz w:val="28"/>
          <w:szCs w:val="28"/>
          <w:lang w:val="ru-RU"/>
        </w:rPr>
        <w:t>загадується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наступн</w:t>
      </w:r>
      <w:r w:rsidRPr="00FB1073">
        <w:rPr>
          <w:color w:val="000000" w:themeColor="text1"/>
          <w:sz w:val="28"/>
          <w:szCs w:val="28"/>
        </w:rPr>
        <w:t>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дитині</w:t>
      </w:r>
      <w:proofErr w:type="spellEnd"/>
      <w:r w:rsidRPr="00FB1073">
        <w:rPr>
          <w:color w:val="000000" w:themeColor="text1"/>
          <w:sz w:val="28"/>
          <w:szCs w:val="28"/>
          <w:lang w:val="ru-RU"/>
        </w:rPr>
        <w:t xml:space="preserve"> по колу.</w:t>
      </w:r>
    </w:p>
    <w:p w14:paraId="5C932A8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bookmarkStart w:id="36" w:name="TOC--2"/>
      <w:bookmarkEnd w:id="36"/>
      <w:r w:rsidRPr="00FB1073">
        <w:rPr>
          <w:b/>
          <w:bCs/>
          <w:color w:val="000000" w:themeColor="text1"/>
          <w:sz w:val="28"/>
          <w:szCs w:val="28"/>
          <w:lang w:val="ru-RU"/>
        </w:rPr>
        <w:t>«Додай слово»</w:t>
      </w:r>
    </w:p>
    <w:p w14:paraId="14D3A3B0" w14:textId="67447B36"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w:t>
      </w:r>
      <w:r w:rsidR="00182FC4" w:rsidRPr="00FB1073">
        <w:rPr>
          <w:color w:val="000000" w:themeColor="text1"/>
          <w:sz w:val="28"/>
          <w:szCs w:val="28"/>
          <w:lang w:val="ru-RU"/>
        </w:rPr>
        <w:t>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предмет, а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повинна </w:t>
      </w:r>
      <w:proofErr w:type="spellStart"/>
      <w:r w:rsidR="00182FC4" w:rsidRPr="00FB1073">
        <w:rPr>
          <w:color w:val="000000" w:themeColor="text1"/>
          <w:sz w:val="28"/>
          <w:szCs w:val="28"/>
          <w:lang w:val="ru-RU"/>
        </w:rPr>
        <w:t>назвати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його</w:t>
      </w:r>
      <w:proofErr w:type="spellEnd"/>
      <w:r w:rsidR="00182FC4" w:rsidRPr="00FB1073">
        <w:rPr>
          <w:color w:val="000000" w:themeColor="text1"/>
          <w:sz w:val="28"/>
          <w:szCs w:val="28"/>
          <w:lang w:val="ru-RU"/>
        </w:rPr>
        <w:t xml:space="preserve"> з </w:t>
      </w:r>
      <w:proofErr w:type="spellStart"/>
      <w:r w:rsidR="00182FC4" w:rsidRPr="00FB1073">
        <w:rPr>
          <w:color w:val="000000" w:themeColor="text1"/>
          <w:sz w:val="28"/>
          <w:szCs w:val="28"/>
          <w:lang w:val="ru-RU"/>
        </w:rPr>
        <w:t>пестливо-зменшувальним</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суфіксом</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стілець</w:t>
      </w:r>
      <w:proofErr w:type="spellEnd"/>
      <w:r w:rsidR="00182FC4" w:rsidRPr="00FB1073">
        <w:rPr>
          <w:color w:val="000000" w:themeColor="text1"/>
          <w:sz w:val="28"/>
          <w:szCs w:val="28"/>
          <w:lang w:val="ru-RU"/>
        </w:rPr>
        <w:t xml:space="preserve"> – </w:t>
      </w:r>
      <w:proofErr w:type="spellStart"/>
      <w:r w:rsidR="00182FC4" w:rsidRPr="00FB1073">
        <w:rPr>
          <w:color w:val="000000" w:themeColor="text1"/>
          <w:sz w:val="28"/>
          <w:szCs w:val="28"/>
          <w:lang w:val="ru-RU"/>
        </w:rPr>
        <w:t>стільчик</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м’яч</w:t>
      </w:r>
      <w:proofErr w:type="spellEnd"/>
      <w:r w:rsidR="00182FC4" w:rsidRPr="00FB1073">
        <w:rPr>
          <w:color w:val="000000" w:themeColor="text1"/>
          <w:sz w:val="28"/>
          <w:szCs w:val="28"/>
          <w:lang w:val="ru-RU"/>
        </w:rPr>
        <w:t xml:space="preserve"> – </w:t>
      </w:r>
      <w:proofErr w:type="spellStart"/>
      <w:r w:rsidR="00182FC4" w:rsidRPr="00FB1073">
        <w:rPr>
          <w:color w:val="000000" w:themeColor="text1"/>
          <w:sz w:val="28"/>
          <w:szCs w:val="28"/>
          <w:lang w:val="ru-RU"/>
        </w:rPr>
        <w:t>м’ячик</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ніс</w:t>
      </w:r>
      <w:proofErr w:type="spellEnd"/>
      <w:r w:rsidR="00182FC4" w:rsidRPr="00FB1073">
        <w:rPr>
          <w:color w:val="000000" w:themeColor="text1"/>
          <w:sz w:val="28"/>
          <w:szCs w:val="28"/>
          <w:lang w:val="ru-RU"/>
        </w:rPr>
        <w:t xml:space="preserve"> – </w:t>
      </w:r>
      <w:r w:rsidR="00182FC4" w:rsidRPr="00FB1073">
        <w:rPr>
          <w:color w:val="000000" w:themeColor="text1"/>
          <w:sz w:val="28"/>
          <w:szCs w:val="28"/>
          <w:lang w:val="ru-RU"/>
        </w:rPr>
        <w:lastRenderedPageBreak/>
        <w:t xml:space="preserve">носик. При </w:t>
      </w:r>
      <w:proofErr w:type="spellStart"/>
      <w:r w:rsidR="00182FC4" w:rsidRPr="00FB1073">
        <w:rPr>
          <w:color w:val="000000" w:themeColor="text1"/>
          <w:sz w:val="28"/>
          <w:szCs w:val="28"/>
          <w:lang w:val="ru-RU"/>
        </w:rPr>
        <w:t>цьому</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теж</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можна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використовувати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м’ячик</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дітей</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rPr>
        <w:t>розташув</w:t>
      </w:r>
      <w:r w:rsidR="00182FC4" w:rsidRPr="00FB1073">
        <w:rPr>
          <w:color w:val="000000" w:themeColor="text1"/>
          <w:sz w:val="28"/>
          <w:szCs w:val="28"/>
          <w:lang w:val="ru-RU"/>
        </w:rPr>
        <w:t>ати</w:t>
      </w:r>
      <w:proofErr w:type="spellEnd"/>
      <w:r w:rsidR="00182FC4" w:rsidRPr="00FB1073">
        <w:rPr>
          <w:color w:val="000000" w:themeColor="text1"/>
          <w:sz w:val="28"/>
          <w:szCs w:val="28"/>
          <w:lang w:val="ru-RU"/>
        </w:rPr>
        <w:t xml:space="preserve"> в </w:t>
      </w:r>
      <w:proofErr w:type="spellStart"/>
      <w:r w:rsidR="00182FC4" w:rsidRPr="00FB1073">
        <w:rPr>
          <w:color w:val="000000" w:themeColor="text1"/>
          <w:sz w:val="28"/>
          <w:szCs w:val="28"/>
          <w:lang w:val="ru-RU"/>
        </w:rPr>
        <w:t>лінію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або</w:t>
      </w:r>
      <w:proofErr w:type="spellEnd"/>
      <w:r w:rsidR="00182FC4" w:rsidRPr="00FB1073">
        <w:rPr>
          <w:color w:val="000000" w:themeColor="text1"/>
          <w:sz w:val="28"/>
          <w:szCs w:val="28"/>
          <w:lang w:val="ru-RU"/>
        </w:rPr>
        <w:t xml:space="preserve"> коло.</w:t>
      </w:r>
    </w:p>
    <w:p w14:paraId="163B4938"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lang w:val="ru-RU"/>
        </w:rPr>
      </w:pPr>
      <w:r w:rsidRPr="00FB1073">
        <w:rPr>
          <w:b/>
          <w:color w:val="000000" w:themeColor="text1"/>
          <w:sz w:val="28"/>
          <w:szCs w:val="28"/>
          <w:lang w:val="ru-RU"/>
        </w:rPr>
        <w:t>«</w:t>
      </w:r>
      <w:proofErr w:type="spellStart"/>
      <w:r w:rsidRPr="00FB1073">
        <w:rPr>
          <w:b/>
          <w:color w:val="000000" w:themeColor="text1"/>
          <w:sz w:val="28"/>
          <w:szCs w:val="28"/>
          <w:lang w:val="ru-RU"/>
        </w:rPr>
        <w:t>Чорне</w:t>
      </w:r>
      <w:proofErr w:type="spellEnd"/>
      <w:r w:rsidRPr="00FB1073">
        <w:rPr>
          <w:b/>
          <w:color w:val="000000" w:themeColor="text1"/>
          <w:sz w:val="28"/>
          <w:szCs w:val="28"/>
          <w:lang w:val="ru-RU"/>
        </w:rPr>
        <w:t xml:space="preserve"> та </w:t>
      </w:r>
      <w:proofErr w:type="spellStart"/>
      <w:r w:rsidRPr="00FB1073">
        <w:rPr>
          <w:b/>
          <w:color w:val="000000" w:themeColor="text1"/>
          <w:sz w:val="28"/>
          <w:szCs w:val="28"/>
          <w:lang w:val="ru-RU"/>
        </w:rPr>
        <w:t>біле</w:t>
      </w:r>
      <w:proofErr w:type="spellEnd"/>
      <w:r w:rsidRPr="00FB1073">
        <w:rPr>
          <w:b/>
          <w:color w:val="000000" w:themeColor="text1"/>
          <w:sz w:val="28"/>
          <w:szCs w:val="28"/>
          <w:lang w:val="ru-RU"/>
        </w:rPr>
        <w:t>»</w:t>
      </w:r>
    </w:p>
    <w:p w14:paraId="7B74983F"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lang w:val="ru-RU"/>
        </w:rPr>
        <w:t xml:space="preserve">В </w:t>
      </w:r>
      <w:proofErr w:type="spellStart"/>
      <w:r w:rsidRPr="00FB1073">
        <w:rPr>
          <w:color w:val="000000" w:themeColor="text1"/>
          <w:sz w:val="28"/>
          <w:szCs w:val="28"/>
          <w:lang w:val="ru-RU"/>
        </w:rPr>
        <w:t>цій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народній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заборонені</w:t>
      </w:r>
      <w:proofErr w:type="spellEnd"/>
      <w:r w:rsidRPr="00FB1073">
        <w:rPr>
          <w:color w:val="000000" w:themeColor="text1"/>
          <w:sz w:val="28"/>
          <w:szCs w:val="28"/>
          <w:lang w:val="ru-RU"/>
        </w:rPr>
        <w:t xml:space="preserve"> слова «</w:t>
      </w:r>
      <w:proofErr w:type="spellStart"/>
      <w:r w:rsidRPr="00FB1073">
        <w:rPr>
          <w:color w:val="000000" w:themeColor="text1"/>
          <w:sz w:val="28"/>
          <w:szCs w:val="28"/>
          <w:lang w:val="ru-RU"/>
        </w:rPr>
        <w:t>чорне</w:t>
      </w:r>
      <w:proofErr w:type="spellEnd"/>
      <w:r w:rsidRPr="00FB1073">
        <w:rPr>
          <w:color w:val="000000" w:themeColor="text1"/>
          <w:sz w:val="28"/>
          <w:szCs w:val="28"/>
          <w:lang w:val="ru-RU"/>
        </w:rPr>
        <w:t>», «</w:t>
      </w:r>
      <w:proofErr w:type="spellStart"/>
      <w:r w:rsidRPr="00FB1073">
        <w:rPr>
          <w:color w:val="000000" w:themeColor="text1"/>
          <w:sz w:val="28"/>
          <w:szCs w:val="28"/>
          <w:lang w:val="ru-RU"/>
        </w:rPr>
        <w:t>біле</w:t>
      </w:r>
      <w:proofErr w:type="spellEnd"/>
      <w:r w:rsidRPr="00FB1073">
        <w:rPr>
          <w:color w:val="000000" w:themeColor="text1"/>
          <w:sz w:val="28"/>
          <w:szCs w:val="28"/>
          <w:lang w:val="ru-RU"/>
        </w:rPr>
        <w:t>», «так», «</w:t>
      </w:r>
      <w:proofErr w:type="spellStart"/>
      <w:r w:rsidRPr="00FB1073">
        <w:rPr>
          <w:color w:val="000000" w:themeColor="text1"/>
          <w:sz w:val="28"/>
          <w:szCs w:val="28"/>
          <w:lang w:val="ru-RU"/>
        </w:rPr>
        <w:t>ні</w:t>
      </w:r>
      <w:proofErr w:type="spellEnd"/>
      <w:r w:rsidRPr="00FB1073">
        <w:rPr>
          <w:color w:val="000000" w:themeColor="text1"/>
          <w:sz w:val="28"/>
          <w:szCs w:val="28"/>
          <w:lang w:val="ru-RU"/>
        </w:rPr>
        <w:t>».</w:t>
      </w:r>
    </w:p>
    <w:p w14:paraId="43019DDA" w14:textId="529C1863"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Педагог</w:t>
      </w:r>
      <w:r w:rsidRPr="00FB1073">
        <w:rPr>
          <w:color w:val="000000" w:themeColor="text1"/>
          <w:sz w:val="28"/>
          <w:szCs w:val="28"/>
          <w:lang w:val="ru-RU"/>
        </w:rPr>
        <w:t xml:space="preserve"> говорить: «Вам прислали 100 </w:t>
      </w:r>
      <w:r w:rsidR="006924DA" w:rsidRPr="00FB1073">
        <w:rPr>
          <w:color w:val="000000" w:themeColor="text1"/>
          <w:sz w:val="28"/>
          <w:szCs w:val="28"/>
          <w:lang w:val="ru-RU"/>
        </w:rPr>
        <w:t>гривень</w:t>
      </w:r>
      <w:r w:rsidRPr="00FB1073">
        <w:rPr>
          <w:color w:val="000000" w:themeColor="text1"/>
          <w:sz w:val="28"/>
          <w:szCs w:val="28"/>
          <w:lang w:val="ru-RU"/>
        </w:rPr>
        <w:t xml:space="preserve">: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хочете</w:t>
      </w:r>
      <w:proofErr w:type="spellEnd"/>
      <w:r w:rsidRPr="00FB1073">
        <w:rPr>
          <w:color w:val="000000" w:themeColor="text1"/>
          <w:sz w:val="28"/>
          <w:szCs w:val="28"/>
          <w:lang w:val="ru-RU"/>
        </w:rPr>
        <w:t xml:space="preserve"> </w:t>
      </w:r>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купуйте</w:t>
      </w:r>
      <w:proofErr w:type="spellEnd"/>
      <w:r w:rsidRPr="00FB1073">
        <w:rPr>
          <w:color w:val="000000" w:themeColor="text1"/>
          <w:sz w:val="28"/>
          <w:szCs w:val="28"/>
          <w:lang w:val="ru-RU"/>
        </w:rPr>
        <w:t>, «так» і «</w:t>
      </w:r>
      <w:proofErr w:type="spellStart"/>
      <w:r w:rsidRPr="00FB1073">
        <w:rPr>
          <w:color w:val="000000" w:themeColor="text1"/>
          <w:sz w:val="28"/>
          <w:szCs w:val="28"/>
          <w:lang w:val="ru-RU"/>
        </w:rPr>
        <w:t>ні</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говоріть</w:t>
      </w:r>
      <w:proofErr w:type="spellEnd"/>
      <w:r w:rsidRPr="00FB1073">
        <w:rPr>
          <w:color w:val="000000" w:themeColor="text1"/>
          <w:sz w:val="28"/>
          <w:szCs w:val="28"/>
          <w:lang w:val="ru-RU"/>
        </w:rPr>
        <w:t>, «</w:t>
      </w:r>
      <w:proofErr w:type="spellStart"/>
      <w:r w:rsidRPr="00FB1073">
        <w:rPr>
          <w:color w:val="000000" w:themeColor="text1"/>
          <w:sz w:val="28"/>
          <w:szCs w:val="28"/>
          <w:lang w:val="ru-RU"/>
        </w:rPr>
        <w:t>білого</w:t>
      </w:r>
      <w:proofErr w:type="spellEnd"/>
      <w:r w:rsidRPr="00FB1073">
        <w:rPr>
          <w:color w:val="000000" w:themeColor="text1"/>
          <w:sz w:val="28"/>
          <w:szCs w:val="28"/>
          <w:lang w:val="ru-RU"/>
        </w:rPr>
        <w:t>», «</w:t>
      </w:r>
      <w:proofErr w:type="spellStart"/>
      <w:r w:rsidRPr="00FB1073">
        <w:rPr>
          <w:color w:val="000000" w:themeColor="text1"/>
          <w:sz w:val="28"/>
          <w:szCs w:val="28"/>
          <w:lang w:val="ru-RU"/>
        </w:rPr>
        <w:t>чорного</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називайте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бажаєте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купити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відповідає</w:t>
      </w:r>
      <w:proofErr w:type="spellEnd"/>
      <w:r w:rsidRPr="00FB1073">
        <w:rPr>
          <w:color w:val="000000" w:themeColor="text1"/>
          <w:sz w:val="28"/>
          <w:szCs w:val="28"/>
          <w:lang w:val="ru-RU"/>
        </w:rPr>
        <w:t xml:space="preserve">: «Я хочу </w:t>
      </w:r>
      <w:proofErr w:type="spellStart"/>
      <w:r w:rsidRPr="00FB1073">
        <w:rPr>
          <w:color w:val="000000" w:themeColor="text1"/>
          <w:sz w:val="28"/>
          <w:szCs w:val="28"/>
          <w:lang w:val="ru-RU"/>
        </w:rPr>
        <w:t>купити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іграшку</w:t>
      </w:r>
      <w:proofErr w:type="spellEnd"/>
      <w:r w:rsidRPr="00FB1073">
        <w:rPr>
          <w:color w:val="000000" w:themeColor="text1"/>
          <w:sz w:val="28"/>
          <w:szCs w:val="28"/>
          <w:lang w:val="ru-RU"/>
        </w:rPr>
        <w:t xml:space="preserve">.» </w:t>
      </w:r>
      <w:r w:rsidRPr="00FB1073">
        <w:rPr>
          <w:color w:val="000000" w:themeColor="text1"/>
          <w:sz w:val="28"/>
          <w:szCs w:val="28"/>
        </w:rPr>
        <w:t>–</w:t>
      </w:r>
      <w:r w:rsidRPr="00FB1073">
        <w:rPr>
          <w:color w:val="000000" w:themeColor="text1"/>
          <w:sz w:val="28"/>
          <w:szCs w:val="28"/>
          <w:lang w:val="ru-RU"/>
        </w:rPr>
        <w:t xml:space="preserve"> «Ляльку?» — </w:t>
      </w:r>
      <w:proofErr w:type="spellStart"/>
      <w:r w:rsidRPr="00FB1073">
        <w:rPr>
          <w:color w:val="000000" w:themeColor="text1"/>
          <w:sz w:val="28"/>
          <w:szCs w:val="28"/>
          <w:lang w:val="ru-RU"/>
        </w:rPr>
        <w:t>запитує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дорослий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спонукаючи</w:t>
      </w:r>
      <w:proofErr w:type="spellEnd"/>
      <w:r w:rsidRPr="00FB1073">
        <w:rPr>
          <w:color w:val="000000" w:themeColor="text1"/>
          <w:sz w:val="28"/>
          <w:szCs w:val="28"/>
          <w:lang w:val="ru-RU"/>
        </w:rPr>
        <w:t xml:space="preserve"> </w:t>
      </w:r>
      <w:proofErr w:type="spellStart"/>
      <w:proofErr w:type="gramStart"/>
      <w:r w:rsidRPr="00FB1073">
        <w:rPr>
          <w:color w:val="000000" w:themeColor="text1"/>
          <w:sz w:val="28"/>
          <w:szCs w:val="28"/>
          <w:lang w:val="ru-RU"/>
        </w:rPr>
        <w:t>назвати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заборонені</w:t>
      </w:r>
      <w:proofErr w:type="spellEnd"/>
      <w:proofErr w:type="gramEnd"/>
      <w:r w:rsidRPr="00FB1073">
        <w:rPr>
          <w:color w:val="000000" w:themeColor="text1"/>
          <w:sz w:val="28"/>
          <w:szCs w:val="28"/>
          <w:lang w:val="ru-RU"/>
        </w:rPr>
        <w:t xml:space="preserve">  слова.</w:t>
      </w:r>
    </w:p>
    <w:p w14:paraId="30117C81"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lang w:val="ru-RU"/>
        </w:rPr>
      </w:pPr>
      <w:r w:rsidRPr="00FB1073">
        <w:rPr>
          <w:b/>
          <w:color w:val="000000" w:themeColor="text1"/>
          <w:sz w:val="28"/>
          <w:szCs w:val="28"/>
          <w:lang w:val="ru-RU"/>
        </w:rPr>
        <w:t>«І я»</w:t>
      </w:r>
    </w:p>
    <w:p w14:paraId="29E21F35" w14:textId="7F4EE30D"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у </w:t>
      </w:r>
      <w:proofErr w:type="spellStart"/>
      <w:r w:rsidR="00182FC4" w:rsidRPr="00FB1073">
        <w:rPr>
          <w:color w:val="000000" w:themeColor="text1"/>
          <w:sz w:val="28"/>
          <w:szCs w:val="28"/>
          <w:lang w:val="ru-RU"/>
        </w:rPr>
        <w:t>швидкому</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темпі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розповідає</w:t>
      </w:r>
      <w:proofErr w:type="spellEnd"/>
      <w:r w:rsidR="00182FC4" w:rsidRPr="00FB1073">
        <w:rPr>
          <w:color w:val="000000" w:themeColor="text1"/>
          <w:sz w:val="28"/>
          <w:szCs w:val="28"/>
          <w:lang w:val="ru-RU"/>
        </w:rPr>
        <w:t xml:space="preserve"> про </w:t>
      </w:r>
      <w:proofErr w:type="spellStart"/>
      <w:r w:rsidR="00182FC4" w:rsidRPr="00FB1073">
        <w:rPr>
          <w:color w:val="000000" w:themeColor="text1"/>
          <w:sz w:val="28"/>
          <w:szCs w:val="28"/>
          <w:lang w:val="ru-RU"/>
        </w:rPr>
        <w:t>різні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випадки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w:t>
      </w:r>
      <w:proofErr w:type="spellStart"/>
      <w:r w:rsidR="00182FC4" w:rsidRPr="00FB1073">
        <w:rPr>
          <w:color w:val="000000" w:themeColor="text1"/>
          <w:sz w:val="28"/>
          <w:szCs w:val="28"/>
          <w:lang w:val="ru-RU"/>
        </w:rPr>
        <w:t>Влітку</w:t>
      </w:r>
      <w:proofErr w:type="spellEnd"/>
      <w:r w:rsidR="00182FC4" w:rsidRPr="00FB1073">
        <w:rPr>
          <w:color w:val="000000" w:themeColor="text1"/>
          <w:sz w:val="28"/>
          <w:szCs w:val="28"/>
          <w:lang w:val="ru-RU"/>
        </w:rPr>
        <w:t xml:space="preserve"> я </w:t>
      </w:r>
      <w:proofErr w:type="spellStart"/>
      <w:r w:rsidR="00182FC4" w:rsidRPr="00FB1073">
        <w:rPr>
          <w:color w:val="000000" w:themeColor="text1"/>
          <w:sz w:val="28"/>
          <w:szCs w:val="28"/>
          <w:lang w:val="ru-RU"/>
        </w:rPr>
        <w:t>катався</w:t>
      </w:r>
      <w:proofErr w:type="spellEnd"/>
      <w:r w:rsidR="00182FC4" w:rsidRPr="00FB1073">
        <w:rPr>
          <w:color w:val="000000" w:themeColor="text1"/>
          <w:sz w:val="28"/>
          <w:szCs w:val="28"/>
          <w:lang w:val="ru-RU"/>
        </w:rPr>
        <w:t xml:space="preserve"> на моторному </w:t>
      </w:r>
      <w:proofErr w:type="spellStart"/>
      <w:r w:rsidR="00182FC4" w:rsidRPr="00FB1073">
        <w:rPr>
          <w:color w:val="000000" w:themeColor="text1"/>
          <w:sz w:val="28"/>
          <w:szCs w:val="28"/>
          <w:lang w:val="ru-RU"/>
        </w:rPr>
        <w:t>човні</w:t>
      </w:r>
      <w:proofErr w:type="spellEnd"/>
      <w:r w:rsidR="00182FC4" w:rsidRPr="00FB1073">
        <w:rPr>
          <w:color w:val="000000" w:themeColor="text1"/>
          <w:sz w:val="28"/>
          <w:szCs w:val="28"/>
          <w:lang w:val="ru-RU"/>
        </w:rPr>
        <w:t xml:space="preserve"> і ловив рибу».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«І я». </w:t>
      </w:r>
      <w:proofErr w:type="spellStart"/>
      <w:r w:rsidR="00182FC4" w:rsidRPr="00FB1073">
        <w:rPr>
          <w:color w:val="000000" w:themeColor="text1"/>
          <w:sz w:val="28"/>
          <w:szCs w:val="28"/>
          <w:lang w:val="ru-RU"/>
        </w:rPr>
        <w:t>Якщо</w:t>
      </w:r>
      <w:proofErr w:type="spellEnd"/>
      <w:r w:rsidR="00182FC4" w:rsidRPr="00FB1073">
        <w:rPr>
          <w:color w:val="000000" w:themeColor="text1"/>
          <w:sz w:val="28"/>
          <w:szCs w:val="28"/>
          <w:lang w:val="ru-RU"/>
        </w:rPr>
        <w:t xml:space="preserve"> ж </w:t>
      </w:r>
      <w:proofErr w:type="spellStart"/>
      <w:r w:rsidR="00182FC4" w:rsidRPr="00FB1073">
        <w:rPr>
          <w:color w:val="000000" w:themeColor="text1"/>
          <w:sz w:val="28"/>
          <w:szCs w:val="28"/>
          <w:lang w:val="ru-RU"/>
        </w:rPr>
        <w:t>дорослий</w:t>
      </w:r>
      <w:proofErr w:type="spellEnd"/>
      <w:r w:rsidR="00182FC4" w:rsidRPr="00FB1073">
        <w:rPr>
          <w:color w:val="000000" w:themeColor="text1"/>
          <w:sz w:val="28"/>
          <w:szCs w:val="28"/>
          <w:lang w:val="ru-RU"/>
        </w:rPr>
        <w:t xml:space="preserve"> говорить </w:t>
      </w:r>
      <w:proofErr w:type="spellStart"/>
      <w:r w:rsidR="00182FC4" w:rsidRPr="00FB1073">
        <w:rPr>
          <w:color w:val="000000" w:themeColor="text1"/>
          <w:sz w:val="28"/>
          <w:szCs w:val="28"/>
          <w:lang w:val="ru-RU"/>
        </w:rPr>
        <w:t>нісенітницю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повинна </w:t>
      </w:r>
      <w:proofErr w:type="spellStart"/>
      <w:r w:rsidR="00182FC4" w:rsidRPr="00FB1073">
        <w:rPr>
          <w:color w:val="000000" w:themeColor="text1"/>
          <w:sz w:val="28"/>
          <w:szCs w:val="28"/>
          <w:lang w:val="ru-RU"/>
        </w:rPr>
        <w:t>стриматись</w:t>
      </w:r>
      <w:proofErr w:type="spellEnd"/>
      <w:r w:rsidR="00182FC4" w:rsidRPr="00FB1073">
        <w:rPr>
          <w:color w:val="000000" w:themeColor="text1"/>
          <w:sz w:val="28"/>
          <w:szCs w:val="28"/>
          <w:lang w:val="ru-RU"/>
        </w:rPr>
        <w:t xml:space="preserve">. Для </w:t>
      </w:r>
      <w:proofErr w:type="spellStart"/>
      <w:r w:rsidR="00182FC4" w:rsidRPr="00FB1073">
        <w:rPr>
          <w:color w:val="000000" w:themeColor="text1"/>
          <w:sz w:val="28"/>
          <w:szCs w:val="28"/>
          <w:lang w:val="ru-RU"/>
        </w:rPr>
        <w:t>мовної</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активності</w:t>
      </w:r>
      <w:proofErr w:type="spellEnd"/>
      <w:r w:rsidR="00182FC4" w:rsidRPr="00FB1073">
        <w:rPr>
          <w:color w:val="000000" w:themeColor="text1"/>
          <w:sz w:val="28"/>
          <w:szCs w:val="28"/>
          <w:lang w:val="ru-RU"/>
        </w:rPr>
        <w:t xml:space="preserve"> через </w:t>
      </w:r>
      <w:proofErr w:type="spellStart"/>
      <w:r w:rsidR="00182FC4" w:rsidRPr="00FB1073">
        <w:rPr>
          <w:color w:val="000000" w:themeColor="text1"/>
          <w:sz w:val="28"/>
          <w:szCs w:val="28"/>
          <w:lang w:val="ru-RU"/>
        </w:rPr>
        <w:t>декілька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хвилин</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дорослий</w:t>
      </w:r>
      <w:proofErr w:type="spellEnd"/>
      <w:r w:rsidR="00182FC4" w:rsidRPr="00FB1073">
        <w:rPr>
          <w:color w:val="000000" w:themeColor="text1"/>
          <w:sz w:val="28"/>
          <w:szCs w:val="28"/>
          <w:lang w:val="ru-RU"/>
        </w:rPr>
        <w:t xml:space="preserve"> і </w:t>
      </w:r>
      <w:proofErr w:type="spellStart"/>
      <w:r w:rsidR="00182FC4" w:rsidRPr="00FB1073">
        <w:rPr>
          <w:color w:val="000000" w:themeColor="text1"/>
          <w:sz w:val="28"/>
          <w:szCs w:val="28"/>
          <w:lang w:val="ru-RU"/>
        </w:rPr>
        <w:t>малюк</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міняються</w:t>
      </w:r>
      <w:proofErr w:type="spellEnd"/>
      <w:r w:rsidR="00182FC4" w:rsidRPr="00FB1073">
        <w:rPr>
          <w:color w:val="000000" w:themeColor="text1"/>
          <w:sz w:val="28"/>
          <w:szCs w:val="28"/>
          <w:lang w:val="ru-RU"/>
        </w:rPr>
        <w:t xml:space="preserve"> ролями.</w:t>
      </w:r>
    </w:p>
    <w:p w14:paraId="62D3EC8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lang w:val="ru-RU"/>
        </w:rPr>
      </w:pPr>
      <w:r w:rsidRPr="00FB1073">
        <w:rPr>
          <w:b/>
          <w:color w:val="000000" w:themeColor="text1"/>
          <w:sz w:val="28"/>
          <w:szCs w:val="28"/>
          <w:lang w:val="ru-RU"/>
        </w:rPr>
        <w:t>«</w:t>
      </w:r>
      <w:proofErr w:type="spellStart"/>
      <w:r w:rsidRPr="00FB1073">
        <w:rPr>
          <w:b/>
          <w:color w:val="000000" w:themeColor="text1"/>
          <w:sz w:val="28"/>
          <w:szCs w:val="28"/>
          <w:lang w:val="ru-RU"/>
        </w:rPr>
        <w:t>Що</w:t>
      </w:r>
      <w:proofErr w:type="spellEnd"/>
      <w:r w:rsidRPr="00FB1073">
        <w:rPr>
          <w:b/>
          <w:color w:val="000000" w:themeColor="text1"/>
          <w:sz w:val="28"/>
          <w:szCs w:val="28"/>
          <w:lang w:val="ru-RU"/>
        </w:rPr>
        <w:t xml:space="preserve"> я не так сказала?»</w:t>
      </w:r>
    </w:p>
    <w:p w14:paraId="7725BA53" w14:textId="1E6C6A62"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свійські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тварини</w:t>
      </w:r>
      <w:proofErr w:type="spellEnd"/>
      <w:r w:rsidR="00182FC4" w:rsidRPr="00FB1073">
        <w:rPr>
          <w:color w:val="000000" w:themeColor="text1"/>
          <w:sz w:val="28"/>
          <w:szCs w:val="28"/>
          <w:lang w:val="ru-RU"/>
        </w:rPr>
        <w:t>. «</w:t>
      </w:r>
      <w:proofErr w:type="spellStart"/>
      <w:r w:rsidR="00182FC4" w:rsidRPr="00FB1073">
        <w:rPr>
          <w:color w:val="000000" w:themeColor="text1"/>
          <w:sz w:val="28"/>
          <w:szCs w:val="28"/>
          <w:lang w:val="ru-RU"/>
        </w:rPr>
        <w:t>Уважно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слухай</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чи</w:t>
      </w:r>
      <w:proofErr w:type="spellEnd"/>
      <w:r w:rsidR="00182FC4" w:rsidRPr="00FB1073">
        <w:rPr>
          <w:color w:val="000000" w:themeColor="text1"/>
          <w:sz w:val="28"/>
          <w:szCs w:val="28"/>
          <w:lang w:val="ru-RU"/>
        </w:rPr>
        <w:t xml:space="preserve"> все я правильно скажу: корова, </w:t>
      </w:r>
      <w:proofErr w:type="spellStart"/>
      <w:r w:rsidR="00182FC4" w:rsidRPr="00FB1073">
        <w:rPr>
          <w:color w:val="000000" w:themeColor="text1"/>
          <w:sz w:val="28"/>
          <w:szCs w:val="28"/>
          <w:lang w:val="ru-RU"/>
        </w:rPr>
        <w:t>кінь</w:t>
      </w:r>
      <w:proofErr w:type="spellEnd"/>
      <w:r w:rsidR="00182FC4" w:rsidRPr="00FB1073">
        <w:rPr>
          <w:color w:val="000000" w:themeColor="text1"/>
          <w:sz w:val="28"/>
          <w:szCs w:val="28"/>
          <w:lang w:val="ru-RU"/>
        </w:rPr>
        <w:t xml:space="preserve">, шпак, собака, </w:t>
      </w:r>
      <w:proofErr w:type="spellStart"/>
      <w:r w:rsidR="00182FC4" w:rsidRPr="00FB1073">
        <w:rPr>
          <w:color w:val="000000" w:themeColor="text1"/>
          <w:sz w:val="28"/>
          <w:szCs w:val="28"/>
          <w:lang w:val="ru-RU"/>
        </w:rPr>
        <w:t>кішка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заєць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виправляє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помилку</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Далі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дорослий</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диких тварин, </w:t>
      </w:r>
      <w:proofErr w:type="spellStart"/>
      <w:r w:rsidR="00182FC4" w:rsidRPr="00FB1073">
        <w:rPr>
          <w:color w:val="000000" w:themeColor="text1"/>
          <w:sz w:val="28"/>
          <w:szCs w:val="28"/>
          <w:lang w:val="ru-RU"/>
        </w:rPr>
        <w:t>овочі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фрукти</w:t>
      </w:r>
      <w:proofErr w:type="spellEnd"/>
      <w:r w:rsidR="00182FC4" w:rsidRPr="00FB1073">
        <w:rPr>
          <w:color w:val="000000" w:themeColor="text1"/>
          <w:sz w:val="28"/>
          <w:szCs w:val="28"/>
          <w:lang w:val="ru-RU"/>
        </w:rPr>
        <w:t xml:space="preserve">, дерева, </w:t>
      </w:r>
      <w:proofErr w:type="spellStart"/>
      <w:r w:rsidR="00182FC4" w:rsidRPr="00FB1073">
        <w:rPr>
          <w:color w:val="000000" w:themeColor="text1"/>
          <w:sz w:val="28"/>
          <w:szCs w:val="28"/>
          <w:lang w:val="ru-RU"/>
        </w:rPr>
        <w:t>квіти</w:t>
      </w:r>
      <w:proofErr w:type="spellEnd"/>
      <w:r w:rsidR="00182FC4" w:rsidRPr="00FB1073">
        <w:rPr>
          <w:color w:val="000000" w:themeColor="text1"/>
          <w:sz w:val="28"/>
          <w:szCs w:val="28"/>
        </w:rPr>
        <w:t>.</w:t>
      </w:r>
    </w:p>
    <w:p w14:paraId="7D6A06B2"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lang w:val="ru-RU"/>
        </w:rPr>
      </w:pPr>
      <w:r w:rsidRPr="00FB1073">
        <w:rPr>
          <w:b/>
          <w:color w:val="000000" w:themeColor="text1"/>
          <w:sz w:val="28"/>
          <w:szCs w:val="28"/>
          <w:lang w:val="ru-RU"/>
        </w:rPr>
        <w:t xml:space="preserve">«Придумай </w:t>
      </w:r>
      <w:proofErr w:type="spellStart"/>
      <w:r w:rsidRPr="00FB1073">
        <w:rPr>
          <w:b/>
          <w:color w:val="000000" w:themeColor="text1"/>
          <w:sz w:val="28"/>
          <w:szCs w:val="28"/>
          <w:lang w:val="ru-RU"/>
        </w:rPr>
        <w:t>речення</w:t>
      </w:r>
      <w:proofErr w:type="spellEnd"/>
      <w:r w:rsidRPr="00FB1073">
        <w:rPr>
          <w:b/>
          <w:color w:val="000000" w:themeColor="text1"/>
          <w:sz w:val="28"/>
          <w:szCs w:val="28"/>
          <w:lang w:val="ru-RU"/>
        </w:rPr>
        <w:t>»</w:t>
      </w:r>
    </w:p>
    <w:p w14:paraId="678FE74D" w14:textId="19440C72"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вимовляє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речення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повинна </w:t>
      </w:r>
      <w:proofErr w:type="spellStart"/>
      <w:r w:rsidR="00182FC4" w:rsidRPr="00FB1073">
        <w:rPr>
          <w:color w:val="000000" w:themeColor="text1"/>
          <w:sz w:val="28"/>
          <w:szCs w:val="28"/>
          <w:lang w:val="ru-RU"/>
        </w:rPr>
        <w:t>назвати</w:t>
      </w:r>
      <w:proofErr w:type="spellEnd"/>
      <w:r w:rsidR="00182FC4" w:rsidRPr="00FB1073">
        <w:rPr>
          <w:color w:val="000000" w:themeColor="text1"/>
          <w:sz w:val="28"/>
          <w:szCs w:val="28"/>
          <w:lang w:val="ru-RU"/>
        </w:rPr>
        <w:t xml:space="preserve"> до </w:t>
      </w:r>
      <w:proofErr w:type="spellStart"/>
      <w:r w:rsidR="00182FC4" w:rsidRPr="00FB1073">
        <w:rPr>
          <w:color w:val="000000" w:themeColor="text1"/>
          <w:sz w:val="28"/>
          <w:szCs w:val="28"/>
          <w:lang w:val="ru-RU"/>
        </w:rPr>
        <w:t>нього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ще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кілька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речень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говорить: «</w:t>
      </w:r>
      <w:proofErr w:type="spellStart"/>
      <w:r w:rsidR="00182FC4" w:rsidRPr="00FB1073">
        <w:rPr>
          <w:color w:val="000000" w:themeColor="text1"/>
          <w:sz w:val="28"/>
          <w:szCs w:val="28"/>
          <w:lang w:val="ru-RU"/>
        </w:rPr>
        <w:t>Весняне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сонце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додає</w:t>
      </w:r>
      <w:proofErr w:type="spellEnd"/>
      <w:r w:rsidR="00182FC4" w:rsidRPr="00FB1073">
        <w:rPr>
          <w:color w:val="000000" w:themeColor="text1"/>
          <w:sz w:val="28"/>
          <w:szCs w:val="28"/>
          <w:lang w:val="ru-RU"/>
        </w:rPr>
        <w:t>: «</w:t>
      </w:r>
      <w:proofErr w:type="spellStart"/>
      <w:r w:rsidR="00182FC4" w:rsidRPr="00FB1073">
        <w:rPr>
          <w:color w:val="000000" w:themeColor="text1"/>
          <w:sz w:val="28"/>
          <w:szCs w:val="28"/>
          <w:lang w:val="ru-RU"/>
        </w:rPr>
        <w:t>Весняне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сонце</w:t>
      </w:r>
      <w:proofErr w:type="spellEnd"/>
      <w:r w:rsidR="00182FC4" w:rsidRPr="00FB1073">
        <w:rPr>
          <w:color w:val="000000" w:themeColor="text1"/>
          <w:sz w:val="28"/>
          <w:szCs w:val="28"/>
          <w:lang w:val="ru-RU"/>
        </w:rPr>
        <w:t xml:space="preserve"> тепло </w:t>
      </w:r>
      <w:proofErr w:type="spellStart"/>
      <w:r w:rsidR="00182FC4" w:rsidRPr="00FB1073">
        <w:rPr>
          <w:color w:val="000000" w:themeColor="text1"/>
          <w:sz w:val="28"/>
          <w:szCs w:val="28"/>
          <w:lang w:val="ru-RU"/>
        </w:rPr>
        <w:t>гріє</w:t>
      </w:r>
      <w:proofErr w:type="spellEnd"/>
      <w:r w:rsidR="00182FC4" w:rsidRPr="00FB1073">
        <w:rPr>
          <w:color w:val="000000" w:themeColor="text1"/>
          <w:sz w:val="28"/>
          <w:szCs w:val="28"/>
          <w:lang w:val="ru-RU"/>
        </w:rPr>
        <w:t>», «</w:t>
      </w:r>
      <w:proofErr w:type="spellStart"/>
      <w:r w:rsidR="00182FC4" w:rsidRPr="00FB1073">
        <w:rPr>
          <w:color w:val="000000" w:themeColor="text1"/>
          <w:sz w:val="28"/>
          <w:szCs w:val="28"/>
          <w:lang w:val="ru-RU"/>
        </w:rPr>
        <w:t>Від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весняного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сонця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розтає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сніг</w:t>
      </w:r>
      <w:proofErr w:type="spellEnd"/>
      <w:r w:rsidR="00182FC4" w:rsidRPr="00FB1073">
        <w:rPr>
          <w:color w:val="000000" w:themeColor="text1"/>
          <w:sz w:val="28"/>
          <w:szCs w:val="28"/>
          <w:lang w:val="ru-RU"/>
        </w:rPr>
        <w:t>», «</w:t>
      </w:r>
      <w:proofErr w:type="spellStart"/>
      <w:r w:rsidR="00182FC4" w:rsidRPr="00FB1073">
        <w:rPr>
          <w:color w:val="000000" w:themeColor="text1"/>
          <w:sz w:val="28"/>
          <w:szCs w:val="28"/>
          <w:lang w:val="ru-RU"/>
        </w:rPr>
        <w:t>Весняне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сонце</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світить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яскраво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нагріває</w:t>
      </w:r>
      <w:proofErr w:type="spellEnd"/>
      <w:r w:rsidR="00182FC4" w:rsidRPr="00FB1073">
        <w:rPr>
          <w:color w:val="000000" w:themeColor="text1"/>
          <w:sz w:val="28"/>
          <w:szCs w:val="28"/>
          <w:lang w:val="ru-RU"/>
        </w:rPr>
        <w:t xml:space="preserve"> землю».</w:t>
      </w:r>
    </w:p>
    <w:p w14:paraId="16A972E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color w:val="000000" w:themeColor="text1"/>
          <w:sz w:val="28"/>
          <w:szCs w:val="28"/>
          <w:lang w:val="ru-RU"/>
        </w:rPr>
      </w:pPr>
      <w:r w:rsidRPr="00FB1073">
        <w:rPr>
          <w:b/>
          <w:color w:val="000000" w:themeColor="text1"/>
          <w:sz w:val="28"/>
          <w:szCs w:val="28"/>
          <w:lang w:val="ru-RU"/>
        </w:rPr>
        <w:t>«</w:t>
      </w:r>
      <w:proofErr w:type="spellStart"/>
      <w:r w:rsidRPr="00FB1073">
        <w:rPr>
          <w:b/>
          <w:color w:val="000000" w:themeColor="text1"/>
          <w:sz w:val="28"/>
          <w:szCs w:val="28"/>
          <w:lang w:val="ru-RU"/>
        </w:rPr>
        <w:t>Буває</w:t>
      </w:r>
      <w:proofErr w:type="spellEnd"/>
      <w:r w:rsidRPr="00FB1073">
        <w:rPr>
          <w:b/>
          <w:color w:val="000000" w:themeColor="text1"/>
          <w:sz w:val="28"/>
          <w:szCs w:val="28"/>
          <w:lang w:val="ru-RU"/>
        </w:rPr>
        <w:t xml:space="preserve"> </w:t>
      </w:r>
      <w:r w:rsidRPr="00FB1073">
        <w:rPr>
          <w:b/>
          <w:color w:val="000000" w:themeColor="text1"/>
          <w:sz w:val="28"/>
          <w:szCs w:val="28"/>
        </w:rPr>
        <w:t>–</w:t>
      </w:r>
      <w:r w:rsidRPr="00FB1073">
        <w:rPr>
          <w:b/>
          <w:color w:val="000000" w:themeColor="text1"/>
          <w:sz w:val="28"/>
          <w:szCs w:val="28"/>
          <w:lang w:val="ru-RU"/>
        </w:rPr>
        <w:t xml:space="preserve"> не </w:t>
      </w:r>
      <w:proofErr w:type="spellStart"/>
      <w:r w:rsidRPr="00FB1073">
        <w:rPr>
          <w:b/>
          <w:color w:val="000000" w:themeColor="text1"/>
          <w:sz w:val="28"/>
          <w:szCs w:val="28"/>
          <w:lang w:val="ru-RU"/>
        </w:rPr>
        <w:t>буває</w:t>
      </w:r>
      <w:proofErr w:type="spellEnd"/>
      <w:r w:rsidRPr="00FB1073">
        <w:rPr>
          <w:b/>
          <w:color w:val="000000" w:themeColor="text1"/>
          <w:sz w:val="28"/>
          <w:szCs w:val="28"/>
          <w:lang w:val="ru-RU"/>
        </w:rPr>
        <w:t>»</w:t>
      </w:r>
    </w:p>
    <w:p w14:paraId="7DAAD4E5" w14:textId="5BF45B99"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звертається</w:t>
      </w:r>
      <w:proofErr w:type="spellEnd"/>
      <w:r w:rsidR="00182FC4" w:rsidRPr="00FB1073">
        <w:rPr>
          <w:color w:val="000000" w:themeColor="text1"/>
          <w:sz w:val="28"/>
          <w:szCs w:val="28"/>
          <w:lang w:val="ru-RU"/>
        </w:rPr>
        <w:t xml:space="preserve"> до </w:t>
      </w:r>
      <w:proofErr w:type="spellStart"/>
      <w:r w:rsidR="00182FC4" w:rsidRPr="00FB1073">
        <w:rPr>
          <w:color w:val="000000" w:themeColor="text1"/>
          <w:sz w:val="28"/>
          <w:szCs w:val="28"/>
          <w:lang w:val="ru-RU"/>
        </w:rPr>
        <w:t>дитини</w:t>
      </w:r>
      <w:proofErr w:type="spellEnd"/>
      <w:r w:rsidR="00182FC4" w:rsidRPr="00FB1073">
        <w:rPr>
          <w:color w:val="000000" w:themeColor="text1"/>
          <w:sz w:val="28"/>
          <w:szCs w:val="28"/>
          <w:lang w:val="ru-RU"/>
        </w:rPr>
        <w:t xml:space="preserve">: «Я буду </w:t>
      </w:r>
      <w:proofErr w:type="spellStart"/>
      <w:r w:rsidR="00182FC4" w:rsidRPr="00FB1073">
        <w:rPr>
          <w:color w:val="000000" w:themeColor="text1"/>
          <w:sz w:val="28"/>
          <w:szCs w:val="28"/>
          <w:lang w:val="ru-RU"/>
        </w:rPr>
        <w:t>розповідати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тобі</w:t>
      </w:r>
      <w:proofErr w:type="spellEnd"/>
      <w:r w:rsidR="00182FC4" w:rsidRPr="00FB1073">
        <w:rPr>
          <w:color w:val="000000" w:themeColor="text1"/>
          <w:sz w:val="28"/>
          <w:szCs w:val="28"/>
          <w:lang w:val="ru-RU"/>
        </w:rPr>
        <w:t xml:space="preserve"> про </w:t>
      </w:r>
      <w:proofErr w:type="spellStart"/>
      <w:r w:rsidR="00182FC4" w:rsidRPr="00FB1073">
        <w:rPr>
          <w:color w:val="000000" w:themeColor="text1"/>
          <w:sz w:val="28"/>
          <w:szCs w:val="28"/>
          <w:lang w:val="ru-RU"/>
        </w:rPr>
        <w:t>якусь</w:t>
      </w:r>
      <w:proofErr w:type="spellEnd"/>
      <w:r w:rsidR="00182FC4" w:rsidRPr="00FB1073">
        <w:rPr>
          <w:color w:val="000000" w:themeColor="text1"/>
          <w:sz w:val="28"/>
          <w:szCs w:val="28"/>
          <w:lang w:val="ru-RU"/>
        </w:rPr>
        <w:t xml:space="preserve"> пору року, про те, </w:t>
      </w:r>
      <w:proofErr w:type="spellStart"/>
      <w:r w:rsidR="00182FC4" w:rsidRPr="00FB1073">
        <w:rPr>
          <w:color w:val="000000" w:themeColor="text1"/>
          <w:sz w:val="28"/>
          <w:szCs w:val="28"/>
          <w:lang w:val="ru-RU"/>
        </w:rPr>
        <w:t>чим</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займаються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діти</w:t>
      </w:r>
      <w:proofErr w:type="spellEnd"/>
      <w:r w:rsidR="00182FC4" w:rsidRPr="00FB1073">
        <w:rPr>
          <w:color w:val="000000" w:themeColor="text1"/>
          <w:sz w:val="28"/>
          <w:szCs w:val="28"/>
          <w:lang w:val="ru-RU"/>
        </w:rPr>
        <w:t xml:space="preserve">, люди. </w:t>
      </w:r>
      <w:proofErr w:type="spellStart"/>
      <w:r w:rsidR="00182FC4" w:rsidRPr="00FB1073">
        <w:rPr>
          <w:color w:val="000000" w:themeColor="text1"/>
          <w:sz w:val="28"/>
          <w:szCs w:val="28"/>
          <w:lang w:val="ru-RU"/>
        </w:rPr>
        <w:t>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уважно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слухай</w:t>
      </w:r>
      <w:proofErr w:type="spellEnd"/>
      <w:r w:rsidR="00182FC4" w:rsidRPr="00FB1073">
        <w:rPr>
          <w:color w:val="000000" w:themeColor="text1"/>
          <w:sz w:val="28"/>
          <w:szCs w:val="28"/>
          <w:lang w:val="ru-RU"/>
        </w:rPr>
        <w:t xml:space="preserve"> і скажи, </w:t>
      </w:r>
      <w:proofErr w:type="spellStart"/>
      <w:r w:rsidR="00182FC4" w:rsidRPr="00FB1073">
        <w:rPr>
          <w:color w:val="000000" w:themeColor="text1"/>
          <w:sz w:val="28"/>
          <w:szCs w:val="28"/>
          <w:lang w:val="ru-RU"/>
        </w:rPr>
        <w:t>буває</w:t>
      </w:r>
      <w:proofErr w:type="spellEnd"/>
      <w:r w:rsidR="00182FC4" w:rsidRPr="00FB1073">
        <w:rPr>
          <w:color w:val="000000" w:themeColor="text1"/>
          <w:sz w:val="28"/>
          <w:szCs w:val="28"/>
          <w:lang w:val="ru-RU"/>
        </w:rPr>
        <w:t xml:space="preserve"> так </w:t>
      </w:r>
      <w:proofErr w:type="spellStart"/>
      <w:r w:rsidR="00182FC4" w:rsidRPr="00FB1073">
        <w:rPr>
          <w:color w:val="000000" w:themeColor="text1"/>
          <w:sz w:val="28"/>
          <w:szCs w:val="28"/>
          <w:lang w:val="ru-RU"/>
        </w:rPr>
        <w:t>насправді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чи</w:t>
      </w:r>
      <w:proofErr w:type="spellEnd"/>
      <w:r w:rsidR="00182FC4" w:rsidRPr="00FB1073">
        <w:rPr>
          <w:color w:val="000000" w:themeColor="text1"/>
          <w:sz w:val="28"/>
          <w:szCs w:val="28"/>
          <w:lang w:val="ru-RU"/>
        </w:rPr>
        <w:t xml:space="preserve"> не </w:t>
      </w:r>
      <w:proofErr w:type="spellStart"/>
      <w:r w:rsidR="00182FC4" w:rsidRPr="00FB1073">
        <w:rPr>
          <w:color w:val="000000" w:themeColor="text1"/>
          <w:sz w:val="28"/>
          <w:szCs w:val="28"/>
          <w:lang w:val="ru-RU"/>
        </w:rPr>
        <w:t>буває</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якщо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буває</w:t>
      </w:r>
      <w:proofErr w:type="spellEnd"/>
      <w:r w:rsidR="00182FC4" w:rsidRPr="00FB1073">
        <w:rPr>
          <w:color w:val="000000" w:themeColor="text1"/>
          <w:sz w:val="28"/>
          <w:szCs w:val="28"/>
          <w:lang w:val="ru-RU"/>
        </w:rPr>
        <w:t>, то в яку пору року?».</w:t>
      </w:r>
    </w:p>
    <w:p w14:paraId="1DB65D7D"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w:t>
      </w:r>
      <w:r w:rsidRPr="00FB1073">
        <w:rPr>
          <w:color w:val="000000" w:themeColor="text1"/>
          <w:sz w:val="28"/>
          <w:szCs w:val="28"/>
          <w:lang w:val="ru-RU"/>
        </w:rPr>
        <w:t xml:space="preserve">  Хлопчик </w:t>
      </w:r>
      <w:proofErr w:type="spellStart"/>
      <w:r w:rsidRPr="00FB1073">
        <w:rPr>
          <w:color w:val="000000" w:themeColor="text1"/>
          <w:sz w:val="28"/>
          <w:szCs w:val="28"/>
          <w:lang w:val="ru-RU"/>
        </w:rPr>
        <w:t>поїхав</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лижах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збирати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суниці</w:t>
      </w:r>
      <w:proofErr w:type="spellEnd"/>
      <w:r w:rsidRPr="00FB1073">
        <w:rPr>
          <w:color w:val="000000" w:themeColor="text1"/>
          <w:sz w:val="28"/>
          <w:szCs w:val="28"/>
          <w:lang w:val="ru-RU"/>
        </w:rPr>
        <w:t>.</w:t>
      </w:r>
    </w:p>
    <w:p w14:paraId="782D4778"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w:t>
      </w:r>
      <w:r w:rsidRPr="00FB1073">
        <w:rPr>
          <w:color w:val="000000" w:themeColor="text1"/>
          <w:sz w:val="28"/>
          <w:szCs w:val="28"/>
          <w:lang w:val="ru-RU"/>
        </w:rPr>
        <w:t xml:space="preserve">  У саду </w:t>
      </w:r>
      <w:proofErr w:type="spellStart"/>
      <w:r w:rsidRPr="00FB1073">
        <w:rPr>
          <w:color w:val="000000" w:themeColor="text1"/>
          <w:sz w:val="28"/>
          <w:szCs w:val="28"/>
          <w:lang w:val="ru-RU"/>
        </w:rPr>
        <w:t>цвітуть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троянди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двірник</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підмітає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сніг</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стежці</w:t>
      </w:r>
      <w:proofErr w:type="spellEnd"/>
      <w:r w:rsidRPr="00FB1073">
        <w:rPr>
          <w:color w:val="000000" w:themeColor="text1"/>
          <w:sz w:val="28"/>
          <w:szCs w:val="28"/>
          <w:lang w:val="ru-RU"/>
        </w:rPr>
        <w:t>.</w:t>
      </w:r>
    </w:p>
    <w:p w14:paraId="7C1BB63C"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Падає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жовте</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листя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пішли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вперше</w:t>
      </w:r>
      <w:proofErr w:type="spellEnd"/>
      <w:r w:rsidRPr="00FB1073">
        <w:rPr>
          <w:color w:val="000000" w:themeColor="text1"/>
          <w:sz w:val="28"/>
          <w:szCs w:val="28"/>
          <w:lang w:val="ru-RU"/>
        </w:rPr>
        <w:t xml:space="preserve"> до </w:t>
      </w:r>
      <w:proofErr w:type="spellStart"/>
      <w:r w:rsidRPr="00FB1073">
        <w:rPr>
          <w:color w:val="000000" w:themeColor="text1"/>
          <w:sz w:val="28"/>
          <w:szCs w:val="28"/>
          <w:lang w:val="ru-RU"/>
        </w:rPr>
        <w:t>школи</w:t>
      </w:r>
      <w:proofErr w:type="spellEnd"/>
      <w:r w:rsidRPr="00FB1073">
        <w:rPr>
          <w:color w:val="000000" w:themeColor="text1"/>
          <w:sz w:val="28"/>
          <w:szCs w:val="28"/>
          <w:lang w:val="ru-RU"/>
        </w:rPr>
        <w:t>.</w:t>
      </w:r>
    </w:p>
    <w:p w14:paraId="4E2B0E83"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Зацвіли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квіти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відлетіли</w:t>
      </w:r>
      <w:proofErr w:type="spellEnd"/>
      <w:r w:rsidRPr="00FB1073">
        <w:rPr>
          <w:color w:val="000000" w:themeColor="text1"/>
          <w:sz w:val="28"/>
          <w:szCs w:val="28"/>
          <w:lang w:val="ru-RU"/>
        </w:rPr>
        <w:t xml:space="preserve"> птахи, на деревах </w:t>
      </w:r>
      <w:proofErr w:type="spellStart"/>
      <w:r w:rsidRPr="00FB1073">
        <w:rPr>
          <w:color w:val="000000" w:themeColor="text1"/>
          <w:sz w:val="28"/>
          <w:szCs w:val="28"/>
          <w:lang w:val="ru-RU"/>
        </w:rPr>
        <w:t>розпускаються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бруньки</w:t>
      </w:r>
      <w:proofErr w:type="spellEnd"/>
      <w:r w:rsidRPr="00FB1073">
        <w:rPr>
          <w:color w:val="000000" w:themeColor="text1"/>
          <w:sz w:val="28"/>
          <w:szCs w:val="28"/>
          <w:lang w:val="ru-RU"/>
        </w:rPr>
        <w:t>.</w:t>
      </w:r>
    </w:p>
    <w:p w14:paraId="64D8950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rPr>
        <w:t>–</w:t>
      </w:r>
      <w:r w:rsidRPr="00FB1073">
        <w:rPr>
          <w:color w:val="000000" w:themeColor="text1"/>
          <w:sz w:val="28"/>
          <w:szCs w:val="28"/>
          <w:lang w:val="ru-RU"/>
        </w:rPr>
        <w:t xml:space="preserve">  Хлопчик  </w:t>
      </w:r>
      <w:proofErr w:type="spellStart"/>
      <w:r w:rsidRPr="00FB1073">
        <w:rPr>
          <w:color w:val="000000" w:themeColor="text1"/>
          <w:sz w:val="28"/>
          <w:szCs w:val="28"/>
          <w:lang w:val="ru-RU"/>
        </w:rPr>
        <w:t>був</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лісі</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бачив</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норі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півня</w:t>
      </w:r>
      <w:proofErr w:type="spellEnd"/>
      <w:r w:rsidRPr="00FB1073">
        <w:rPr>
          <w:color w:val="000000" w:themeColor="text1"/>
          <w:sz w:val="28"/>
          <w:szCs w:val="28"/>
          <w:lang w:val="ru-RU"/>
        </w:rPr>
        <w:t>.</w:t>
      </w:r>
    </w:p>
    <w:p w14:paraId="63D9F46C"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lastRenderedPageBreak/>
        <w:t>Надалі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дитина</w:t>
      </w:r>
      <w:proofErr w:type="spellEnd"/>
      <w:r w:rsidRPr="00FB1073">
        <w:rPr>
          <w:color w:val="000000" w:themeColor="text1"/>
          <w:sz w:val="28"/>
          <w:szCs w:val="28"/>
          <w:lang w:val="ru-RU"/>
        </w:rPr>
        <w:t xml:space="preserve"> сама </w:t>
      </w:r>
      <w:proofErr w:type="spellStart"/>
      <w:r w:rsidRPr="00FB1073">
        <w:rPr>
          <w:color w:val="000000" w:themeColor="text1"/>
          <w:sz w:val="28"/>
          <w:szCs w:val="28"/>
          <w:lang w:val="ru-RU"/>
        </w:rPr>
        <w:t>придумує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речення</w:t>
      </w:r>
      <w:proofErr w:type="spellEnd"/>
      <w:r w:rsidRPr="00FB1073">
        <w:rPr>
          <w:color w:val="000000" w:themeColor="text1"/>
          <w:sz w:val="28"/>
          <w:szCs w:val="28"/>
          <w:lang w:val="ru-RU"/>
        </w:rPr>
        <w:t xml:space="preserve"> такого </w:t>
      </w:r>
      <w:proofErr w:type="spellStart"/>
      <w:r w:rsidRPr="00FB1073">
        <w:rPr>
          <w:color w:val="000000" w:themeColor="text1"/>
          <w:sz w:val="28"/>
          <w:szCs w:val="28"/>
          <w:lang w:val="ru-RU"/>
        </w:rPr>
        <w:t>змісту</w:t>
      </w:r>
      <w:proofErr w:type="spellEnd"/>
      <w:r w:rsidRPr="00FB1073">
        <w:rPr>
          <w:color w:val="000000" w:themeColor="text1"/>
          <w:sz w:val="28"/>
          <w:szCs w:val="28"/>
          <w:lang w:val="ru-RU"/>
        </w:rPr>
        <w:t>.</w:t>
      </w:r>
    </w:p>
    <w:p w14:paraId="0A8EAD38" w14:textId="6601BC7A"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r w:rsidRPr="00FB1073">
        <w:rPr>
          <w:b/>
          <w:bCs/>
          <w:color w:val="000000" w:themeColor="text1"/>
          <w:sz w:val="28"/>
          <w:szCs w:val="28"/>
          <w:lang w:val="ru-RU"/>
        </w:rPr>
        <w:t xml:space="preserve">«Один </w:t>
      </w:r>
      <w:r w:rsidRPr="00FB1073">
        <w:rPr>
          <w:b/>
          <w:bCs/>
          <w:color w:val="000000" w:themeColor="text1"/>
          <w:sz w:val="28"/>
          <w:szCs w:val="28"/>
        </w:rPr>
        <w:t>–</w:t>
      </w:r>
      <w:r w:rsidRPr="00FB1073">
        <w:rPr>
          <w:b/>
          <w:bCs/>
          <w:color w:val="000000" w:themeColor="text1"/>
          <w:sz w:val="28"/>
          <w:szCs w:val="28"/>
          <w:lang w:val="ru-RU"/>
        </w:rPr>
        <w:t xml:space="preserve"> </w:t>
      </w:r>
      <w:proofErr w:type="spellStart"/>
      <w:r w:rsidRPr="00FB1073">
        <w:rPr>
          <w:b/>
          <w:bCs/>
          <w:color w:val="000000" w:themeColor="text1"/>
          <w:sz w:val="28"/>
          <w:szCs w:val="28"/>
          <w:lang w:val="ru-RU"/>
        </w:rPr>
        <w:t>багато</w:t>
      </w:r>
      <w:proofErr w:type="spellEnd"/>
      <w:r w:rsidRPr="00FB1073">
        <w:rPr>
          <w:b/>
          <w:bCs/>
          <w:color w:val="000000" w:themeColor="text1"/>
          <w:sz w:val="28"/>
          <w:szCs w:val="28"/>
          <w:lang w:val="ru-RU"/>
        </w:rPr>
        <w:t>»</w:t>
      </w:r>
    </w:p>
    <w:p w14:paraId="1E97EB5A" w14:textId="13EC2413"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Вчит</w:t>
      </w:r>
      <w:r w:rsidR="00182FC4" w:rsidRPr="00FB1073">
        <w:rPr>
          <w:color w:val="000000" w:themeColor="text1"/>
          <w:sz w:val="28"/>
          <w:szCs w:val="28"/>
          <w:lang w:val="ru-RU"/>
        </w:rPr>
        <w:t>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один предмет, а </w:t>
      </w:r>
      <w:proofErr w:type="spellStart"/>
      <w:r w:rsidR="00182FC4" w:rsidRPr="00FB1073">
        <w:rPr>
          <w:color w:val="000000" w:themeColor="text1"/>
          <w:sz w:val="28"/>
          <w:szCs w:val="28"/>
          <w:lang w:val="ru-RU"/>
        </w:rPr>
        <w:t>діти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повинні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назвати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його</w:t>
      </w:r>
      <w:proofErr w:type="spellEnd"/>
      <w:r w:rsidR="00182FC4" w:rsidRPr="00FB1073">
        <w:rPr>
          <w:color w:val="000000" w:themeColor="text1"/>
          <w:sz w:val="28"/>
          <w:szCs w:val="28"/>
          <w:lang w:val="ru-RU"/>
        </w:rPr>
        <w:t xml:space="preserve"> у </w:t>
      </w:r>
      <w:proofErr w:type="spellStart"/>
      <w:r w:rsidR="00182FC4" w:rsidRPr="00FB1073">
        <w:rPr>
          <w:color w:val="000000" w:themeColor="text1"/>
          <w:sz w:val="28"/>
          <w:szCs w:val="28"/>
          <w:lang w:val="ru-RU"/>
        </w:rPr>
        <w:t>множині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рука</w:t>
      </w:r>
      <w:r w:rsidR="00182FC4" w:rsidRPr="00FB1073">
        <w:rPr>
          <w:color w:val="000000" w:themeColor="text1"/>
          <w:sz w:val="28"/>
          <w:szCs w:val="28"/>
        </w:rPr>
        <w:t>–</w:t>
      </w:r>
      <w:r w:rsidR="00182FC4" w:rsidRPr="00FB1073">
        <w:rPr>
          <w:color w:val="000000" w:themeColor="text1"/>
          <w:sz w:val="28"/>
          <w:szCs w:val="28"/>
          <w:lang w:val="ru-RU"/>
        </w:rPr>
        <w:t xml:space="preserve"> руки, </w:t>
      </w:r>
      <w:proofErr w:type="spellStart"/>
      <w:r w:rsidR="00182FC4" w:rsidRPr="00FB1073">
        <w:rPr>
          <w:color w:val="000000" w:themeColor="text1"/>
          <w:sz w:val="28"/>
          <w:szCs w:val="28"/>
          <w:lang w:val="ru-RU"/>
        </w:rPr>
        <w:t>будинок</w:t>
      </w:r>
      <w:proofErr w:type="spellEnd"/>
      <w:r w:rsidR="00182FC4" w:rsidRPr="00FB1073">
        <w:rPr>
          <w:color w:val="000000" w:themeColor="text1"/>
          <w:sz w:val="28"/>
          <w:szCs w:val="28"/>
          <w:lang w:val="ru-RU"/>
        </w:rPr>
        <w:t xml:space="preserve"> </w:t>
      </w:r>
      <w:r w:rsidR="00182FC4" w:rsidRPr="00FB1073">
        <w:rPr>
          <w:color w:val="000000" w:themeColor="text1"/>
          <w:sz w:val="28"/>
          <w:szCs w:val="28"/>
        </w:rPr>
        <w:t>–</w:t>
      </w:r>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будинки</w:t>
      </w:r>
      <w:proofErr w:type="spellEnd"/>
      <w:r w:rsidR="00182FC4" w:rsidRPr="00FB1073">
        <w:rPr>
          <w:color w:val="000000" w:themeColor="text1"/>
          <w:sz w:val="28"/>
          <w:szCs w:val="28"/>
          <w:lang w:val="ru-RU"/>
        </w:rPr>
        <w:t xml:space="preserve">, кулька </w:t>
      </w:r>
      <w:r w:rsidR="00182FC4" w:rsidRPr="00FB1073">
        <w:rPr>
          <w:color w:val="000000" w:themeColor="text1"/>
          <w:sz w:val="28"/>
          <w:szCs w:val="28"/>
        </w:rPr>
        <w:t>–</w:t>
      </w:r>
      <w:r w:rsidR="00182FC4" w:rsidRPr="00FB1073">
        <w:rPr>
          <w:color w:val="000000" w:themeColor="text1"/>
          <w:sz w:val="28"/>
          <w:szCs w:val="28"/>
          <w:lang w:val="ru-RU"/>
        </w:rPr>
        <w:t xml:space="preserve"> кульки. При </w:t>
      </w:r>
      <w:proofErr w:type="spellStart"/>
      <w:r w:rsidR="00182FC4" w:rsidRPr="00FB1073">
        <w:rPr>
          <w:color w:val="000000" w:themeColor="text1"/>
          <w:sz w:val="28"/>
          <w:szCs w:val="28"/>
          <w:lang w:val="ru-RU"/>
        </w:rPr>
        <w:t>цьому</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можна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використовувати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м’ячик</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дітей</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вибудувати</w:t>
      </w:r>
      <w:proofErr w:type="spellEnd"/>
      <w:r w:rsidR="00182FC4" w:rsidRPr="00FB1073">
        <w:rPr>
          <w:color w:val="000000" w:themeColor="text1"/>
          <w:sz w:val="28"/>
          <w:szCs w:val="28"/>
          <w:lang w:val="ru-RU"/>
        </w:rPr>
        <w:t xml:space="preserve"> в </w:t>
      </w:r>
      <w:proofErr w:type="spellStart"/>
      <w:r w:rsidR="00182FC4" w:rsidRPr="00FB1073">
        <w:rPr>
          <w:color w:val="000000" w:themeColor="text1"/>
          <w:sz w:val="28"/>
          <w:szCs w:val="28"/>
          <w:lang w:val="ru-RU"/>
        </w:rPr>
        <w:t>лінію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або</w:t>
      </w:r>
      <w:proofErr w:type="spellEnd"/>
      <w:r w:rsidR="00182FC4" w:rsidRPr="00FB1073">
        <w:rPr>
          <w:color w:val="000000" w:themeColor="text1"/>
          <w:sz w:val="28"/>
          <w:szCs w:val="28"/>
          <w:lang w:val="ru-RU"/>
        </w:rPr>
        <w:t xml:space="preserve"> коло.</w:t>
      </w:r>
    </w:p>
    <w:p w14:paraId="6A7A7546" w14:textId="77777777" w:rsidR="006924DA" w:rsidRPr="00FB1073" w:rsidRDefault="006924DA"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r w:rsidRPr="00FB1073">
        <w:rPr>
          <w:b/>
          <w:bCs/>
          <w:color w:val="000000" w:themeColor="text1"/>
          <w:sz w:val="28"/>
          <w:szCs w:val="28"/>
          <w:lang w:val="ru-RU"/>
        </w:rPr>
        <w:t>«Скажи одним словом»</w:t>
      </w:r>
    </w:p>
    <w:p w14:paraId="5C8579BD" w14:textId="44C591E2"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w:t>
      </w:r>
      <w:r w:rsidR="00182FC4" w:rsidRPr="00FB1073">
        <w:rPr>
          <w:color w:val="000000" w:themeColor="text1"/>
          <w:sz w:val="28"/>
          <w:szCs w:val="28"/>
          <w:lang w:val="ru-RU"/>
        </w:rPr>
        <w:t>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предмети</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діти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повинні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об’єднати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їх</w:t>
      </w:r>
      <w:proofErr w:type="spellEnd"/>
      <w:r w:rsidR="00182FC4" w:rsidRPr="00FB1073">
        <w:rPr>
          <w:color w:val="000000" w:themeColor="text1"/>
          <w:sz w:val="28"/>
          <w:szCs w:val="28"/>
          <w:lang w:val="ru-RU"/>
        </w:rPr>
        <w:t xml:space="preserve"> за </w:t>
      </w:r>
      <w:proofErr w:type="spellStart"/>
      <w:r w:rsidR="00182FC4" w:rsidRPr="00FB1073">
        <w:rPr>
          <w:color w:val="000000" w:themeColor="text1"/>
          <w:sz w:val="28"/>
          <w:szCs w:val="28"/>
          <w:lang w:val="ru-RU"/>
        </w:rPr>
        <w:t>спільними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ознаками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морква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картопля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помідор</w:t>
      </w:r>
      <w:proofErr w:type="spellEnd"/>
      <w:r w:rsidR="00182FC4" w:rsidRPr="00FB1073">
        <w:rPr>
          <w:color w:val="000000" w:themeColor="text1"/>
          <w:sz w:val="28"/>
          <w:szCs w:val="28"/>
          <w:lang w:val="ru-RU"/>
        </w:rPr>
        <w:t xml:space="preserve"> </w:t>
      </w:r>
      <w:r w:rsidR="00182FC4" w:rsidRPr="00FB1073">
        <w:rPr>
          <w:color w:val="000000" w:themeColor="text1"/>
          <w:sz w:val="28"/>
          <w:szCs w:val="28"/>
        </w:rPr>
        <w:t>–</w:t>
      </w:r>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овочі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Потім</w:t>
      </w:r>
      <w:proofErr w:type="spellEnd"/>
      <w:r w:rsidR="00182FC4" w:rsidRPr="00FB1073">
        <w:rPr>
          <w:color w:val="000000" w:themeColor="text1"/>
          <w:sz w:val="28"/>
          <w:szCs w:val="28"/>
          <w:lang w:val="ru-RU"/>
        </w:rPr>
        <w:t xml:space="preserve"> </w:t>
      </w: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категорію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предметів</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діти</w:t>
      </w:r>
      <w:proofErr w:type="spellEnd"/>
      <w:r w:rsidR="00182FC4" w:rsidRPr="00FB1073">
        <w:rPr>
          <w:color w:val="000000" w:themeColor="text1"/>
          <w:sz w:val="28"/>
          <w:szCs w:val="28"/>
          <w:lang w:val="ru-RU"/>
        </w:rPr>
        <w:t xml:space="preserve"> </w:t>
      </w:r>
      <w:r w:rsidR="00182FC4" w:rsidRPr="00FB1073">
        <w:rPr>
          <w:color w:val="000000" w:themeColor="text1"/>
          <w:sz w:val="28"/>
          <w:szCs w:val="28"/>
        </w:rPr>
        <w:t>–</w:t>
      </w:r>
      <w:r w:rsidR="00182FC4" w:rsidRPr="00FB1073">
        <w:rPr>
          <w:color w:val="000000" w:themeColor="text1"/>
          <w:sz w:val="28"/>
          <w:szCs w:val="28"/>
          <w:lang w:val="ru-RU"/>
        </w:rPr>
        <w:t xml:space="preserve"> то, </w:t>
      </w:r>
      <w:proofErr w:type="spellStart"/>
      <w:r w:rsidR="00182FC4" w:rsidRPr="00FB1073">
        <w:rPr>
          <w:color w:val="000000" w:themeColor="text1"/>
          <w:sz w:val="28"/>
          <w:szCs w:val="28"/>
          <w:lang w:val="ru-RU"/>
        </w:rPr>
        <w:t>що</w:t>
      </w:r>
      <w:proofErr w:type="spellEnd"/>
      <w:r w:rsidR="00182FC4" w:rsidRPr="00FB1073">
        <w:rPr>
          <w:color w:val="000000" w:themeColor="text1"/>
          <w:sz w:val="28"/>
          <w:szCs w:val="28"/>
          <w:lang w:val="ru-RU"/>
        </w:rPr>
        <w:t xml:space="preserve"> до </w:t>
      </w:r>
      <w:proofErr w:type="spellStart"/>
      <w:r w:rsidR="00182FC4" w:rsidRPr="00FB1073">
        <w:rPr>
          <w:color w:val="000000" w:themeColor="text1"/>
          <w:sz w:val="28"/>
          <w:szCs w:val="28"/>
          <w:lang w:val="ru-RU"/>
        </w:rPr>
        <w:t>неї</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відноситься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одяг</w:t>
      </w:r>
      <w:proofErr w:type="spellEnd"/>
      <w:r w:rsidR="00182FC4" w:rsidRPr="00FB1073">
        <w:rPr>
          <w:color w:val="000000" w:themeColor="text1"/>
          <w:sz w:val="28"/>
          <w:szCs w:val="28"/>
          <w:lang w:val="ru-RU"/>
        </w:rPr>
        <w:t xml:space="preserve"> </w:t>
      </w:r>
      <w:r w:rsidR="00182FC4" w:rsidRPr="00FB1073">
        <w:rPr>
          <w:color w:val="000000" w:themeColor="text1"/>
          <w:sz w:val="28"/>
          <w:szCs w:val="28"/>
        </w:rPr>
        <w:t>–</w:t>
      </w:r>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спідниця</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шорти</w:t>
      </w:r>
      <w:proofErr w:type="spellEnd"/>
      <w:r w:rsidR="00182FC4" w:rsidRPr="00FB1073">
        <w:rPr>
          <w:color w:val="000000" w:themeColor="text1"/>
          <w:sz w:val="28"/>
          <w:szCs w:val="28"/>
          <w:lang w:val="ru-RU"/>
        </w:rPr>
        <w:t>, кофта.</w:t>
      </w:r>
    </w:p>
    <w:p w14:paraId="079C20E7"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r w:rsidRPr="00FB1073">
        <w:rPr>
          <w:b/>
          <w:bCs/>
          <w:color w:val="000000" w:themeColor="text1"/>
          <w:sz w:val="28"/>
          <w:szCs w:val="28"/>
          <w:lang w:val="ru-RU"/>
        </w:rPr>
        <w:t>«</w:t>
      </w:r>
      <w:r w:rsidRPr="00FB1073">
        <w:rPr>
          <w:b/>
          <w:bCs/>
          <w:color w:val="000000" w:themeColor="text1"/>
          <w:sz w:val="28"/>
          <w:szCs w:val="28"/>
        </w:rPr>
        <w:t>З</w:t>
      </w:r>
      <w:proofErr w:type="spellStart"/>
      <w:r w:rsidRPr="00FB1073">
        <w:rPr>
          <w:b/>
          <w:bCs/>
          <w:color w:val="000000" w:themeColor="text1"/>
          <w:sz w:val="28"/>
          <w:szCs w:val="28"/>
          <w:lang w:val="ru-RU"/>
        </w:rPr>
        <w:t>вуконаслідування</w:t>
      </w:r>
      <w:proofErr w:type="spellEnd"/>
      <w:r w:rsidRPr="00FB1073">
        <w:rPr>
          <w:b/>
          <w:bCs/>
          <w:color w:val="000000" w:themeColor="text1"/>
          <w:sz w:val="28"/>
          <w:szCs w:val="28"/>
          <w:lang w:val="ru-RU"/>
        </w:rPr>
        <w:t>»</w:t>
      </w:r>
    </w:p>
    <w:p w14:paraId="0BA6FE36"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FB1073">
        <w:rPr>
          <w:color w:val="000000" w:themeColor="text1"/>
          <w:sz w:val="28"/>
          <w:szCs w:val="28"/>
          <w:lang w:val="ru-RU"/>
        </w:rPr>
        <w:t xml:space="preserve">Педагог </w:t>
      </w:r>
      <w:proofErr w:type="spellStart"/>
      <w:r w:rsidRPr="00FB1073">
        <w:rPr>
          <w:color w:val="000000" w:themeColor="text1"/>
          <w:sz w:val="28"/>
          <w:szCs w:val="28"/>
          <w:lang w:val="ru-RU"/>
        </w:rPr>
        <w:t>промовляє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повторювані</w:t>
      </w:r>
      <w:proofErr w:type="spellEnd"/>
      <w:r w:rsidRPr="00FB1073">
        <w:rPr>
          <w:color w:val="000000" w:themeColor="text1"/>
          <w:sz w:val="28"/>
          <w:szCs w:val="28"/>
          <w:lang w:val="ru-RU"/>
        </w:rPr>
        <w:t xml:space="preserve"> звуки, </w:t>
      </w:r>
      <w:proofErr w:type="spellStart"/>
      <w:r w:rsidRPr="00FB1073">
        <w:rPr>
          <w:color w:val="000000" w:themeColor="text1"/>
          <w:sz w:val="28"/>
          <w:szCs w:val="28"/>
          <w:lang w:val="ru-RU"/>
        </w:rPr>
        <w:t>наприклад</w:t>
      </w:r>
      <w:proofErr w:type="spellEnd"/>
      <w:r w:rsidRPr="00FB1073">
        <w:rPr>
          <w:color w:val="000000" w:themeColor="text1"/>
          <w:sz w:val="28"/>
          <w:szCs w:val="28"/>
          <w:lang w:val="ru-RU"/>
        </w:rPr>
        <w:t xml:space="preserve">, чу-чу-чу, баю-баю-бай, при </w:t>
      </w:r>
      <w:proofErr w:type="spellStart"/>
      <w:r w:rsidRPr="00FB1073">
        <w:rPr>
          <w:color w:val="000000" w:themeColor="text1"/>
          <w:sz w:val="28"/>
          <w:szCs w:val="28"/>
          <w:lang w:val="ru-RU"/>
        </w:rPr>
        <w:t>цьому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змінюючи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висоту</w:t>
      </w:r>
      <w:proofErr w:type="spellEnd"/>
      <w:r w:rsidRPr="00FB1073">
        <w:rPr>
          <w:color w:val="000000" w:themeColor="text1"/>
          <w:sz w:val="28"/>
          <w:szCs w:val="28"/>
          <w:lang w:val="ru-RU"/>
        </w:rPr>
        <w:t xml:space="preserve"> голосу і темп </w:t>
      </w:r>
      <w:proofErr w:type="spellStart"/>
      <w:r w:rsidRPr="00FB1073">
        <w:rPr>
          <w:color w:val="000000" w:themeColor="text1"/>
          <w:sz w:val="28"/>
          <w:szCs w:val="28"/>
          <w:lang w:val="ru-RU"/>
        </w:rPr>
        <w:t>вимови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повинні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повторити</w:t>
      </w:r>
      <w:proofErr w:type="spellEnd"/>
      <w:r w:rsidRPr="00FB1073">
        <w:rPr>
          <w:color w:val="000000" w:themeColor="text1"/>
          <w:sz w:val="28"/>
          <w:szCs w:val="28"/>
          <w:lang w:val="ru-RU"/>
        </w:rPr>
        <w:t>.</w:t>
      </w:r>
    </w:p>
    <w:p w14:paraId="20730B40"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b/>
          <w:bCs/>
          <w:color w:val="000000" w:themeColor="text1"/>
          <w:sz w:val="28"/>
          <w:szCs w:val="28"/>
          <w:lang w:val="ru-RU"/>
        </w:rPr>
      </w:pPr>
      <w:r w:rsidRPr="00FB1073">
        <w:rPr>
          <w:b/>
          <w:bCs/>
          <w:color w:val="000000" w:themeColor="text1"/>
          <w:sz w:val="28"/>
          <w:szCs w:val="28"/>
          <w:lang w:val="ru-RU"/>
        </w:rPr>
        <w:t>«</w:t>
      </w:r>
      <w:proofErr w:type="spellStart"/>
      <w:r w:rsidRPr="00FB1073">
        <w:rPr>
          <w:b/>
          <w:bCs/>
          <w:color w:val="000000" w:themeColor="text1"/>
          <w:sz w:val="28"/>
          <w:szCs w:val="28"/>
          <w:lang w:val="ru-RU"/>
        </w:rPr>
        <w:t>Хто</w:t>
      </w:r>
      <w:proofErr w:type="spellEnd"/>
      <w:r w:rsidRPr="00FB1073">
        <w:rPr>
          <w:b/>
          <w:bCs/>
          <w:color w:val="000000" w:themeColor="text1"/>
          <w:sz w:val="28"/>
          <w:szCs w:val="28"/>
          <w:lang w:val="ru-RU"/>
        </w:rPr>
        <w:t xml:space="preserve"> </w:t>
      </w:r>
      <w:proofErr w:type="spellStart"/>
      <w:r w:rsidRPr="00FB1073">
        <w:rPr>
          <w:b/>
          <w:bCs/>
          <w:color w:val="000000" w:themeColor="text1"/>
          <w:sz w:val="28"/>
          <w:szCs w:val="28"/>
          <w:lang w:val="ru-RU"/>
        </w:rPr>
        <w:t>що</w:t>
      </w:r>
      <w:proofErr w:type="spellEnd"/>
      <w:r w:rsidRPr="00FB1073">
        <w:rPr>
          <w:b/>
          <w:bCs/>
          <w:color w:val="000000" w:themeColor="text1"/>
          <w:sz w:val="28"/>
          <w:szCs w:val="28"/>
          <w:lang w:val="ru-RU"/>
        </w:rPr>
        <w:t xml:space="preserve"> робить»</w:t>
      </w:r>
    </w:p>
    <w:p w14:paraId="7883617A" w14:textId="33E4AA3F"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w:t>
      </w:r>
      <w:r w:rsidR="00182FC4" w:rsidRPr="00FB1073">
        <w:rPr>
          <w:color w:val="000000" w:themeColor="text1"/>
          <w:sz w:val="28"/>
          <w:szCs w:val="28"/>
          <w:lang w:val="ru-RU"/>
        </w:rPr>
        <w:t>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називає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дію</w:t>
      </w:r>
      <w:proofErr w:type="spellEnd"/>
      <w:r w:rsidR="00182FC4" w:rsidRPr="00FB1073">
        <w:rPr>
          <w:color w:val="000000" w:themeColor="text1"/>
          <w:sz w:val="28"/>
          <w:szCs w:val="28"/>
          <w:lang w:val="ru-RU"/>
        </w:rPr>
        <w:t xml:space="preserve">, а </w:t>
      </w:r>
      <w:proofErr w:type="spellStart"/>
      <w:r w:rsidR="00182FC4" w:rsidRPr="00FB1073">
        <w:rPr>
          <w:color w:val="000000" w:themeColor="text1"/>
          <w:sz w:val="28"/>
          <w:szCs w:val="28"/>
          <w:lang w:val="ru-RU"/>
        </w:rPr>
        <w:t>діти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повинні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назвати</w:t>
      </w:r>
      <w:proofErr w:type="spellEnd"/>
      <w:r w:rsidR="00182FC4" w:rsidRPr="00FB1073">
        <w:rPr>
          <w:color w:val="000000" w:themeColor="text1"/>
          <w:sz w:val="28"/>
          <w:szCs w:val="28"/>
          <w:lang w:val="ru-RU"/>
        </w:rPr>
        <w:t xml:space="preserve"> тих, </w:t>
      </w:r>
      <w:proofErr w:type="spellStart"/>
      <w:r w:rsidR="00182FC4" w:rsidRPr="00FB1073">
        <w:rPr>
          <w:color w:val="000000" w:themeColor="text1"/>
          <w:sz w:val="28"/>
          <w:szCs w:val="28"/>
          <w:lang w:val="ru-RU"/>
        </w:rPr>
        <w:t>хто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виконує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цю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дію</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Наприклад</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стрибає</w:t>
      </w:r>
      <w:proofErr w:type="spellEnd"/>
      <w:r w:rsidR="00182FC4" w:rsidRPr="00FB1073">
        <w:rPr>
          <w:color w:val="000000" w:themeColor="text1"/>
          <w:sz w:val="28"/>
          <w:szCs w:val="28"/>
          <w:lang w:val="ru-RU"/>
        </w:rPr>
        <w:t xml:space="preserve"> </w:t>
      </w:r>
      <w:r w:rsidR="00182FC4" w:rsidRPr="00FB1073">
        <w:rPr>
          <w:color w:val="000000" w:themeColor="text1"/>
          <w:sz w:val="28"/>
          <w:szCs w:val="28"/>
        </w:rPr>
        <w:t>–</w:t>
      </w:r>
      <w:r w:rsidR="00182FC4" w:rsidRPr="00FB1073">
        <w:rPr>
          <w:color w:val="000000" w:themeColor="text1"/>
          <w:sz w:val="28"/>
          <w:szCs w:val="28"/>
          <w:lang w:val="ru-RU"/>
        </w:rPr>
        <w:t xml:space="preserve"> зайчик, жаба.</w:t>
      </w:r>
    </w:p>
    <w:p w14:paraId="633F6D3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r w:rsidRPr="00FB1073">
        <w:rPr>
          <w:color w:val="000000" w:themeColor="text1"/>
          <w:sz w:val="28"/>
          <w:szCs w:val="28"/>
          <w:lang w:val="ru-RU"/>
        </w:rPr>
        <w:t xml:space="preserve">Або </w:t>
      </w:r>
      <w:proofErr w:type="spellStart"/>
      <w:r w:rsidRPr="00FB1073">
        <w:rPr>
          <w:color w:val="000000" w:themeColor="text1"/>
          <w:sz w:val="28"/>
          <w:szCs w:val="28"/>
          <w:lang w:val="ru-RU"/>
        </w:rPr>
        <w:t>навпаки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Вихователь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називає</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предмети</w:t>
      </w:r>
      <w:proofErr w:type="spellEnd"/>
      <w:r w:rsidRPr="00FB1073">
        <w:rPr>
          <w:color w:val="000000" w:themeColor="text1"/>
          <w:sz w:val="28"/>
          <w:szCs w:val="28"/>
          <w:lang w:val="ru-RU"/>
        </w:rPr>
        <w:t xml:space="preserve">, а </w:t>
      </w:r>
      <w:proofErr w:type="spellStart"/>
      <w:r w:rsidRPr="00FB1073">
        <w:rPr>
          <w:color w:val="000000" w:themeColor="text1"/>
          <w:sz w:val="28"/>
          <w:szCs w:val="28"/>
          <w:lang w:val="ru-RU"/>
        </w:rPr>
        <w:t>діти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називають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дію</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Наприклад</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сонце</w:t>
      </w:r>
      <w:proofErr w:type="spellEnd"/>
      <w:r w:rsidRPr="00FB1073">
        <w:rPr>
          <w:color w:val="000000" w:themeColor="text1"/>
          <w:sz w:val="28"/>
          <w:szCs w:val="28"/>
          <w:lang w:val="ru-RU"/>
        </w:rPr>
        <w:t xml:space="preserve">, лампа </w:t>
      </w:r>
      <w:r w:rsidRPr="00FB1073">
        <w:rPr>
          <w:color w:val="000000" w:themeColor="text1"/>
          <w:sz w:val="28"/>
          <w:szCs w:val="28"/>
        </w:rPr>
        <w:t>–</w:t>
      </w:r>
      <w:r w:rsidRPr="00FB1073">
        <w:rPr>
          <w:color w:val="000000" w:themeColor="text1"/>
          <w:sz w:val="28"/>
          <w:szCs w:val="28"/>
          <w:lang w:val="ru-RU"/>
        </w:rPr>
        <w:t xml:space="preserve"> </w:t>
      </w:r>
      <w:proofErr w:type="spellStart"/>
      <w:r w:rsidRPr="00FB1073">
        <w:rPr>
          <w:color w:val="000000" w:themeColor="text1"/>
          <w:sz w:val="28"/>
          <w:szCs w:val="28"/>
          <w:lang w:val="ru-RU"/>
        </w:rPr>
        <w:t>світять</w:t>
      </w:r>
      <w:proofErr w:type="spellEnd"/>
      <w:r w:rsidRPr="00FB1073">
        <w:rPr>
          <w:color w:val="000000" w:themeColor="text1"/>
          <w:sz w:val="28"/>
          <w:szCs w:val="28"/>
          <w:lang w:val="ru-RU"/>
        </w:rPr>
        <w:t>.</w:t>
      </w:r>
    </w:p>
    <w:p w14:paraId="134EE155" w14:textId="77777777" w:rsidR="00182FC4" w:rsidRPr="0009430F"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r w:rsidRPr="0009430F">
        <w:rPr>
          <w:b/>
          <w:bCs/>
          <w:color w:val="000000" w:themeColor="text1"/>
          <w:sz w:val="28"/>
          <w:szCs w:val="28"/>
        </w:rPr>
        <w:t>Гра</w:t>
      </w:r>
      <w:r w:rsidRPr="0009430F">
        <w:rPr>
          <w:b/>
          <w:bCs/>
          <w:color w:val="000000" w:themeColor="text1"/>
          <w:sz w:val="28"/>
          <w:szCs w:val="28"/>
          <w:lang w:val="ru-RU"/>
        </w:rPr>
        <w:t>«</w:t>
      </w:r>
      <w:proofErr w:type="spellStart"/>
      <w:r w:rsidRPr="0009430F">
        <w:rPr>
          <w:b/>
          <w:bCs/>
          <w:color w:val="000000" w:themeColor="text1"/>
          <w:sz w:val="28"/>
          <w:szCs w:val="28"/>
          <w:lang w:val="ru-RU"/>
        </w:rPr>
        <w:t>Пограємо</w:t>
      </w:r>
      <w:proofErr w:type="spellEnd"/>
      <w:r w:rsidRPr="0009430F">
        <w:rPr>
          <w:b/>
          <w:bCs/>
          <w:color w:val="000000" w:themeColor="text1"/>
          <w:sz w:val="28"/>
          <w:szCs w:val="28"/>
          <w:lang w:val="ru-RU"/>
        </w:rPr>
        <w:t xml:space="preserve"> в </w:t>
      </w:r>
      <w:proofErr w:type="spellStart"/>
      <w:r w:rsidRPr="0009430F">
        <w:rPr>
          <w:b/>
          <w:bCs/>
          <w:color w:val="000000" w:themeColor="text1"/>
          <w:sz w:val="28"/>
          <w:szCs w:val="28"/>
          <w:lang w:val="ru-RU"/>
        </w:rPr>
        <w:t>казку</w:t>
      </w:r>
      <w:proofErr w:type="spellEnd"/>
      <w:r w:rsidRPr="0009430F">
        <w:rPr>
          <w:b/>
          <w:bCs/>
          <w:color w:val="000000" w:themeColor="text1"/>
          <w:sz w:val="28"/>
          <w:szCs w:val="28"/>
          <w:lang w:val="ru-RU"/>
        </w:rPr>
        <w:t>»</w:t>
      </w:r>
    </w:p>
    <w:p w14:paraId="54272C61" w14:textId="1E02D883" w:rsidR="00182FC4" w:rsidRPr="00FB1073" w:rsidRDefault="00A6588E"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Вчитель</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пропонує</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дитині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згадати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казку</w:t>
      </w:r>
      <w:proofErr w:type="spellEnd"/>
      <w:r w:rsidR="00182FC4" w:rsidRPr="00FB1073">
        <w:rPr>
          <w:color w:val="000000" w:themeColor="text1"/>
          <w:sz w:val="28"/>
          <w:szCs w:val="28"/>
          <w:lang w:val="ru-RU"/>
        </w:rPr>
        <w:t xml:space="preserve"> «Три </w:t>
      </w:r>
      <w:proofErr w:type="spellStart"/>
      <w:r w:rsidR="00182FC4" w:rsidRPr="00FB1073">
        <w:rPr>
          <w:color w:val="000000" w:themeColor="text1"/>
          <w:sz w:val="28"/>
          <w:szCs w:val="28"/>
          <w:lang w:val="ru-RU"/>
        </w:rPr>
        <w:t>ведмеді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Потім</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змінюючи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висоту</w:t>
      </w:r>
      <w:proofErr w:type="spellEnd"/>
      <w:r w:rsidR="00182FC4" w:rsidRPr="00FB1073">
        <w:rPr>
          <w:color w:val="000000" w:themeColor="text1"/>
          <w:sz w:val="28"/>
          <w:szCs w:val="28"/>
          <w:lang w:val="ru-RU"/>
        </w:rPr>
        <w:t xml:space="preserve"> голосу, просить </w:t>
      </w:r>
      <w:proofErr w:type="spellStart"/>
      <w:r w:rsidR="00182FC4" w:rsidRPr="00FB1073">
        <w:rPr>
          <w:color w:val="000000" w:themeColor="text1"/>
          <w:sz w:val="28"/>
          <w:szCs w:val="28"/>
          <w:lang w:val="ru-RU"/>
        </w:rPr>
        <w:t>відгадати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хто</w:t>
      </w:r>
      <w:proofErr w:type="spellEnd"/>
      <w:r w:rsidR="00182FC4" w:rsidRPr="00FB1073">
        <w:rPr>
          <w:color w:val="000000" w:themeColor="text1"/>
          <w:sz w:val="28"/>
          <w:szCs w:val="28"/>
          <w:lang w:val="ru-RU"/>
        </w:rPr>
        <w:t xml:space="preserve"> говорить: Михайло </w:t>
      </w:r>
      <w:proofErr w:type="spellStart"/>
      <w:r w:rsidR="00182FC4" w:rsidRPr="00FB1073">
        <w:rPr>
          <w:color w:val="000000" w:themeColor="text1"/>
          <w:sz w:val="28"/>
          <w:szCs w:val="28"/>
          <w:lang w:val="ru-RU"/>
        </w:rPr>
        <w:t>Іванович</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низький</w:t>
      </w:r>
      <w:proofErr w:type="spellEnd"/>
      <w:r w:rsidR="00182FC4" w:rsidRPr="00FB1073">
        <w:rPr>
          <w:color w:val="000000" w:themeColor="text1"/>
          <w:sz w:val="28"/>
          <w:szCs w:val="28"/>
          <w:lang w:val="ru-RU"/>
        </w:rPr>
        <w:t xml:space="preserve"> голос), Настасья </w:t>
      </w:r>
      <w:proofErr w:type="spellStart"/>
      <w:r w:rsidR="00182FC4" w:rsidRPr="00FB1073">
        <w:rPr>
          <w:color w:val="000000" w:themeColor="text1"/>
          <w:sz w:val="28"/>
          <w:szCs w:val="28"/>
          <w:lang w:val="ru-RU"/>
        </w:rPr>
        <w:t>Пилипівна</w:t>
      </w:r>
      <w:proofErr w:type="spellEnd"/>
      <w:r w:rsidR="00182FC4" w:rsidRPr="00FB1073">
        <w:rPr>
          <w:color w:val="000000" w:themeColor="text1"/>
          <w:sz w:val="28"/>
          <w:szCs w:val="28"/>
          <w:lang w:val="ru-RU"/>
        </w:rPr>
        <w:t xml:space="preserve"> (голос </w:t>
      </w:r>
      <w:proofErr w:type="spellStart"/>
      <w:r w:rsidR="00182FC4" w:rsidRPr="00FB1073">
        <w:rPr>
          <w:color w:val="000000" w:themeColor="text1"/>
          <w:sz w:val="28"/>
          <w:szCs w:val="28"/>
          <w:lang w:val="ru-RU"/>
        </w:rPr>
        <w:t>середньої</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висоти</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або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Мишко</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високий</w:t>
      </w:r>
      <w:proofErr w:type="spellEnd"/>
      <w:r w:rsidR="00182FC4" w:rsidRPr="00FB1073">
        <w:rPr>
          <w:color w:val="000000" w:themeColor="text1"/>
          <w:sz w:val="28"/>
          <w:szCs w:val="28"/>
          <w:lang w:val="ru-RU"/>
        </w:rPr>
        <w:t xml:space="preserve"> голос). Одна і та ж </w:t>
      </w:r>
      <w:proofErr w:type="spellStart"/>
      <w:r w:rsidR="00182FC4" w:rsidRPr="00FB1073">
        <w:rPr>
          <w:color w:val="000000" w:themeColor="text1"/>
          <w:sz w:val="28"/>
          <w:szCs w:val="28"/>
          <w:lang w:val="ru-RU"/>
        </w:rPr>
        <w:t>репліка</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вимовляється</w:t>
      </w:r>
      <w:proofErr w:type="spellEnd"/>
      <w:r w:rsidR="00182FC4" w:rsidRPr="00FB1073">
        <w:rPr>
          <w:color w:val="000000" w:themeColor="text1"/>
          <w:sz w:val="28"/>
          <w:szCs w:val="28"/>
          <w:lang w:val="ru-RU"/>
        </w:rPr>
        <w:t xml:space="preserve"> по </w:t>
      </w:r>
      <w:proofErr w:type="spellStart"/>
      <w:r w:rsidR="00182FC4" w:rsidRPr="00FB1073">
        <w:rPr>
          <w:color w:val="000000" w:themeColor="text1"/>
          <w:sz w:val="28"/>
          <w:szCs w:val="28"/>
          <w:lang w:val="ru-RU"/>
        </w:rPr>
        <w:t>черзі</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різним</w:t>
      </w:r>
      <w:proofErr w:type="spellEnd"/>
      <w:r w:rsidR="00182FC4" w:rsidRPr="00FB1073">
        <w:rPr>
          <w:color w:val="000000" w:themeColor="text1"/>
          <w:sz w:val="28"/>
          <w:szCs w:val="28"/>
          <w:lang w:val="ru-RU"/>
        </w:rPr>
        <w:t xml:space="preserve"> по </w:t>
      </w:r>
      <w:proofErr w:type="spellStart"/>
      <w:r w:rsidR="00182FC4" w:rsidRPr="00FB1073">
        <w:rPr>
          <w:color w:val="000000" w:themeColor="text1"/>
          <w:sz w:val="28"/>
          <w:szCs w:val="28"/>
          <w:lang w:val="ru-RU"/>
        </w:rPr>
        <w:t>висоті</w:t>
      </w:r>
      <w:proofErr w:type="spellEnd"/>
      <w:r w:rsidR="00182FC4" w:rsidRPr="00FB1073">
        <w:rPr>
          <w:color w:val="000000" w:themeColor="text1"/>
          <w:sz w:val="28"/>
          <w:szCs w:val="28"/>
          <w:lang w:val="ru-RU"/>
        </w:rPr>
        <w:t xml:space="preserve"> голосом, в </w:t>
      </w:r>
      <w:proofErr w:type="spellStart"/>
      <w:r w:rsidR="00182FC4" w:rsidRPr="00FB1073">
        <w:rPr>
          <w:color w:val="000000" w:themeColor="text1"/>
          <w:sz w:val="28"/>
          <w:szCs w:val="28"/>
          <w:lang w:val="ru-RU"/>
        </w:rPr>
        <w:t>трьох</w:t>
      </w:r>
      <w:proofErr w:type="spellEnd"/>
      <w:r w:rsidR="00182FC4" w:rsidRPr="00FB1073">
        <w:rPr>
          <w:color w:val="000000" w:themeColor="text1"/>
          <w:sz w:val="28"/>
          <w:szCs w:val="28"/>
          <w:lang w:val="ru-RU"/>
        </w:rPr>
        <w:t xml:space="preserve"> </w:t>
      </w:r>
      <w:proofErr w:type="spellStart"/>
      <w:r w:rsidR="00182FC4" w:rsidRPr="00FB1073">
        <w:rPr>
          <w:color w:val="000000" w:themeColor="text1"/>
          <w:sz w:val="28"/>
          <w:szCs w:val="28"/>
          <w:lang w:val="ru-RU"/>
        </w:rPr>
        <w:t>варіантах</w:t>
      </w:r>
      <w:proofErr w:type="spellEnd"/>
      <w:r w:rsidR="00182FC4" w:rsidRPr="00FB1073">
        <w:rPr>
          <w:color w:val="000000" w:themeColor="text1"/>
          <w:sz w:val="28"/>
          <w:szCs w:val="28"/>
          <w:lang w:val="ru-RU"/>
        </w:rPr>
        <w:t>:</w:t>
      </w:r>
    </w:p>
    <w:p w14:paraId="7DDE6F69"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Хто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сидів</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моєму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стільці</w:t>
      </w:r>
      <w:proofErr w:type="spellEnd"/>
      <w:r w:rsidRPr="00FB1073">
        <w:rPr>
          <w:color w:val="000000" w:themeColor="text1"/>
          <w:sz w:val="28"/>
          <w:szCs w:val="28"/>
          <w:lang w:val="ru-RU"/>
        </w:rPr>
        <w:t>?</w:t>
      </w:r>
    </w:p>
    <w:p w14:paraId="5964F7BE"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Хто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їв</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моєї</w:t>
      </w:r>
      <w:proofErr w:type="spellEnd"/>
      <w:r w:rsidRPr="00FB1073">
        <w:rPr>
          <w:color w:val="000000" w:themeColor="text1"/>
          <w:sz w:val="28"/>
          <w:szCs w:val="28"/>
          <w:lang w:val="ru-RU"/>
        </w:rPr>
        <w:t xml:space="preserve"> чашки?</w:t>
      </w:r>
    </w:p>
    <w:p w14:paraId="118123BF"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Хто</w:t>
      </w:r>
      <w:proofErr w:type="spellEnd"/>
      <w:r w:rsidRPr="00FB1073">
        <w:rPr>
          <w:color w:val="000000" w:themeColor="text1"/>
          <w:sz w:val="28"/>
          <w:szCs w:val="28"/>
          <w:lang w:val="ru-RU"/>
        </w:rPr>
        <w:t xml:space="preserve"> спав в </w:t>
      </w:r>
      <w:proofErr w:type="spellStart"/>
      <w:r w:rsidRPr="00FB1073">
        <w:rPr>
          <w:color w:val="000000" w:themeColor="text1"/>
          <w:sz w:val="28"/>
          <w:szCs w:val="28"/>
          <w:lang w:val="ru-RU"/>
        </w:rPr>
        <w:t>моєму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ліжку</w:t>
      </w:r>
      <w:proofErr w:type="spellEnd"/>
      <w:r w:rsidRPr="00FB1073">
        <w:rPr>
          <w:color w:val="000000" w:themeColor="text1"/>
          <w:sz w:val="28"/>
          <w:szCs w:val="28"/>
          <w:lang w:val="ru-RU"/>
        </w:rPr>
        <w:t>?</w:t>
      </w:r>
    </w:p>
    <w:p w14:paraId="22450332" w14:textId="77777777"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lang w:val="ru-RU"/>
        </w:rPr>
        <w:t>Хто</w:t>
      </w:r>
      <w:proofErr w:type="spellEnd"/>
      <w:r w:rsidRPr="00FB1073">
        <w:rPr>
          <w:color w:val="000000" w:themeColor="text1"/>
          <w:sz w:val="28"/>
          <w:szCs w:val="28"/>
          <w:lang w:val="ru-RU"/>
        </w:rPr>
        <w:t xml:space="preserve"> ж </w:t>
      </w:r>
      <w:proofErr w:type="spellStart"/>
      <w:r w:rsidRPr="00FB1073">
        <w:rPr>
          <w:color w:val="000000" w:themeColor="text1"/>
          <w:sz w:val="28"/>
          <w:szCs w:val="28"/>
          <w:lang w:val="ru-RU"/>
        </w:rPr>
        <w:t>був</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нашому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домі</w:t>
      </w:r>
      <w:proofErr w:type="spellEnd"/>
      <w:r w:rsidRPr="00FB1073">
        <w:rPr>
          <w:color w:val="000000" w:themeColor="text1"/>
          <w:sz w:val="28"/>
          <w:szCs w:val="28"/>
          <w:lang w:val="ru-RU"/>
        </w:rPr>
        <w:t xml:space="preserve">? </w:t>
      </w:r>
    </w:p>
    <w:p w14:paraId="4C986077" w14:textId="6007B1BE" w:rsidR="00182FC4"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Словесні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ігри</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вимагають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додаткового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обладнання</w:t>
      </w:r>
      <w:proofErr w:type="spellEnd"/>
      <w:r w:rsidRPr="00FB1073">
        <w:rPr>
          <w:color w:val="000000" w:themeColor="text1"/>
          <w:sz w:val="28"/>
          <w:szCs w:val="28"/>
          <w:lang w:val="ru-RU"/>
        </w:rPr>
        <w:t xml:space="preserve"> для </w:t>
      </w:r>
      <w:proofErr w:type="spellStart"/>
      <w:r w:rsidRPr="00FB1073">
        <w:rPr>
          <w:color w:val="000000" w:themeColor="text1"/>
          <w:sz w:val="28"/>
          <w:szCs w:val="28"/>
          <w:lang w:val="ru-RU"/>
        </w:rPr>
        <w:t>проведення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прості</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доступні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всім</w:t>
      </w:r>
      <w:proofErr w:type="spellEnd"/>
      <w:r w:rsidRPr="00FB1073">
        <w:rPr>
          <w:color w:val="000000" w:themeColor="text1"/>
          <w:sz w:val="28"/>
          <w:szCs w:val="28"/>
          <w:lang w:val="ru-RU"/>
        </w:rPr>
        <w:t>.</w:t>
      </w:r>
    </w:p>
    <w:p w14:paraId="1D7F2763" w14:textId="4FCAC713" w:rsidR="00FC5154" w:rsidRPr="00FB1073" w:rsidRDefault="00FC5154" w:rsidP="00270C23">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bookmarkStart w:id="37" w:name="_Hlk186656246"/>
      <w:proofErr w:type="spellStart"/>
      <w:r w:rsidRPr="00FB1073">
        <w:rPr>
          <w:color w:val="000000" w:themeColor="text1"/>
          <w:sz w:val="28"/>
          <w:szCs w:val="28"/>
          <w:lang w:val="ru-RU"/>
        </w:rPr>
        <w:lastRenderedPageBreak/>
        <w:t>Узагальнені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показників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констатувального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педагогічного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експерименту</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визначення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рівнів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оволодіння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мовними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критеріями</w:t>
      </w:r>
      <w:proofErr w:type="spellEnd"/>
      <w:r w:rsidRPr="00FB1073">
        <w:rPr>
          <w:color w:val="000000" w:themeColor="text1"/>
          <w:sz w:val="28"/>
          <w:szCs w:val="28"/>
          <w:lang w:val="ru-RU"/>
        </w:rPr>
        <w:t xml:space="preserve"> та </w:t>
      </w:r>
      <w:proofErr w:type="spellStart"/>
      <w:r w:rsidRPr="00FB1073">
        <w:rPr>
          <w:color w:val="000000" w:themeColor="text1"/>
          <w:sz w:val="28"/>
          <w:szCs w:val="28"/>
          <w:lang w:val="ru-RU"/>
        </w:rPr>
        <w:t>показниками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вмінь</w:t>
      </w:r>
      <w:proofErr w:type="spellEnd"/>
      <w:r w:rsidRPr="00FB1073">
        <w:rPr>
          <w:color w:val="000000" w:themeColor="text1"/>
          <w:sz w:val="28"/>
          <w:szCs w:val="28"/>
          <w:lang w:val="ru-RU"/>
        </w:rPr>
        <w:t xml:space="preserve"> </w:t>
      </w:r>
      <w:bookmarkEnd w:id="37"/>
      <w:r w:rsidRPr="00FB1073">
        <w:rPr>
          <w:color w:val="000000" w:themeColor="text1"/>
          <w:sz w:val="28"/>
          <w:szCs w:val="28"/>
          <w:lang w:val="ru-RU"/>
        </w:rPr>
        <w:t xml:space="preserve">в 4 </w:t>
      </w:r>
      <w:proofErr w:type="spellStart"/>
      <w:proofErr w:type="gramStart"/>
      <w:r w:rsidRPr="00FB1073">
        <w:rPr>
          <w:color w:val="000000" w:themeColor="text1"/>
          <w:sz w:val="28"/>
          <w:szCs w:val="28"/>
          <w:lang w:val="ru-RU"/>
        </w:rPr>
        <w:t>класі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відображені</w:t>
      </w:r>
      <w:proofErr w:type="spellEnd"/>
      <w:proofErr w:type="gramEnd"/>
      <w:r w:rsidRPr="00FB1073">
        <w:rPr>
          <w:color w:val="000000" w:themeColor="text1"/>
          <w:sz w:val="28"/>
          <w:szCs w:val="28"/>
          <w:lang w:val="ru-RU"/>
        </w:rPr>
        <w:t xml:space="preserve"> у </w:t>
      </w:r>
      <w:proofErr w:type="spellStart"/>
      <w:r w:rsidRPr="00FB1073">
        <w:rPr>
          <w:color w:val="000000" w:themeColor="text1"/>
          <w:sz w:val="28"/>
          <w:szCs w:val="28"/>
          <w:lang w:val="ru-RU"/>
        </w:rPr>
        <w:t>таблиці</w:t>
      </w:r>
      <w:proofErr w:type="spellEnd"/>
      <w:r w:rsidR="00C04DC2" w:rsidRPr="00FB1073">
        <w:rPr>
          <w:color w:val="000000" w:themeColor="text1"/>
          <w:sz w:val="28"/>
          <w:szCs w:val="28"/>
          <w:lang w:val="ru-RU"/>
        </w:rPr>
        <w:t xml:space="preserve"> 5</w:t>
      </w:r>
      <w:r w:rsidRPr="00FB1073">
        <w:rPr>
          <w:color w:val="000000" w:themeColor="text1"/>
          <w:sz w:val="28"/>
          <w:szCs w:val="28"/>
          <w:lang w:val="ru-RU"/>
        </w:rPr>
        <w:t>:</w:t>
      </w:r>
    </w:p>
    <w:p w14:paraId="31440DED" w14:textId="7B01FE8D" w:rsidR="00C04DC2" w:rsidRPr="00FB1073" w:rsidRDefault="00C04DC2" w:rsidP="00C04DC2">
      <w:pPr>
        <w:pStyle w:val="a5"/>
        <w:shd w:val="clear" w:color="auto" w:fill="FFFFFF"/>
        <w:spacing w:before="0" w:beforeAutospacing="0" w:after="0" w:afterAutospacing="0" w:line="360" w:lineRule="auto"/>
        <w:ind w:firstLine="567"/>
        <w:jc w:val="right"/>
        <w:textAlignment w:val="baseline"/>
        <w:rPr>
          <w:color w:val="000000" w:themeColor="text1"/>
          <w:sz w:val="28"/>
          <w:szCs w:val="28"/>
          <w:lang w:val="ru-RU"/>
        </w:rPr>
      </w:pPr>
      <w:proofErr w:type="spellStart"/>
      <w:r w:rsidRPr="00FB1073">
        <w:rPr>
          <w:color w:val="000000" w:themeColor="text1"/>
          <w:sz w:val="28"/>
          <w:szCs w:val="28"/>
          <w:lang w:val="ru-RU"/>
        </w:rPr>
        <w:t>Таблиця</w:t>
      </w:r>
      <w:proofErr w:type="spellEnd"/>
      <w:r w:rsidRPr="00FB1073">
        <w:rPr>
          <w:color w:val="000000" w:themeColor="text1"/>
          <w:sz w:val="28"/>
          <w:szCs w:val="28"/>
          <w:lang w:val="ru-RU"/>
        </w:rPr>
        <w:t xml:space="preserve"> 5.</w:t>
      </w:r>
    </w:p>
    <w:p w14:paraId="299F4E7A" w14:textId="316C728F" w:rsidR="00C04DC2" w:rsidRPr="00FB1073" w:rsidRDefault="00C04DC2" w:rsidP="00C04DC2">
      <w:pPr>
        <w:pStyle w:val="a5"/>
        <w:shd w:val="clear" w:color="auto" w:fill="FFFFFF"/>
        <w:spacing w:before="0" w:beforeAutospacing="0" w:after="0" w:afterAutospacing="0" w:line="360" w:lineRule="auto"/>
        <w:ind w:firstLine="567"/>
        <w:textAlignment w:val="baseline"/>
        <w:rPr>
          <w:color w:val="000000" w:themeColor="text1"/>
          <w:sz w:val="28"/>
          <w:szCs w:val="28"/>
          <w:lang w:val="ru-RU"/>
        </w:rPr>
      </w:pPr>
      <w:proofErr w:type="spellStart"/>
      <w:r w:rsidRPr="00FB1073">
        <w:rPr>
          <w:color w:val="000000" w:themeColor="text1"/>
          <w:sz w:val="28"/>
          <w:szCs w:val="28"/>
          <w:lang w:val="ru-RU"/>
        </w:rPr>
        <w:t>Узагальнені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показників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оволодіння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мовно-мовленнєвими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показниками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вмінь</w:t>
      </w:r>
      <w:proofErr w:type="spellEnd"/>
      <w:r w:rsidR="00D73455" w:rsidRPr="00FB1073">
        <w:rPr>
          <w:color w:val="000000" w:themeColor="text1"/>
          <w:sz w:val="28"/>
          <w:szCs w:val="28"/>
          <w:lang w:val="ru-RU"/>
        </w:rPr>
        <w:t xml:space="preserve"> за </w:t>
      </w:r>
      <w:proofErr w:type="spellStart"/>
      <w:r w:rsidR="00D73455" w:rsidRPr="00FB1073">
        <w:rPr>
          <w:color w:val="000000" w:themeColor="text1"/>
          <w:sz w:val="28"/>
          <w:szCs w:val="28"/>
          <w:lang w:val="ru-RU"/>
        </w:rPr>
        <w:t>визначеними</w:t>
      </w:r>
      <w:proofErr w:type="spellEnd"/>
      <w:r w:rsidR="00D73455" w:rsidRPr="00FB1073">
        <w:rPr>
          <w:color w:val="000000" w:themeColor="text1"/>
          <w:sz w:val="28"/>
          <w:szCs w:val="28"/>
          <w:lang w:val="ru-RU"/>
        </w:rPr>
        <w:t xml:space="preserve"> </w:t>
      </w:r>
      <w:proofErr w:type="spellStart"/>
      <w:r w:rsidR="00D73455" w:rsidRPr="00FB1073">
        <w:rPr>
          <w:color w:val="000000" w:themeColor="text1"/>
          <w:sz w:val="28"/>
          <w:szCs w:val="28"/>
          <w:lang w:val="ru-RU"/>
        </w:rPr>
        <w:t>критеріями</w:t>
      </w:r>
      <w:proofErr w:type="spellEnd"/>
      <w:r w:rsidR="00D73455" w:rsidRPr="00FB1073">
        <w:rPr>
          <w:color w:val="000000" w:themeColor="text1"/>
          <w:sz w:val="28"/>
          <w:szCs w:val="28"/>
          <w:lang w:val="ru-RU"/>
        </w:rPr>
        <w:t>.</w:t>
      </w:r>
    </w:p>
    <w:tbl>
      <w:tblPr>
        <w:tblStyle w:val="a8"/>
        <w:tblW w:w="0" w:type="auto"/>
        <w:tblLook w:val="04A0" w:firstRow="1" w:lastRow="0" w:firstColumn="1" w:lastColumn="0" w:noHBand="0" w:noVBand="1"/>
      </w:tblPr>
      <w:tblGrid>
        <w:gridCol w:w="1825"/>
        <w:gridCol w:w="1640"/>
        <w:gridCol w:w="1605"/>
        <w:gridCol w:w="1842"/>
        <w:gridCol w:w="1560"/>
        <w:gridCol w:w="1383"/>
      </w:tblGrid>
      <w:tr w:rsidR="00FC5154" w:rsidRPr="00FB1073" w14:paraId="3F34376C" w14:textId="77777777" w:rsidTr="00FC5154">
        <w:tc>
          <w:tcPr>
            <w:tcW w:w="1825" w:type="dxa"/>
            <w:vMerge w:val="restart"/>
          </w:tcPr>
          <w:p w14:paraId="372FA9F9"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Компетенції</w:t>
            </w:r>
            <w:proofErr w:type="spellEnd"/>
          </w:p>
        </w:tc>
        <w:tc>
          <w:tcPr>
            <w:tcW w:w="1640" w:type="dxa"/>
            <w:vMerge w:val="restart"/>
          </w:tcPr>
          <w:p w14:paraId="3A987D50"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Критерії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оцінювання</w:t>
            </w:r>
            <w:proofErr w:type="spellEnd"/>
          </w:p>
        </w:tc>
        <w:tc>
          <w:tcPr>
            <w:tcW w:w="3447" w:type="dxa"/>
            <w:gridSpan w:val="2"/>
          </w:tcPr>
          <w:p w14:paraId="070C4753"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Контрольна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(23 </w:t>
            </w:r>
            <w:proofErr w:type="spellStart"/>
            <w:r w:rsidRPr="00FB1073">
              <w:rPr>
                <w:color w:val="000000" w:themeColor="text1"/>
                <w:sz w:val="28"/>
                <w:szCs w:val="28"/>
                <w:lang w:val="ru-RU"/>
              </w:rPr>
              <w:t>учня</w:t>
            </w:r>
            <w:proofErr w:type="spellEnd"/>
            <w:r w:rsidRPr="00FB1073">
              <w:rPr>
                <w:color w:val="000000" w:themeColor="text1"/>
                <w:sz w:val="28"/>
                <w:szCs w:val="28"/>
                <w:lang w:val="ru-RU"/>
              </w:rPr>
              <w:t>)</w:t>
            </w:r>
          </w:p>
        </w:tc>
        <w:tc>
          <w:tcPr>
            <w:tcW w:w="2943" w:type="dxa"/>
            <w:gridSpan w:val="2"/>
          </w:tcPr>
          <w:p w14:paraId="7D18E5C8"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Експерементальна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(20 </w:t>
            </w:r>
            <w:proofErr w:type="spellStart"/>
            <w:r w:rsidRPr="00FB1073">
              <w:rPr>
                <w:color w:val="000000" w:themeColor="text1"/>
                <w:sz w:val="28"/>
                <w:szCs w:val="28"/>
                <w:lang w:val="ru-RU"/>
              </w:rPr>
              <w:t>учнів</w:t>
            </w:r>
            <w:proofErr w:type="spellEnd"/>
            <w:r w:rsidRPr="00FB1073">
              <w:rPr>
                <w:color w:val="000000" w:themeColor="text1"/>
                <w:sz w:val="28"/>
                <w:szCs w:val="28"/>
                <w:lang w:val="ru-RU"/>
              </w:rPr>
              <w:t>)</w:t>
            </w:r>
          </w:p>
        </w:tc>
      </w:tr>
      <w:tr w:rsidR="00FC5154" w:rsidRPr="00FB1073" w14:paraId="4FCA7DA1" w14:textId="77777777" w:rsidTr="00FC5154">
        <w:tc>
          <w:tcPr>
            <w:tcW w:w="1825" w:type="dxa"/>
            <w:vMerge/>
          </w:tcPr>
          <w:p w14:paraId="513EF72F"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
        </w:tc>
        <w:tc>
          <w:tcPr>
            <w:tcW w:w="1640" w:type="dxa"/>
            <w:vMerge/>
          </w:tcPr>
          <w:p w14:paraId="779DB4D1"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
        </w:tc>
        <w:tc>
          <w:tcPr>
            <w:tcW w:w="1605" w:type="dxa"/>
          </w:tcPr>
          <w:p w14:paraId="782EA198"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842" w:type="dxa"/>
          </w:tcPr>
          <w:p w14:paraId="2FFA452C"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r w:rsidRPr="00FB1073">
              <w:rPr>
                <w:color w:val="000000" w:themeColor="text1"/>
                <w:sz w:val="28"/>
                <w:szCs w:val="28"/>
                <w:lang w:val="ru-RU"/>
              </w:rPr>
              <w:t>%</w:t>
            </w:r>
          </w:p>
        </w:tc>
        <w:tc>
          <w:tcPr>
            <w:tcW w:w="1560" w:type="dxa"/>
          </w:tcPr>
          <w:p w14:paraId="2F3C73B0"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383" w:type="dxa"/>
          </w:tcPr>
          <w:p w14:paraId="3D2F0473"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r w:rsidRPr="00FB1073">
              <w:rPr>
                <w:color w:val="000000" w:themeColor="text1"/>
                <w:sz w:val="28"/>
                <w:szCs w:val="28"/>
                <w:lang w:val="ru-RU"/>
              </w:rPr>
              <w:t>%</w:t>
            </w:r>
          </w:p>
        </w:tc>
      </w:tr>
      <w:tr w:rsidR="00FC5154" w:rsidRPr="00FB1073" w14:paraId="1CF3D4ED" w14:textId="77777777" w:rsidTr="00FC5154">
        <w:tc>
          <w:tcPr>
            <w:tcW w:w="1825" w:type="dxa"/>
            <w:vMerge w:val="restart"/>
          </w:tcPr>
          <w:p w14:paraId="264258C4"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
          <w:p w14:paraId="5A54116C"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roofErr w:type="spellStart"/>
            <w:r w:rsidRPr="00FB1073">
              <w:rPr>
                <w:color w:val="000000" w:themeColor="text1"/>
                <w:sz w:val="28"/>
                <w:szCs w:val="28"/>
                <w:lang w:val="ru-RU"/>
              </w:rPr>
              <w:t>Мовна</w:t>
            </w:r>
            <w:proofErr w:type="spellEnd"/>
          </w:p>
        </w:tc>
        <w:tc>
          <w:tcPr>
            <w:tcW w:w="1640" w:type="dxa"/>
          </w:tcPr>
          <w:p w14:paraId="662D3B3E"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Високий</w:t>
            </w:r>
            <w:proofErr w:type="spellEnd"/>
          </w:p>
        </w:tc>
        <w:tc>
          <w:tcPr>
            <w:tcW w:w="1605" w:type="dxa"/>
          </w:tcPr>
          <w:p w14:paraId="70469FA6"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3</w:t>
            </w:r>
          </w:p>
        </w:tc>
        <w:tc>
          <w:tcPr>
            <w:tcW w:w="1842" w:type="dxa"/>
          </w:tcPr>
          <w:p w14:paraId="6067933F"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14</w:t>
            </w:r>
          </w:p>
        </w:tc>
        <w:tc>
          <w:tcPr>
            <w:tcW w:w="1560" w:type="dxa"/>
          </w:tcPr>
          <w:p w14:paraId="0088C01E"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3</w:t>
            </w:r>
          </w:p>
        </w:tc>
        <w:tc>
          <w:tcPr>
            <w:tcW w:w="1383" w:type="dxa"/>
          </w:tcPr>
          <w:p w14:paraId="193EE56A"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14</w:t>
            </w:r>
          </w:p>
        </w:tc>
      </w:tr>
      <w:tr w:rsidR="00FC5154" w:rsidRPr="00FB1073" w14:paraId="27FC8B2C" w14:textId="77777777" w:rsidTr="00FC5154">
        <w:tc>
          <w:tcPr>
            <w:tcW w:w="1825" w:type="dxa"/>
            <w:vMerge/>
          </w:tcPr>
          <w:p w14:paraId="513C36AA"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p>
        </w:tc>
        <w:tc>
          <w:tcPr>
            <w:tcW w:w="1640" w:type="dxa"/>
          </w:tcPr>
          <w:p w14:paraId="0E0A008C"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Достатній</w:t>
            </w:r>
            <w:proofErr w:type="spellEnd"/>
          </w:p>
        </w:tc>
        <w:tc>
          <w:tcPr>
            <w:tcW w:w="1605" w:type="dxa"/>
          </w:tcPr>
          <w:p w14:paraId="30C3C27E"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6</w:t>
            </w:r>
          </w:p>
        </w:tc>
        <w:tc>
          <w:tcPr>
            <w:tcW w:w="1842" w:type="dxa"/>
          </w:tcPr>
          <w:p w14:paraId="61092820"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28</w:t>
            </w:r>
          </w:p>
        </w:tc>
        <w:tc>
          <w:tcPr>
            <w:tcW w:w="1560" w:type="dxa"/>
          </w:tcPr>
          <w:p w14:paraId="375530FD"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6</w:t>
            </w:r>
          </w:p>
        </w:tc>
        <w:tc>
          <w:tcPr>
            <w:tcW w:w="1383" w:type="dxa"/>
          </w:tcPr>
          <w:p w14:paraId="5A4519D3"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30</w:t>
            </w:r>
          </w:p>
        </w:tc>
      </w:tr>
      <w:tr w:rsidR="00FC5154" w:rsidRPr="00FB1073" w14:paraId="676BBA20" w14:textId="77777777" w:rsidTr="00FC5154">
        <w:tc>
          <w:tcPr>
            <w:tcW w:w="1825" w:type="dxa"/>
            <w:vMerge/>
          </w:tcPr>
          <w:p w14:paraId="1E73D075"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p>
        </w:tc>
        <w:tc>
          <w:tcPr>
            <w:tcW w:w="1640" w:type="dxa"/>
          </w:tcPr>
          <w:p w14:paraId="5C10D831"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Базовий</w:t>
            </w:r>
            <w:proofErr w:type="spellEnd"/>
          </w:p>
        </w:tc>
        <w:tc>
          <w:tcPr>
            <w:tcW w:w="1605" w:type="dxa"/>
          </w:tcPr>
          <w:p w14:paraId="0D42B8C7"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14</w:t>
            </w:r>
          </w:p>
        </w:tc>
        <w:tc>
          <w:tcPr>
            <w:tcW w:w="1842" w:type="dxa"/>
          </w:tcPr>
          <w:p w14:paraId="53B77020"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58</w:t>
            </w:r>
          </w:p>
        </w:tc>
        <w:tc>
          <w:tcPr>
            <w:tcW w:w="1560" w:type="dxa"/>
          </w:tcPr>
          <w:p w14:paraId="3F55608E"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11</w:t>
            </w:r>
          </w:p>
        </w:tc>
        <w:tc>
          <w:tcPr>
            <w:tcW w:w="1383" w:type="dxa"/>
          </w:tcPr>
          <w:p w14:paraId="4965F4C3"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56</w:t>
            </w:r>
          </w:p>
        </w:tc>
      </w:tr>
      <w:tr w:rsidR="00FC5154" w:rsidRPr="00FB1073" w14:paraId="77E5C657" w14:textId="77777777" w:rsidTr="00FC5154">
        <w:tc>
          <w:tcPr>
            <w:tcW w:w="3465" w:type="dxa"/>
            <w:gridSpan w:val="2"/>
          </w:tcPr>
          <w:p w14:paraId="2AD03CEF" w14:textId="77777777" w:rsidR="00FC5154" w:rsidRPr="00FB1073" w:rsidRDefault="00FC5154" w:rsidP="008D59A1">
            <w:pPr>
              <w:pStyle w:val="a5"/>
              <w:shd w:val="clear" w:color="auto" w:fill="FFFFFF"/>
              <w:spacing w:line="360" w:lineRule="auto"/>
              <w:ind w:firstLine="567"/>
              <w:jc w:val="both"/>
              <w:rPr>
                <w:b/>
                <w:bCs/>
                <w:color w:val="000000" w:themeColor="text1"/>
                <w:sz w:val="28"/>
                <w:szCs w:val="28"/>
                <w:lang w:val="ru-RU"/>
              </w:rPr>
            </w:pPr>
            <w:r w:rsidRPr="00FB1073">
              <w:rPr>
                <w:b/>
                <w:bCs/>
                <w:color w:val="000000" w:themeColor="text1"/>
                <w:sz w:val="28"/>
                <w:szCs w:val="28"/>
                <w:lang w:val="ru-RU"/>
              </w:rPr>
              <w:t>Разом</w:t>
            </w:r>
          </w:p>
        </w:tc>
        <w:tc>
          <w:tcPr>
            <w:tcW w:w="1605" w:type="dxa"/>
          </w:tcPr>
          <w:p w14:paraId="11BE7877"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23</w:t>
            </w:r>
          </w:p>
        </w:tc>
        <w:tc>
          <w:tcPr>
            <w:tcW w:w="1842" w:type="dxa"/>
          </w:tcPr>
          <w:p w14:paraId="53202653"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100</w:t>
            </w:r>
          </w:p>
        </w:tc>
        <w:tc>
          <w:tcPr>
            <w:tcW w:w="1560" w:type="dxa"/>
          </w:tcPr>
          <w:p w14:paraId="136B27BB"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20</w:t>
            </w:r>
          </w:p>
        </w:tc>
        <w:tc>
          <w:tcPr>
            <w:tcW w:w="1383" w:type="dxa"/>
          </w:tcPr>
          <w:p w14:paraId="10DFE1CA"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100</w:t>
            </w:r>
          </w:p>
        </w:tc>
      </w:tr>
    </w:tbl>
    <w:p w14:paraId="44D92F49" w14:textId="481FA0CA" w:rsidR="00FC5154" w:rsidRPr="00FB1073" w:rsidRDefault="005473D9" w:rsidP="00B217B6">
      <w:pPr>
        <w:pStyle w:val="a5"/>
        <w:spacing w:before="0" w:beforeAutospacing="0" w:after="0" w:afterAutospacing="0" w:line="360" w:lineRule="auto"/>
        <w:ind w:firstLine="709"/>
        <w:jc w:val="both"/>
        <w:rPr>
          <w:color w:val="000000" w:themeColor="text1"/>
          <w:sz w:val="28"/>
          <w:szCs w:val="28"/>
          <w:lang w:val="ru-RU"/>
        </w:rPr>
      </w:pPr>
      <w:r w:rsidRPr="00FB1073">
        <w:rPr>
          <w:color w:val="000000" w:themeColor="text1"/>
          <w:sz w:val="28"/>
          <w:szCs w:val="28"/>
          <w:lang w:val="ru-RU"/>
        </w:rPr>
        <w:t xml:space="preserve">  </w:t>
      </w:r>
      <w:proofErr w:type="spellStart"/>
      <w:r w:rsidRPr="00FB1073">
        <w:rPr>
          <w:color w:val="000000" w:themeColor="text1"/>
          <w:sz w:val="28"/>
          <w:szCs w:val="28"/>
          <w:lang w:val="ru-RU"/>
        </w:rPr>
        <w:t>Визначенню</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загальних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рівнів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мовлення</w:t>
      </w:r>
      <w:proofErr w:type="spellEnd"/>
      <w:r w:rsidRPr="00FB1073">
        <w:rPr>
          <w:color w:val="000000" w:themeColor="text1"/>
          <w:sz w:val="28"/>
          <w:szCs w:val="28"/>
          <w:lang w:val="ru-RU"/>
        </w:rPr>
        <w:t xml:space="preserve"> передувало </w:t>
      </w:r>
      <w:proofErr w:type="spellStart"/>
      <w:r w:rsidRPr="00FB1073">
        <w:rPr>
          <w:color w:val="000000" w:themeColor="text1"/>
          <w:sz w:val="28"/>
          <w:szCs w:val="28"/>
          <w:lang w:val="ru-RU"/>
        </w:rPr>
        <w:t>виявлення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мовлення</w:t>
      </w:r>
      <w:proofErr w:type="spellEnd"/>
      <w:r w:rsidRPr="00FB1073">
        <w:rPr>
          <w:color w:val="000000" w:themeColor="text1"/>
          <w:sz w:val="28"/>
          <w:szCs w:val="28"/>
          <w:lang w:val="ru-RU"/>
        </w:rPr>
        <w:t xml:space="preserve"> за </w:t>
      </w:r>
      <w:proofErr w:type="spellStart"/>
      <w:r w:rsidRPr="00FB1073">
        <w:rPr>
          <w:color w:val="000000" w:themeColor="text1"/>
          <w:sz w:val="28"/>
          <w:szCs w:val="28"/>
          <w:lang w:val="ru-RU"/>
        </w:rPr>
        <w:t>кожним</w:t>
      </w:r>
      <w:proofErr w:type="spellEnd"/>
      <w:r w:rsidRPr="00FB1073">
        <w:rPr>
          <w:color w:val="000000" w:themeColor="text1"/>
          <w:sz w:val="28"/>
          <w:szCs w:val="28"/>
          <w:lang w:val="ru-RU"/>
        </w:rPr>
        <w:t xml:space="preserve"> </w:t>
      </w:r>
      <w:r w:rsidRPr="00FB1073">
        <w:rPr>
          <w:color w:val="000000" w:themeColor="text1"/>
          <w:sz w:val="28"/>
          <w:szCs w:val="28"/>
        </w:rPr>
        <w:t xml:space="preserve">із визначених нами </w:t>
      </w:r>
      <w:proofErr w:type="spellStart"/>
      <w:r w:rsidRPr="00FB1073">
        <w:rPr>
          <w:color w:val="000000" w:themeColor="text1"/>
          <w:sz w:val="28"/>
          <w:szCs w:val="28"/>
          <w:lang w:val="ru-RU"/>
        </w:rPr>
        <w:t>критері</w:t>
      </w:r>
      <w:proofErr w:type="spellEnd"/>
      <w:r w:rsidRPr="00FB1073">
        <w:rPr>
          <w:color w:val="000000" w:themeColor="text1"/>
          <w:sz w:val="28"/>
          <w:szCs w:val="28"/>
        </w:rPr>
        <w:t>їв</w:t>
      </w:r>
      <w:r w:rsidRPr="00FB1073">
        <w:rPr>
          <w:color w:val="000000" w:themeColor="text1"/>
          <w:sz w:val="28"/>
          <w:szCs w:val="28"/>
          <w:lang w:val="ru-RU"/>
        </w:rPr>
        <w:t xml:space="preserve">. </w:t>
      </w:r>
      <w:proofErr w:type="spellStart"/>
      <w:r w:rsidRPr="00FB1073">
        <w:rPr>
          <w:color w:val="000000" w:themeColor="text1"/>
          <w:sz w:val="28"/>
          <w:szCs w:val="28"/>
          <w:lang w:val="ru-RU"/>
        </w:rPr>
        <w:t>Кількісні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діалогічної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компетенції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засвідчили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високому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перебувало</w:t>
      </w:r>
      <w:proofErr w:type="spellEnd"/>
      <w:r w:rsidRPr="00FB1073">
        <w:rPr>
          <w:color w:val="000000" w:themeColor="text1"/>
          <w:sz w:val="28"/>
          <w:szCs w:val="28"/>
          <w:lang w:val="ru-RU"/>
        </w:rPr>
        <w:t xml:space="preserve"> по 14%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і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достатньому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було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виявлено</w:t>
      </w:r>
      <w:proofErr w:type="spellEnd"/>
      <w:r w:rsidRPr="00FB1073">
        <w:rPr>
          <w:color w:val="000000" w:themeColor="text1"/>
          <w:sz w:val="28"/>
          <w:szCs w:val="28"/>
          <w:lang w:val="ru-RU"/>
        </w:rPr>
        <w:t xml:space="preserve"> </w:t>
      </w:r>
      <w:r w:rsidRPr="00FB1073">
        <w:rPr>
          <w:color w:val="000000" w:themeColor="text1"/>
          <w:sz w:val="28"/>
          <w:szCs w:val="28"/>
        </w:rPr>
        <w:t>3</w:t>
      </w:r>
      <w:r w:rsidRPr="00FB1073">
        <w:rPr>
          <w:color w:val="000000" w:themeColor="text1"/>
          <w:sz w:val="28"/>
          <w:szCs w:val="28"/>
          <w:lang w:val="ru-RU"/>
        </w:rPr>
        <w:t xml:space="preserve">0%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та </w:t>
      </w:r>
      <w:r w:rsidRPr="00FB1073">
        <w:rPr>
          <w:color w:val="000000" w:themeColor="text1"/>
          <w:sz w:val="28"/>
          <w:szCs w:val="28"/>
        </w:rPr>
        <w:t>2</w:t>
      </w:r>
      <w:r w:rsidRPr="00FB1073">
        <w:rPr>
          <w:color w:val="000000" w:themeColor="text1"/>
          <w:sz w:val="28"/>
          <w:szCs w:val="28"/>
          <w:lang w:val="ru-RU"/>
        </w:rPr>
        <w:t xml:space="preserve">8% -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 xml:space="preserve">. На </w:t>
      </w:r>
      <w:r w:rsidRPr="00FB1073">
        <w:rPr>
          <w:color w:val="000000" w:themeColor="text1"/>
          <w:sz w:val="28"/>
          <w:szCs w:val="28"/>
        </w:rPr>
        <w:t>базовому</w:t>
      </w:r>
      <w:r w:rsidRPr="00FB1073">
        <w:rPr>
          <w:color w:val="000000" w:themeColor="text1"/>
          <w:sz w:val="28"/>
          <w:szCs w:val="28"/>
          <w:lang w:val="ru-RU"/>
        </w:rPr>
        <w:t xml:space="preserve"> - </w:t>
      </w:r>
      <w:r w:rsidRPr="00FB1073">
        <w:rPr>
          <w:color w:val="000000" w:themeColor="text1"/>
          <w:sz w:val="28"/>
          <w:szCs w:val="28"/>
        </w:rPr>
        <w:t>5</w:t>
      </w:r>
      <w:r w:rsidRPr="00FB1073">
        <w:rPr>
          <w:color w:val="000000" w:themeColor="text1"/>
          <w:sz w:val="28"/>
          <w:szCs w:val="28"/>
          <w:lang w:val="ru-RU"/>
        </w:rPr>
        <w:t xml:space="preserve">6%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та </w:t>
      </w:r>
      <w:r w:rsidRPr="00FB1073">
        <w:rPr>
          <w:color w:val="000000" w:themeColor="text1"/>
          <w:sz w:val="28"/>
          <w:szCs w:val="28"/>
        </w:rPr>
        <w:t xml:space="preserve">58 %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w:t>
      </w:r>
    </w:p>
    <w:p w14:paraId="50C7A8E4" w14:textId="458CF46D" w:rsidR="00C82E79" w:rsidRPr="00FB1073" w:rsidRDefault="00C82E79"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Також </w:t>
      </w:r>
      <w:r w:rsidR="00FC5154" w:rsidRPr="00FB1073">
        <w:rPr>
          <w:color w:val="000000" w:themeColor="text1"/>
          <w:sz w:val="28"/>
          <w:szCs w:val="28"/>
        </w:rPr>
        <w:t xml:space="preserve">в ході нашого </w:t>
      </w:r>
      <w:proofErr w:type="spellStart"/>
      <w:r w:rsidR="00FC5154" w:rsidRPr="00FB1073">
        <w:rPr>
          <w:color w:val="000000" w:themeColor="text1"/>
          <w:sz w:val="28"/>
          <w:szCs w:val="28"/>
        </w:rPr>
        <w:t>констатувального</w:t>
      </w:r>
      <w:proofErr w:type="spellEnd"/>
      <w:r w:rsidR="00FC5154" w:rsidRPr="00FB1073">
        <w:rPr>
          <w:color w:val="000000" w:themeColor="text1"/>
          <w:sz w:val="28"/>
          <w:szCs w:val="28"/>
        </w:rPr>
        <w:t xml:space="preserve"> педагогічного експерименту </w:t>
      </w:r>
      <w:r w:rsidR="00436844" w:rsidRPr="00FB1073">
        <w:rPr>
          <w:color w:val="000000" w:themeColor="text1"/>
          <w:sz w:val="28"/>
          <w:szCs w:val="28"/>
        </w:rPr>
        <w:t>розв’язувались</w:t>
      </w:r>
      <w:r w:rsidRPr="00FB1073">
        <w:rPr>
          <w:color w:val="000000" w:themeColor="text1"/>
          <w:sz w:val="28"/>
          <w:szCs w:val="28"/>
        </w:rPr>
        <w:t xml:space="preserve"> наступні математичні завдання для визначення загальних рівнів володіння математичними вміннями </w:t>
      </w:r>
      <w:r w:rsidR="006924DA" w:rsidRPr="00FB1073">
        <w:rPr>
          <w:color w:val="000000" w:themeColor="text1"/>
          <w:sz w:val="28"/>
          <w:szCs w:val="28"/>
        </w:rPr>
        <w:t xml:space="preserve">учнів 4 класу </w:t>
      </w:r>
      <w:r w:rsidRPr="00FB1073">
        <w:rPr>
          <w:color w:val="000000" w:themeColor="text1"/>
          <w:sz w:val="28"/>
          <w:szCs w:val="28"/>
        </w:rPr>
        <w:t>за кожним із визначених нами критеріїв</w:t>
      </w:r>
      <w:r w:rsidR="00436844" w:rsidRPr="00FB1073">
        <w:rPr>
          <w:color w:val="000000" w:themeColor="text1"/>
          <w:sz w:val="28"/>
          <w:szCs w:val="28"/>
        </w:rPr>
        <w:t>:</w:t>
      </w:r>
    </w:p>
    <w:p w14:paraId="16BCB797" w14:textId="215577BC"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учні розв’язували задачі двома способами;</w:t>
      </w:r>
    </w:p>
    <w:p w14:paraId="38FAF4BE" w14:textId="2FF47A5F"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знаходили значення виразів з дужками та без дужок;</w:t>
      </w:r>
    </w:p>
    <w:p w14:paraId="51075505" w14:textId="1043CA28"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складали обернені задачі;</w:t>
      </w:r>
    </w:p>
    <w:p w14:paraId="13AF0D91" w14:textId="7EC5B934"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виконували вирази на множення та ділення;</w:t>
      </w:r>
    </w:p>
    <w:p w14:paraId="03726E67" w14:textId="10D5B301"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333333"/>
          <w:sz w:val="28"/>
          <w:szCs w:val="28"/>
          <w:shd w:val="clear" w:color="auto" w:fill="FFFFFF"/>
        </w:rPr>
        <w:t>виконували вирази на ділення з остачею;</w:t>
      </w:r>
    </w:p>
    <w:p w14:paraId="7140EACE" w14:textId="52FCA7A1"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розв’язували нерівності;</w:t>
      </w:r>
    </w:p>
    <w:p w14:paraId="41B7B43D" w14:textId="570D426C"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lastRenderedPageBreak/>
        <w:t>перетворювали одиниці маси і довжини із більших в менші;</w:t>
      </w:r>
    </w:p>
    <w:p w14:paraId="32BA08D8" w14:textId="4C69890D" w:rsidR="00436844"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обчислювали периметр та площу заданої фігури;</w:t>
      </w:r>
    </w:p>
    <w:p w14:paraId="37E996D8" w14:textId="3CF36BD4" w:rsidR="00C82E79" w:rsidRPr="00FB1073" w:rsidRDefault="00436844" w:rsidP="00B217B6">
      <w:pPr>
        <w:pStyle w:val="a5"/>
        <w:numPr>
          <w:ilvl w:val="0"/>
          <w:numId w:val="18"/>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знаходили дроби від числа.</w:t>
      </w:r>
    </w:p>
    <w:p w14:paraId="617C7323" w14:textId="692CB732"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Завдання для визначення загальних рівнів володіння математичними вміннями були наступними:</w:t>
      </w:r>
    </w:p>
    <w:p w14:paraId="146D7F6C" w14:textId="77777777" w:rsidR="00961CF2" w:rsidRPr="00FB1073" w:rsidRDefault="00961CF2" w:rsidP="00A52059">
      <w:pPr>
        <w:pStyle w:val="a5"/>
        <w:numPr>
          <w:ilvl w:val="0"/>
          <w:numId w:val="19"/>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Розв'яжіть задачу двома способами:</w:t>
      </w:r>
      <w:r w:rsidRPr="00FB1073">
        <w:rPr>
          <w:color w:val="000000" w:themeColor="text1"/>
          <w:sz w:val="28"/>
          <w:szCs w:val="28"/>
        </w:rPr>
        <w:t xml:space="preserve"> У шкільній бібліотеці було 120 книг. Учні взяли додому 2/5 усіх книг, а решту залишили в бібліотеці. Скільки книг залишилося в бібліотеці? Скільки забрали учні?</w:t>
      </w:r>
    </w:p>
    <w:p w14:paraId="47BE0389" w14:textId="77777777" w:rsidR="00961CF2" w:rsidRPr="00FB1073" w:rsidRDefault="00961CF2" w:rsidP="00A52059">
      <w:pPr>
        <w:pStyle w:val="a5"/>
        <w:numPr>
          <w:ilvl w:val="0"/>
          <w:numId w:val="19"/>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Обчисліть вирази:</w:t>
      </w:r>
    </w:p>
    <w:p w14:paraId="5F9A8C8A"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120 &gt; 90</w:t>
      </w:r>
    </w:p>
    <w:p w14:paraId="470E67F1"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45 + 15 &lt; 80</w:t>
      </w:r>
    </w:p>
    <w:p w14:paraId="0EB67247"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200 - 50 &gt; 100</w:t>
      </w:r>
    </w:p>
    <w:p w14:paraId="084ACC96"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15 × 4</w:t>
      </w:r>
    </w:p>
    <w:p w14:paraId="38975236"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23 × 3</w:t>
      </w:r>
    </w:p>
    <w:p w14:paraId="2039B28B"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42 × 6</w:t>
      </w:r>
    </w:p>
    <w:p w14:paraId="60833890" w14:textId="7F826084" w:rsidR="00961CF2"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     </w:t>
      </w:r>
      <w:r w:rsidR="00961CF2" w:rsidRPr="00FB1073">
        <w:rPr>
          <w:color w:val="000000" w:themeColor="text1"/>
          <w:sz w:val="28"/>
          <w:szCs w:val="28"/>
        </w:rPr>
        <w:t>(36 + 24) × 2</w:t>
      </w:r>
    </w:p>
    <w:p w14:paraId="251DE3C0" w14:textId="19A2E59E" w:rsidR="00961CF2"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     </w:t>
      </w:r>
      <w:r w:rsidR="00961CF2" w:rsidRPr="00FB1073">
        <w:rPr>
          <w:color w:val="000000" w:themeColor="text1"/>
          <w:sz w:val="28"/>
          <w:szCs w:val="28"/>
        </w:rPr>
        <w:t>48 ÷ (12 × 2)</w:t>
      </w:r>
    </w:p>
    <w:p w14:paraId="06B704C3" w14:textId="0A88A6E0" w:rsidR="00961CF2"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      </w:t>
      </w:r>
      <w:r w:rsidR="00961CF2" w:rsidRPr="00FB1073">
        <w:rPr>
          <w:color w:val="000000" w:themeColor="text1"/>
          <w:sz w:val="28"/>
          <w:szCs w:val="28"/>
        </w:rPr>
        <w:t>90 ÷ 7 (з остачею).</w:t>
      </w:r>
    </w:p>
    <w:p w14:paraId="363E4F4F" w14:textId="77777777" w:rsidR="00961CF2" w:rsidRPr="00FB1073" w:rsidRDefault="00961CF2" w:rsidP="00A52059">
      <w:pPr>
        <w:pStyle w:val="a5"/>
        <w:numPr>
          <w:ilvl w:val="0"/>
          <w:numId w:val="20"/>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Складіть обернену задачу:</w:t>
      </w:r>
      <w:r w:rsidRPr="00FB1073">
        <w:rPr>
          <w:color w:val="000000" w:themeColor="text1"/>
          <w:sz w:val="28"/>
          <w:szCs w:val="28"/>
        </w:rPr>
        <w:t xml:space="preserve"> У саду посадили 25 яблунь, що становить 1/5 всіх дерев. Скільки всього дерев у саду?</w:t>
      </w:r>
    </w:p>
    <w:p w14:paraId="0F755275" w14:textId="77777777" w:rsidR="00961CF2" w:rsidRPr="00FB1073" w:rsidRDefault="00961CF2" w:rsidP="00A52059">
      <w:pPr>
        <w:pStyle w:val="a5"/>
        <w:numPr>
          <w:ilvl w:val="0"/>
          <w:numId w:val="20"/>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Перетворіть одиниці:</w:t>
      </w:r>
    </w:p>
    <w:p w14:paraId="22E9144B" w14:textId="77777777"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3 кг = ? г</w:t>
      </w:r>
    </w:p>
    <w:p w14:paraId="62BC4727" w14:textId="37769A1F"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12 м = ? см.</w:t>
      </w:r>
    </w:p>
    <w:p w14:paraId="703D0283" w14:textId="77777777" w:rsidR="0031376A"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Перетворіть 2 т у кілограми.</w:t>
      </w:r>
    </w:p>
    <w:p w14:paraId="6F963DBE" w14:textId="77777777" w:rsidR="0031376A"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Перетворіть 5000 г у кілограми.</w:t>
      </w:r>
    </w:p>
    <w:p w14:paraId="71CBA06D" w14:textId="77777777" w:rsidR="0031376A"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Перетворіть 7 км у метри.</w:t>
      </w:r>
    </w:p>
    <w:p w14:paraId="5C035A52" w14:textId="4DCA49AC" w:rsidR="0031376A" w:rsidRPr="00FB1073" w:rsidRDefault="0031376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Перетворіть 120 см у метри.</w:t>
      </w:r>
    </w:p>
    <w:p w14:paraId="1F427D18" w14:textId="47F67126" w:rsidR="0031376A" w:rsidRPr="00FB1073" w:rsidRDefault="00961CF2" w:rsidP="00A52059">
      <w:pPr>
        <w:pStyle w:val="a5"/>
        <w:numPr>
          <w:ilvl w:val="0"/>
          <w:numId w:val="20"/>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Знайдіть периметр і площу прямокутника:</w:t>
      </w:r>
      <w:r w:rsidRPr="00FB1073">
        <w:rPr>
          <w:color w:val="000000" w:themeColor="text1"/>
          <w:sz w:val="28"/>
          <w:szCs w:val="28"/>
        </w:rPr>
        <w:t xml:space="preserve"> Сторони прямокутника: 8 см і 6 см</w:t>
      </w:r>
      <w:r w:rsidR="0031376A" w:rsidRPr="00FB1073">
        <w:rPr>
          <w:color w:val="000000" w:themeColor="text1"/>
          <w:sz w:val="28"/>
          <w:szCs w:val="28"/>
        </w:rPr>
        <w:t>, а квадрата – 12 см.</w:t>
      </w:r>
      <w:r w:rsidRPr="00FB1073">
        <w:rPr>
          <w:color w:val="000000" w:themeColor="text1"/>
          <w:sz w:val="28"/>
          <w:szCs w:val="28"/>
        </w:rPr>
        <w:t xml:space="preserve"> Обчисліть периметр і площу.</w:t>
      </w:r>
    </w:p>
    <w:p w14:paraId="42FF2112" w14:textId="57F034A9" w:rsidR="00961CF2" w:rsidRPr="00FB1073" w:rsidRDefault="00961CF2"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У ході проведення експерименту для визначення загальних рівнів володіння математичними вміннями було виявлено, що 20% учнів</w:t>
      </w:r>
      <w:r w:rsidR="0031376A" w:rsidRPr="00FB1073">
        <w:rPr>
          <w:color w:val="000000" w:themeColor="text1"/>
          <w:sz w:val="28"/>
          <w:szCs w:val="28"/>
        </w:rPr>
        <w:t xml:space="preserve"> як в </w:t>
      </w:r>
      <w:r w:rsidR="0031376A" w:rsidRPr="00FB1073">
        <w:rPr>
          <w:color w:val="000000" w:themeColor="text1"/>
          <w:sz w:val="28"/>
          <w:szCs w:val="28"/>
        </w:rPr>
        <w:lastRenderedPageBreak/>
        <w:t>контрольному, так і в експериментальному класах</w:t>
      </w:r>
      <w:r w:rsidRPr="00FB1073">
        <w:rPr>
          <w:color w:val="000000" w:themeColor="text1"/>
          <w:sz w:val="28"/>
          <w:szCs w:val="28"/>
        </w:rPr>
        <w:t xml:space="preserve"> майже не засвоїли таблицю м</w:t>
      </w:r>
      <w:r w:rsidR="0031376A" w:rsidRPr="00FB1073">
        <w:rPr>
          <w:color w:val="000000" w:themeColor="text1"/>
          <w:sz w:val="28"/>
          <w:szCs w:val="28"/>
        </w:rPr>
        <w:t>н</w:t>
      </w:r>
      <w:r w:rsidRPr="00FB1073">
        <w:rPr>
          <w:color w:val="000000" w:themeColor="text1"/>
          <w:sz w:val="28"/>
          <w:szCs w:val="28"/>
        </w:rPr>
        <w:t>оження.</w:t>
      </w:r>
    </w:p>
    <w:p w14:paraId="6BAD52C8" w14:textId="26A83065" w:rsidR="00FC5154" w:rsidRPr="00FB1073" w:rsidRDefault="00FC5154" w:rsidP="00B217B6">
      <w:pPr>
        <w:pStyle w:val="a5"/>
        <w:spacing w:before="0" w:beforeAutospacing="0" w:after="0" w:afterAutospacing="0" w:line="360" w:lineRule="auto"/>
        <w:ind w:firstLine="709"/>
        <w:jc w:val="both"/>
        <w:rPr>
          <w:color w:val="000000" w:themeColor="text1"/>
          <w:sz w:val="28"/>
          <w:szCs w:val="28"/>
          <w:lang w:val="ru-RU"/>
        </w:rPr>
      </w:pPr>
      <w:proofErr w:type="spellStart"/>
      <w:r w:rsidRPr="00FB1073">
        <w:rPr>
          <w:color w:val="000000" w:themeColor="text1"/>
          <w:sz w:val="28"/>
          <w:szCs w:val="28"/>
          <w:lang w:val="ru-RU"/>
        </w:rPr>
        <w:t>Узагальнені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показників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констатувального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педагогічного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експерименту</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визначення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рівнів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оволодіння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математичними</w:t>
      </w:r>
      <w:proofErr w:type="spellEnd"/>
      <w:r w:rsidRPr="00FB1073">
        <w:rPr>
          <w:color w:val="000000" w:themeColor="text1"/>
          <w:sz w:val="28"/>
          <w:szCs w:val="28"/>
          <w:lang w:val="ru-RU"/>
        </w:rPr>
        <w:t xml:space="preserve"> </w:t>
      </w:r>
      <w:proofErr w:type="spellStart"/>
      <w:proofErr w:type="gramStart"/>
      <w:r w:rsidRPr="00FB1073">
        <w:rPr>
          <w:color w:val="000000" w:themeColor="text1"/>
          <w:sz w:val="28"/>
          <w:szCs w:val="28"/>
          <w:lang w:val="ru-RU"/>
        </w:rPr>
        <w:t>вміннями</w:t>
      </w:r>
      <w:proofErr w:type="spellEnd"/>
      <w:r w:rsidRPr="00FB1073">
        <w:rPr>
          <w:color w:val="000000" w:themeColor="text1"/>
          <w:sz w:val="28"/>
          <w:szCs w:val="28"/>
          <w:lang w:val="ru-RU"/>
        </w:rPr>
        <w:t xml:space="preserve">  в</w:t>
      </w:r>
      <w:proofErr w:type="gramEnd"/>
      <w:r w:rsidRPr="00FB1073">
        <w:rPr>
          <w:color w:val="000000" w:themeColor="text1"/>
          <w:sz w:val="28"/>
          <w:szCs w:val="28"/>
          <w:lang w:val="ru-RU"/>
        </w:rPr>
        <w:t xml:space="preserve"> 4 </w:t>
      </w:r>
      <w:proofErr w:type="spellStart"/>
      <w:r w:rsidRPr="00FB1073">
        <w:rPr>
          <w:color w:val="000000" w:themeColor="text1"/>
          <w:sz w:val="28"/>
          <w:szCs w:val="28"/>
          <w:lang w:val="ru-RU"/>
        </w:rPr>
        <w:t>класі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відображені</w:t>
      </w:r>
      <w:proofErr w:type="spellEnd"/>
      <w:r w:rsidRPr="00FB1073">
        <w:rPr>
          <w:color w:val="000000" w:themeColor="text1"/>
          <w:sz w:val="28"/>
          <w:szCs w:val="28"/>
          <w:lang w:val="ru-RU"/>
        </w:rPr>
        <w:t xml:space="preserve"> у </w:t>
      </w:r>
      <w:proofErr w:type="spellStart"/>
      <w:r w:rsidRPr="00FB1073">
        <w:rPr>
          <w:color w:val="000000" w:themeColor="text1"/>
          <w:sz w:val="28"/>
          <w:szCs w:val="28"/>
          <w:lang w:val="ru-RU"/>
        </w:rPr>
        <w:t>таблиці</w:t>
      </w:r>
      <w:proofErr w:type="spellEnd"/>
      <w:r w:rsidR="00D73455" w:rsidRPr="00FB1073">
        <w:rPr>
          <w:color w:val="000000" w:themeColor="text1"/>
          <w:sz w:val="28"/>
          <w:szCs w:val="28"/>
          <w:lang w:val="ru-RU"/>
        </w:rPr>
        <w:t xml:space="preserve"> 6</w:t>
      </w:r>
      <w:r w:rsidRPr="00FB1073">
        <w:rPr>
          <w:color w:val="000000" w:themeColor="text1"/>
          <w:sz w:val="28"/>
          <w:szCs w:val="28"/>
          <w:lang w:val="ru-RU"/>
        </w:rPr>
        <w:t>:</w:t>
      </w:r>
    </w:p>
    <w:p w14:paraId="1D555E72" w14:textId="24CC3663" w:rsidR="00D73455" w:rsidRPr="00FB1073" w:rsidRDefault="00D73455" w:rsidP="00D73455">
      <w:pPr>
        <w:pStyle w:val="a5"/>
        <w:spacing w:line="360" w:lineRule="auto"/>
        <w:ind w:left="360" w:firstLine="567"/>
        <w:jc w:val="right"/>
        <w:rPr>
          <w:color w:val="000000" w:themeColor="text1"/>
          <w:sz w:val="28"/>
          <w:szCs w:val="28"/>
          <w:lang w:val="ru-RU"/>
        </w:rPr>
      </w:pPr>
      <w:proofErr w:type="spellStart"/>
      <w:r w:rsidRPr="00FB1073">
        <w:rPr>
          <w:color w:val="000000" w:themeColor="text1"/>
          <w:sz w:val="28"/>
          <w:szCs w:val="28"/>
          <w:lang w:val="ru-RU"/>
        </w:rPr>
        <w:t>Таблиця</w:t>
      </w:r>
      <w:proofErr w:type="spellEnd"/>
      <w:r w:rsidRPr="00FB1073">
        <w:rPr>
          <w:color w:val="000000" w:themeColor="text1"/>
          <w:sz w:val="28"/>
          <w:szCs w:val="28"/>
          <w:lang w:val="ru-RU"/>
        </w:rPr>
        <w:t xml:space="preserve"> 6.</w:t>
      </w:r>
    </w:p>
    <w:tbl>
      <w:tblPr>
        <w:tblStyle w:val="a8"/>
        <w:tblW w:w="0" w:type="auto"/>
        <w:tblLook w:val="04A0" w:firstRow="1" w:lastRow="0" w:firstColumn="1" w:lastColumn="0" w:noHBand="0" w:noVBand="1"/>
      </w:tblPr>
      <w:tblGrid>
        <w:gridCol w:w="2185"/>
        <w:gridCol w:w="1988"/>
        <w:gridCol w:w="1697"/>
        <w:gridCol w:w="1104"/>
        <w:gridCol w:w="1697"/>
        <w:gridCol w:w="1184"/>
      </w:tblGrid>
      <w:tr w:rsidR="00FC5154" w:rsidRPr="00FB1073" w14:paraId="41A34099" w14:textId="77777777" w:rsidTr="00FC5154">
        <w:tc>
          <w:tcPr>
            <w:tcW w:w="2185" w:type="dxa"/>
            <w:vMerge w:val="restart"/>
          </w:tcPr>
          <w:p w14:paraId="3D307C4D"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Компетенції</w:t>
            </w:r>
            <w:proofErr w:type="spellEnd"/>
          </w:p>
        </w:tc>
        <w:tc>
          <w:tcPr>
            <w:tcW w:w="1988" w:type="dxa"/>
            <w:vMerge w:val="restart"/>
          </w:tcPr>
          <w:p w14:paraId="081D6C12" w14:textId="77777777" w:rsidR="00FC5154" w:rsidRPr="00FB1073" w:rsidRDefault="00FC5154" w:rsidP="00270C23">
            <w:pPr>
              <w:pStyle w:val="a5"/>
              <w:spacing w:line="360" w:lineRule="auto"/>
              <w:rPr>
                <w:color w:val="000000" w:themeColor="text1"/>
                <w:sz w:val="28"/>
                <w:szCs w:val="28"/>
                <w:lang w:val="ru-RU"/>
              </w:rPr>
            </w:pPr>
            <w:proofErr w:type="spellStart"/>
            <w:r w:rsidRPr="00FB1073">
              <w:rPr>
                <w:color w:val="000000" w:themeColor="text1"/>
                <w:sz w:val="28"/>
                <w:szCs w:val="28"/>
                <w:lang w:val="ru-RU"/>
              </w:rPr>
              <w:t>Критерії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оцінювання</w:t>
            </w:r>
            <w:proofErr w:type="spellEnd"/>
          </w:p>
        </w:tc>
        <w:tc>
          <w:tcPr>
            <w:tcW w:w="2801" w:type="dxa"/>
            <w:gridSpan w:val="2"/>
          </w:tcPr>
          <w:p w14:paraId="6BC796B3" w14:textId="77777777" w:rsidR="00FC5154" w:rsidRPr="00FB1073" w:rsidRDefault="00FC5154" w:rsidP="00270C23">
            <w:pPr>
              <w:pStyle w:val="a5"/>
              <w:spacing w:line="360" w:lineRule="auto"/>
              <w:rPr>
                <w:color w:val="000000" w:themeColor="text1"/>
                <w:sz w:val="28"/>
                <w:szCs w:val="28"/>
                <w:lang w:val="ru-RU"/>
              </w:rPr>
            </w:pPr>
            <w:proofErr w:type="spellStart"/>
            <w:r w:rsidRPr="00FB1073">
              <w:rPr>
                <w:color w:val="000000" w:themeColor="text1"/>
                <w:sz w:val="28"/>
                <w:szCs w:val="28"/>
                <w:lang w:val="ru-RU"/>
              </w:rPr>
              <w:t>Контрольна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(23 </w:t>
            </w:r>
            <w:proofErr w:type="spellStart"/>
            <w:r w:rsidRPr="00FB1073">
              <w:rPr>
                <w:color w:val="000000" w:themeColor="text1"/>
                <w:sz w:val="28"/>
                <w:szCs w:val="28"/>
                <w:lang w:val="ru-RU"/>
              </w:rPr>
              <w:t>учня</w:t>
            </w:r>
            <w:proofErr w:type="spellEnd"/>
            <w:r w:rsidRPr="00FB1073">
              <w:rPr>
                <w:color w:val="000000" w:themeColor="text1"/>
                <w:sz w:val="28"/>
                <w:szCs w:val="28"/>
                <w:lang w:val="ru-RU"/>
              </w:rPr>
              <w:t>)</w:t>
            </w:r>
          </w:p>
        </w:tc>
        <w:tc>
          <w:tcPr>
            <w:tcW w:w="2881" w:type="dxa"/>
            <w:gridSpan w:val="2"/>
          </w:tcPr>
          <w:p w14:paraId="62ED38A7" w14:textId="77777777" w:rsidR="00FC5154" w:rsidRPr="00FB1073" w:rsidRDefault="00FC5154" w:rsidP="00270C23">
            <w:pPr>
              <w:pStyle w:val="a5"/>
              <w:spacing w:line="360" w:lineRule="auto"/>
              <w:rPr>
                <w:color w:val="000000" w:themeColor="text1"/>
                <w:sz w:val="28"/>
                <w:szCs w:val="28"/>
                <w:lang w:val="ru-RU"/>
              </w:rPr>
            </w:pPr>
            <w:proofErr w:type="spellStart"/>
            <w:r w:rsidRPr="00FB1073">
              <w:rPr>
                <w:color w:val="000000" w:themeColor="text1"/>
                <w:sz w:val="28"/>
                <w:szCs w:val="28"/>
                <w:lang w:val="ru-RU"/>
              </w:rPr>
              <w:t>Експерементальна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(20 </w:t>
            </w:r>
            <w:proofErr w:type="spellStart"/>
            <w:r w:rsidRPr="00FB1073">
              <w:rPr>
                <w:color w:val="000000" w:themeColor="text1"/>
                <w:sz w:val="28"/>
                <w:szCs w:val="28"/>
                <w:lang w:val="ru-RU"/>
              </w:rPr>
              <w:t>учнів</w:t>
            </w:r>
            <w:proofErr w:type="spellEnd"/>
            <w:r w:rsidRPr="00FB1073">
              <w:rPr>
                <w:color w:val="000000" w:themeColor="text1"/>
                <w:sz w:val="28"/>
                <w:szCs w:val="28"/>
                <w:lang w:val="ru-RU"/>
              </w:rPr>
              <w:t>)</w:t>
            </w:r>
          </w:p>
        </w:tc>
      </w:tr>
      <w:tr w:rsidR="00FC5154" w:rsidRPr="00FB1073" w14:paraId="5860E1D7" w14:textId="77777777" w:rsidTr="00FC5154">
        <w:tc>
          <w:tcPr>
            <w:tcW w:w="2185" w:type="dxa"/>
            <w:vMerge/>
          </w:tcPr>
          <w:p w14:paraId="2EF216EF" w14:textId="77777777" w:rsidR="00FC5154" w:rsidRPr="00FB1073" w:rsidRDefault="00FC5154" w:rsidP="008D59A1">
            <w:pPr>
              <w:pStyle w:val="a5"/>
              <w:spacing w:line="360" w:lineRule="auto"/>
              <w:ind w:left="360" w:firstLine="567"/>
              <w:rPr>
                <w:color w:val="000000" w:themeColor="text1"/>
                <w:sz w:val="28"/>
                <w:szCs w:val="28"/>
                <w:lang w:val="ru-RU"/>
              </w:rPr>
            </w:pPr>
          </w:p>
        </w:tc>
        <w:tc>
          <w:tcPr>
            <w:tcW w:w="1988" w:type="dxa"/>
            <w:vMerge/>
          </w:tcPr>
          <w:p w14:paraId="18669123" w14:textId="77777777" w:rsidR="00FC5154" w:rsidRPr="00FB1073" w:rsidRDefault="00FC5154" w:rsidP="008D59A1">
            <w:pPr>
              <w:pStyle w:val="a5"/>
              <w:spacing w:line="360" w:lineRule="auto"/>
              <w:ind w:left="360" w:firstLine="567"/>
              <w:rPr>
                <w:color w:val="000000" w:themeColor="text1"/>
                <w:sz w:val="28"/>
                <w:szCs w:val="28"/>
                <w:lang w:val="ru-RU"/>
              </w:rPr>
            </w:pPr>
          </w:p>
        </w:tc>
        <w:tc>
          <w:tcPr>
            <w:tcW w:w="1697" w:type="dxa"/>
          </w:tcPr>
          <w:p w14:paraId="31DABC0A"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104" w:type="dxa"/>
          </w:tcPr>
          <w:p w14:paraId="2F6C9AAF" w14:textId="77777777" w:rsidR="00FC5154" w:rsidRPr="00FB1073" w:rsidRDefault="00FC5154" w:rsidP="00270C23">
            <w:pPr>
              <w:pStyle w:val="a5"/>
              <w:spacing w:line="360" w:lineRule="auto"/>
              <w:rPr>
                <w:color w:val="000000" w:themeColor="text1"/>
                <w:sz w:val="28"/>
                <w:szCs w:val="28"/>
                <w:lang w:val="ru-RU"/>
              </w:rPr>
            </w:pPr>
            <w:r w:rsidRPr="00FB1073">
              <w:rPr>
                <w:color w:val="000000" w:themeColor="text1"/>
                <w:sz w:val="28"/>
                <w:szCs w:val="28"/>
                <w:lang w:val="ru-RU"/>
              </w:rPr>
              <w:t>%</w:t>
            </w:r>
          </w:p>
        </w:tc>
        <w:tc>
          <w:tcPr>
            <w:tcW w:w="1697" w:type="dxa"/>
          </w:tcPr>
          <w:p w14:paraId="7476F740"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184" w:type="dxa"/>
          </w:tcPr>
          <w:p w14:paraId="12F83DA0" w14:textId="77777777" w:rsidR="00FC5154" w:rsidRPr="00FB1073" w:rsidRDefault="00FC5154" w:rsidP="00270C23">
            <w:pPr>
              <w:pStyle w:val="a5"/>
              <w:spacing w:line="360" w:lineRule="auto"/>
              <w:rPr>
                <w:color w:val="000000" w:themeColor="text1"/>
                <w:sz w:val="28"/>
                <w:szCs w:val="28"/>
                <w:lang w:val="ru-RU"/>
              </w:rPr>
            </w:pPr>
            <w:r w:rsidRPr="00FB1073">
              <w:rPr>
                <w:color w:val="000000" w:themeColor="text1"/>
                <w:sz w:val="28"/>
                <w:szCs w:val="28"/>
                <w:lang w:val="ru-RU"/>
              </w:rPr>
              <w:t>%</w:t>
            </w:r>
          </w:p>
        </w:tc>
      </w:tr>
      <w:tr w:rsidR="00FC5154" w:rsidRPr="00FB1073" w14:paraId="4CD98938" w14:textId="77777777" w:rsidTr="00FC5154">
        <w:tc>
          <w:tcPr>
            <w:tcW w:w="2185" w:type="dxa"/>
            <w:vMerge w:val="restart"/>
          </w:tcPr>
          <w:p w14:paraId="690682AB" w14:textId="77777777" w:rsidR="00FC5154" w:rsidRPr="00FB1073" w:rsidRDefault="00FC5154" w:rsidP="00270C23">
            <w:pPr>
              <w:pStyle w:val="a5"/>
              <w:spacing w:line="360" w:lineRule="auto"/>
              <w:rPr>
                <w:color w:val="000000" w:themeColor="text1"/>
                <w:sz w:val="28"/>
                <w:szCs w:val="28"/>
                <w:lang w:val="ru-RU"/>
              </w:rPr>
            </w:pPr>
            <w:proofErr w:type="spellStart"/>
            <w:r w:rsidRPr="00FB1073">
              <w:rPr>
                <w:color w:val="000000" w:themeColor="text1"/>
                <w:sz w:val="28"/>
                <w:szCs w:val="28"/>
                <w:lang w:val="ru-RU"/>
              </w:rPr>
              <w:t>Математична</w:t>
            </w:r>
            <w:proofErr w:type="spellEnd"/>
          </w:p>
        </w:tc>
        <w:tc>
          <w:tcPr>
            <w:tcW w:w="1988" w:type="dxa"/>
          </w:tcPr>
          <w:p w14:paraId="39CFD454"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Високий</w:t>
            </w:r>
            <w:proofErr w:type="spellEnd"/>
          </w:p>
        </w:tc>
        <w:tc>
          <w:tcPr>
            <w:tcW w:w="1697" w:type="dxa"/>
          </w:tcPr>
          <w:p w14:paraId="75117E2B"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3</w:t>
            </w:r>
          </w:p>
        </w:tc>
        <w:tc>
          <w:tcPr>
            <w:tcW w:w="1104" w:type="dxa"/>
          </w:tcPr>
          <w:p w14:paraId="3B2227CA"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15</w:t>
            </w:r>
          </w:p>
        </w:tc>
        <w:tc>
          <w:tcPr>
            <w:tcW w:w="1697" w:type="dxa"/>
          </w:tcPr>
          <w:p w14:paraId="285D4714"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3</w:t>
            </w:r>
          </w:p>
        </w:tc>
        <w:tc>
          <w:tcPr>
            <w:tcW w:w="1184" w:type="dxa"/>
          </w:tcPr>
          <w:p w14:paraId="1D7C83D0"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13</w:t>
            </w:r>
          </w:p>
        </w:tc>
      </w:tr>
      <w:tr w:rsidR="00FC5154" w:rsidRPr="00FB1073" w14:paraId="71E0DE8A" w14:textId="77777777" w:rsidTr="00FC5154">
        <w:tc>
          <w:tcPr>
            <w:tcW w:w="2185" w:type="dxa"/>
            <w:vMerge/>
          </w:tcPr>
          <w:p w14:paraId="50720E32" w14:textId="77777777" w:rsidR="00FC5154" w:rsidRPr="00FB1073" w:rsidRDefault="00FC5154" w:rsidP="008D59A1">
            <w:pPr>
              <w:pStyle w:val="a5"/>
              <w:spacing w:line="360" w:lineRule="auto"/>
              <w:ind w:left="360" w:firstLine="567"/>
              <w:rPr>
                <w:color w:val="000000" w:themeColor="text1"/>
                <w:sz w:val="28"/>
                <w:szCs w:val="28"/>
                <w:lang w:val="ru-RU"/>
              </w:rPr>
            </w:pPr>
          </w:p>
        </w:tc>
        <w:tc>
          <w:tcPr>
            <w:tcW w:w="1988" w:type="dxa"/>
          </w:tcPr>
          <w:p w14:paraId="429780BC"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Достатній</w:t>
            </w:r>
            <w:proofErr w:type="spellEnd"/>
          </w:p>
        </w:tc>
        <w:tc>
          <w:tcPr>
            <w:tcW w:w="1697" w:type="dxa"/>
          </w:tcPr>
          <w:p w14:paraId="49328DB4"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5</w:t>
            </w:r>
          </w:p>
        </w:tc>
        <w:tc>
          <w:tcPr>
            <w:tcW w:w="1104" w:type="dxa"/>
          </w:tcPr>
          <w:p w14:paraId="33731153"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23</w:t>
            </w:r>
          </w:p>
        </w:tc>
        <w:tc>
          <w:tcPr>
            <w:tcW w:w="1697" w:type="dxa"/>
          </w:tcPr>
          <w:p w14:paraId="606C7C4F"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4</w:t>
            </w:r>
          </w:p>
        </w:tc>
        <w:tc>
          <w:tcPr>
            <w:tcW w:w="1184" w:type="dxa"/>
          </w:tcPr>
          <w:p w14:paraId="3CE9D6C3"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20</w:t>
            </w:r>
          </w:p>
        </w:tc>
      </w:tr>
      <w:tr w:rsidR="00FC5154" w:rsidRPr="00FB1073" w14:paraId="0BF24ACD" w14:textId="77777777" w:rsidTr="00FC5154">
        <w:tc>
          <w:tcPr>
            <w:tcW w:w="2185" w:type="dxa"/>
            <w:vMerge/>
          </w:tcPr>
          <w:p w14:paraId="5AC63CF5" w14:textId="77777777" w:rsidR="00FC5154" w:rsidRPr="00FB1073" w:rsidRDefault="00FC5154" w:rsidP="008D59A1">
            <w:pPr>
              <w:pStyle w:val="a5"/>
              <w:spacing w:line="360" w:lineRule="auto"/>
              <w:ind w:left="360" w:firstLine="567"/>
              <w:rPr>
                <w:color w:val="000000" w:themeColor="text1"/>
                <w:sz w:val="28"/>
                <w:szCs w:val="28"/>
                <w:lang w:val="ru-RU"/>
              </w:rPr>
            </w:pPr>
          </w:p>
        </w:tc>
        <w:tc>
          <w:tcPr>
            <w:tcW w:w="1988" w:type="dxa"/>
          </w:tcPr>
          <w:p w14:paraId="021D6158" w14:textId="77777777" w:rsidR="00FC5154" w:rsidRPr="00FB1073" w:rsidRDefault="00FC5154" w:rsidP="00D73455">
            <w:pPr>
              <w:pStyle w:val="a5"/>
              <w:spacing w:line="360" w:lineRule="auto"/>
              <w:rPr>
                <w:color w:val="000000" w:themeColor="text1"/>
                <w:sz w:val="28"/>
                <w:szCs w:val="28"/>
                <w:lang w:val="ru-RU"/>
              </w:rPr>
            </w:pPr>
            <w:proofErr w:type="spellStart"/>
            <w:r w:rsidRPr="00FB1073">
              <w:rPr>
                <w:color w:val="000000" w:themeColor="text1"/>
                <w:sz w:val="28"/>
                <w:szCs w:val="28"/>
                <w:lang w:val="ru-RU"/>
              </w:rPr>
              <w:t>Базовий</w:t>
            </w:r>
            <w:proofErr w:type="spellEnd"/>
          </w:p>
        </w:tc>
        <w:tc>
          <w:tcPr>
            <w:tcW w:w="1697" w:type="dxa"/>
          </w:tcPr>
          <w:p w14:paraId="3C2C1462"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15</w:t>
            </w:r>
          </w:p>
        </w:tc>
        <w:tc>
          <w:tcPr>
            <w:tcW w:w="1104" w:type="dxa"/>
          </w:tcPr>
          <w:p w14:paraId="0216BBEA"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62</w:t>
            </w:r>
          </w:p>
        </w:tc>
        <w:tc>
          <w:tcPr>
            <w:tcW w:w="1697" w:type="dxa"/>
          </w:tcPr>
          <w:p w14:paraId="3D33AEFD" w14:textId="77777777" w:rsidR="00FC5154" w:rsidRPr="00FB1073" w:rsidRDefault="00FC5154" w:rsidP="008D59A1">
            <w:pPr>
              <w:pStyle w:val="a5"/>
              <w:spacing w:line="360" w:lineRule="auto"/>
              <w:ind w:left="360" w:firstLine="567"/>
              <w:rPr>
                <w:color w:val="000000" w:themeColor="text1"/>
                <w:sz w:val="28"/>
                <w:szCs w:val="28"/>
                <w:lang w:val="ru-RU"/>
              </w:rPr>
            </w:pPr>
            <w:r w:rsidRPr="00FB1073">
              <w:rPr>
                <w:color w:val="000000" w:themeColor="text1"/>
                <w:sz w:val="28"/>
                <w:szCs w:val="28"/>
                <w:lang w:val="ru-RU"/>
              </w:rPr>
              <w:t>13</w:t>
            </w:r>
          </w:p>
        </w:tc>
        <w:tc>
          <w:tcPr>
            <w:tcW w:w="1184" w:type="dxa"/>
          </w:tcPr>
          <w:p w14:paraId="02CCF57C" w14:textId="77777777" w:rsidR="00FC5154" w:rsidRPr="00FB1073" w:rsidRDefault="00FC5154" w:rsidP="00270C23">
            <w:pPr>
              <w:pStyle w:val="a5"/>
              <w:spacing w:line="360" w:lineRule="auto"/>
              <w:ind w:left="360"/>
              <w:rPr>
                <w:color w:val="000000" w:themeColor="text1"/>
                <w:sz w:val="28"/>
                <w:szCs w:val="28"/>
                <w:lang w:val="ru-RU"/>
              </w:rPr>
            </w:pPr>
            <w:r w:rsidRPr="00FB1073">
              <w:rPr>
                <w:color w:val="000000" w:themeColor="text1"/>
                <w:sz w:val="28"/>
                <w:szCs w:val="28"/>
                <w:lang w:val="ru-RU"/>
              </w:rPr>
              <w:t>67</w:t>
            </w:r>
          </w:p>
        </w:tc>
      </w:tr>
      <w:tr w:rsidR="00FC5154" w:rsidRPr="00FB1073" w14:paraId="7A0C461D" w14:textId="77777777" w:rsidTr="00FC5154">
        <w:tc>
          <w:tcPr>
            <w:tcW w:w="4173" w:type="dxa"/>
            <w:gridSpan w:val="2"/>
          </w:tcPr>
          <w:p w14:paraId="692C4927" w14:textId="77777777" w:rsidR="00FC5154" w:rsidRPr="00FB1073" w:rsidRDefault="00FC5154" w:rsidP="008D59A1">
            <w:pPr>
              <w:pStyle w:val="a5"/>
              <w:spacing w:line="360" w:lineRule="auto"/>
              <w:ind w:left="360" w:firstLine="567"/>
              <w:rPr>
                <w:b/>
                <w:bCs/>
                <w:color w:val="000000" w:themeColor="text1"/>
                <w:sz w:val="28"/>
                <w:szCs w:val="28"/>
                <w:lang w:val="ru-RU"/>
              </w:rPr>
            </w:pPr>
            <w:r w:rsidRPr="00FB1073">
              <w:rPr>
                <w:b/>
                <w:bCs/>
                <w:color w:val="000000" w:themeColor="text1"/>
                <w:sz w:val="28"/>
                <w:szCs w:val="28"/>
                <w:lang w:val="ru-RU"/>
              </w:rPr>
              <w:t>Разом</w:t>
            </w:r>
          </w:p>
        </w:tc>
        <w:tc>
          <w:tcPr>
            <w:tcW w:w="1697" w:type="dxa"/>
          </w:tcPr>
          <w:p w14:paraId="62FF5438" w14:textId="77777777" w:rsidR="00FC5154" w:rsidRPr="00FB1073" w:rsidRDefault="00FC5154" w:rsidP="008D59A1">
            <w:pPr>
              <w:pStyle w:val="a5"/>
              <w:spacing w:line="360" w:lineRule="auto"/>
              <w:ind w:left="360" w:firstLine="567"/>
              <w:rPr>
                <w:b/>
                <w:bCs/>
                <w:color w:val="000000" w:themeColor="text1"/>
                <w:sz w:val="28"/>
                <w:szCs w:val="28"/>
                <w:lang w:val="ru-RU"/>
              </w:rPr>
            </w:pPr>
            <w:r w:rsidRPr="00FB1073">
              <w:rPr>
                <w:b/>
                <w:bCs/>
                <w:color w:val="000000" w:themeColor="text1"/>
                <w:sz w:val="28"/>
                <w:szCs w:val="28"/>
                <w:lang w:val="ru-RU"/>
              </w:rPr>
              <w:t>23</w:t>
            </w:r>
          </w:p>
        </w:tc>
        <w:tc>
          <w:tcPr>
            <w:tcW w:w="1104" w:type="dxa"/>
          </w:tcPr>
          <w:p w14:paraId="784ECAF2" w14:textId="77777777" w:rsidR="00FC5154" w:rsidRPr="00FB1073" w:rsidRDefault="00FC5154" w:rsidP="00270C23">
            <w:pPr>
              <w:pStyle w:val="a5"/>
              <w:spacing w:line="360" w:lineRule="auto"/>
              <w:ind w:left="360"/>
              <w:rPr>
                <w:b/>
                <w:bCs/>
                <w:color w:val="000000" w:themeColor="text1"/>
                <w:sz w:val="28"/>
                <w:szCs w:val="28"/>
                <w:lang w:val="ru-RU"/>
              </w:rPr>
            </w:pPr>
            <w:r w:rsidRPr="00FB1073">
              <w:rPr>
                <w:b/>
                <w:bCs/>
                <w:color w:val="000000" w:themeColor="text1"/>
                <w:sz w:val="28"/>
                <w:szCs w:val="28"/>
                <w:lang w:val="ru-RU"/>
              </w:rPr>
              <w:t>100</w:t>
            </w:r>
          </w:p>
        </w:tc>
        <w:tc>
          <w:tcPr>
            <w:tcW w:w="1697" w:type="dxa"/>
          </w:tcPr>
          <w:p w14:paraId="01CCA79E" w14:textId="77777777" w:rsidR="00FC5154" w:rsidRPr="00FB1073" w:rsidRDefault="00FC5154" w:rsidP="008D59A1">
            <w:pPr>
              <w:pStyle w:val="a5"/>
              <w:spacing w:line="360" w:lineRule="auto"/>
              <w:ind w:left="360" w:firstLine="567"/>
              <w:rPr>
                <w:b/>
                <w:bCs/>
                <w:color w:val="000000" w:themeColor="text1"/>
                <w:sz w:val="28"/>
                <w:szCs w:val="28"/>
                <w:lang w:val="ru-RU"/>
              </w:rPr>
            </w:pPr>
            <w:r w:rsidRPr="00FB1073">
              <w:rPr>
                <w:b/>
                <w:bCs/>
                <w:color w:val="000000" w:themeColor="text1"/>
                <w:sz w:val="28"/>
                <w:szCs w:val="28"/>
                <w:lang w:val="ru-RU"/>
              </w:rPr>
              <w:t>20</w:t>
            </w:r>
          </w:p>
        </w:tc>
        <w:tc>
          <w:tcPr>
            <w:tcW w:w="1184" w:type="dxa"/>
          </w:tcPr>
          <w:p w14:paraId="23471C10" w14:textId="77777777" w:rsidR="00FC5154" w:rsidRPr="00FB1073" w:rsidRDefault="00FC5154" w:rsidP="00270C23">
            <w:pPr>
              <w:pStyle w:val="a5"/>
              <w:spacing w:line="360" w:lineRule="auto"/>
              <w:ind w:left="360"/>
              <w:rPr>
                <w:b/>
                <w:bCs/>
                <w:color w:val="000000" w:themeColor="text1"/>
                <w:sz w:val="28"/>
                <w:szCs w:val="28"/>
                <w:lang w:val="ru-RU"/>
              </w:rPr>
            </w:pPr>
            <w:r w:rsidRPr="00FB1073">
              <w:rPr>
                <w:b/>
                <w:bCs/>
                <w:color w:val="000000" w:themeColor="text1"/>
                <w:sz w:val="28"/>
                <w:szCs w:val="28"/>
                <w:lang w:val="ru-RU"/>
              </w:rPr>
              <w:t>100</w:t>
            </w:r>
          </w:p>
        </w:tc>
      </w:tr>
    </w:tbl>
    <w:p w14:paraId="23E4B472" w14:textId="113903E2" w:rsidR="00FC5154" w:rsidRPr="00FB1073" w:rsidRDefault="005473D9" w:rsidP="00B217B6">
      <w:pPr>
        <w:pStyle w:val="a5"/>
        <w:spacing w:before="0" w:beforeAutospacing="0" w:after="0" w:afterAutospacing="0" w:line="360" w:lineRule="auto"/>
        <w:ind w:firstLine="709"/>
        <w:jc w:val="both"/>
        <w:rPr>
          <w:color w:val="000000" w:themeColor="text1"/>
          <w:sz w:val="28"/>
          <w:szCs w:val="28"/>
          <w:lang w:val="ru-RU"/>
        </w:rPr>
      </w:pPr>
      <w:proofErr w:type="spellStart"/>
      <w:r w:rsidRPr="00FB1073">
        <w:rPr>
          <w:color w:val="000000" w:themeColor="text1"/>
          <w:sz w:val="28"/>
          <w:szCs w:val="28"/>
          <w:lang w:val="ru-RU"/>
        </w:rPr>
        <w:t>Кількісні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математичної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компетенції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продемонстрували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що</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високому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перебувало</w:t>
      </w:r>
      <w:proofErr w:type="spellEnd"/>
      <w:r w:rsidRPr="00FB1073">
        <w:rPr>
          <w:color w:val="000000" w:themeColor="text1"/>
          <w:sz w:val="28"/>
          <w:szCs w:val="28"/>
          <w:lang w:val="ru-RU"/>
        </w:rPr>
        <w:t xml:space="preserve"> 13%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і 15%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 xml:space="preserve">. На </w:t>
      </w:r>
      <w:proofErr w:type="spellStart"/>
      <w:r w:rsidRPr="00FB1073">
        <w:rPr>
          <w:color w:val="000000" w:themeColor="text1"/>
          <w:sz w:val="28"/>
          <w:szCs w:val="28"/>
          <w:lang w:val="ru-RU"/>
        </w:rPr>
        <w:t>достатньому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було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виявлено</w:t>
      </w:r>
      <w:proofErr w:type="spellEnd"/>
      <w:r w:rsidRPr="00FB1073">
        <w:rPr>
          <w:color w:val="000000" w:themeColor="text1"/>
          <w:sz w:val="28"/>
          <w:szCs w:val="28"/>
          <w:lang w:val="ru-RU"/>
        </w:rPr>
        <w:t xml:space="preserve"> </w:t>
      </w:r>
      <w:r w:rsidRPr="00FB1073">
        <w:rPr>
          <w:color w:val="000000" w:themeColor="text1"/>
          <w:sz w:val="28"/>
          <w:szCs w:val="28"/>
        </w:rPr>
        <w:t>2</w:t>
      </w:r>
      <w:r w:rsidRPr="00FB1073">
        <w:rPr>
          <w:color w:val="000000" w:themeColor="text1"/>
          <w:sz w:val="28"/>
          <w:szCs w:val="28"/>
          <w:lang w:val="ru-RU"/>
        </w:rPr>
        <w:t xml:space="preserve">0%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та </w:t>
      </w:r>
      <w:r w:rsidRPr="00FB1073">
        <w:rPr>
          <w:color w:val="000000" w:themeColor="text1"/>
          <w:sz w:val="28"/>
          <w:szCs w:val="28"/>
        </w:rPr>
        <w:t>23</w:t>
      </w:r>
      <w:r w:rsidRPr="00FB1073">
        <w:rPr>
          <w:color w:val="000000" w:themeColor="text1"/>
          <w:sz w:val="28"/>
          <w:szCs w:val="28"/>
          <w:lang w:val="ru-RU"/>
        </w:rPr>
        <w:t xml:space="preserve">% -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 xml:space="preserve">. На </w:t>
      </w:r>
      <w:r w:rsidRPr="00FB1073">
        <w:rPr>
          <w:color w:val="000000" w:themeColor="text1"/>
          <w:sz w:val="28"/>
          <w:szCs w:val="28"/>
        </w:rPr>
        <w:t>базовому</w:t>
      </w:r>
      <w:r w:rsidRPr="00FB1073">
        <w:rPr>
          <w:color w:val="000000" w:themeColor="text1"/>
          <w:sz w:val="28"/>
          <w:szCs w:val="28"/>
          <w:lang w:val="ru-RU"/>
        </w:rPr>
        <w:t xml:space="preserve"> - </w:t>
      </w:r>
      <w:r w:rsidRPr="00FB1073">
        <w:rPr>
          <w:color w:val="000000" w:themeColor="text1"/>
          <w:sz w:val="28"/>
          <w:szCs w:val="28"/>
        </w:rPr>
        <w:t>5</w:t>
      </w:r>
      <w:r w:rsidRPr="00FB1073">
        <w:rPr>
          <w:color w:val="000000" w:themeColor="text1"/>
          <w:sz w:val="28"/>
          <w:szCs w:val="28"/>
          <w:lang w:val="ru-RU"/>
        </w:rPr>
        <w:t xml:space="preserve">6%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та </w:t>
      </w:r>
      <w:r w:rsidRPr="00FB1073">
        <w:rPr>
          <w:color w:val="000000" w:themeColor="text1"/>
          <w:sz w:val="28"/>
          <w:szCs w:val="28"/>
        </w:rPr>
        <w:t xml:space="preserve">58 % </w:t>
      </w:r>
      <w:proofErr w:type="spellStart"/>
      <w:r w:rsidRPr="00FB1073">
        <w:rPr>
          <w:color w:val="000000" w:themeColor="text1"/>
          <w:sz w:val="28"/>
          <w:szCs w:val="28"/>
          <w:lang w:val="ru-RU"/>
        </w:rPr>
        <w:t>контрольної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w:t>
      </w:r>
      <w:proofErr w:type="spellEnd"/>
      <w:r w:rsidRPr="00FB1073">
        <w:rPr>
          <w:color w:val="000000" w:themeColor="text1"/>
          <w:sz w:val="28"/>
          <w:szCs w:val="28"/>
          <w:lang w:val="ru-RU"/>
        </w:rPr>
        <w:t>.</w:t>
      </w:r>
    </w:p>
    <w:p w14:paraId="5681AF53" w14:textId="2BC447BC" w:rsidR="002945FA" w:rsidRPr="00FB1073" w:rsidRDefault="002945F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Для визначення загальних рівнів володіння ігровими навичками та уміннями </w:t>
      </w:r>
      <w:r w:rsidRPr="00FB1073">
        <w:rPr>
          <w:color w:val="000000" w:themeColor="text1"/>
          <w:sz w:val="28"/>
          <w:szCs w:val="28"/>
          <w:lang w:val="en-US"/>
        </w:rPr>
        <w:t>y</w:t>
      </w:r>
      <w:proofErr w:type="spellStart"/>
      <w:r w:rsidRPr="00FB1073">
        <w:rPr>
          <w:color w:val="000000" w:themeColor="text1"/>
          <w:sz w:val="28"/>
          <w:szCs w:val="28"/>
        </w:rPr>
        <w:t>ами</w:t>
      </w:r>
      <w:proofErr w:type="spellEnd"/>
      <w:r w:rsidRPr="00FB1073">
        <w:rPr>
          <w:color w:val="000000" w:themeColor="text1"/>
          <w:sz w:val="28"/>
          <w:szCs w:val="28"/>
        </w:rPr>
        <w:t xml:space="preserve"> було визначено, що </w:t>
      </w:r>
      <w:r w:rsidRPr="00FB1073">
        <w:rPr>
          <w:i/>
          <w:iCs/>
          <w:color w:val="000000" w:themeColor="text1"/>
          <w:sz w:val="28"/>
          <w:szCs w:val="28"/>
        </w:rPr>
        <w:t xml:space="preserve">високий рівень </w:t>
      </w:r>
      <w:r w:rsidRPr="00FB1073">
        <w:rPr>
          <w:color w:val="000000" w:themeColor="text1"/>
          <w:sz w:val="28"/>
          <w:szCs w:val="28"/>
        </w:rPr>
        <w:t>включає в себе те, що учень</w:t>
      </w:r>
      <w:r w:rsidRPr="00FB1073">
        <w:rPr>
          <w:color w:val="000000" w:themeColor="text1"/>
          <w:sz w:val="28"/>
          <w:szCs w:val="28"/>
          <w:lang w:val="ru-RU"/>
        </w:rPr>
        <w:t xml:space="preserve"> </w:t>
      </w:r>
      <w:r w:rsidRPr="00FB1073">
        <w:rPr>
          <w:color w:val="000000" w:themeColor="text1"/>
          <w:sz w:val="28"/>
          <w:szCs w:val="28"/>
        </w:rPr>
        <w:t>активно ініціює ідеї, залучає інших, підтримує позитивну атмосферу;</w:t>
      </w:r>
      <w:r w:rsidRPr="00FB1073">
        <w:rPr>
          <w:color w:val="000000" w:themeColor="text1"/>
          <w:sz w:val="28"/>
          <w:szCs w:val="28"/>
          <w:lang w:val="ru-RU"/>
        </w:rPr>
        <w:t xml:space="preserve"> </w:t>
      </w:r>
      <w:r w:rsidRPr="00FB1073">
        <w:rPr>
          <w:color w:val="000000" w:themeColor="text1"/>
          <w:sz w:val="28"/>
          <w:szCs w:val="28"/>
        </w:rPr>
        <w:t>відповідає на поставлене запитання ввічливо, чітко, з увагою до змісту; пояснює правила гри чітко, у логічній послідовності, додає приклади; у запропонованій грі учень бере ініціативу, чітко пропонує ідеї, організовує інших; активно використовує мовленнєвий етикет, ініціює доброзичливе спілкування.</w:t>
      </w:r>
    </w:p>
    <w:p w14:paraId="4E478CAF" w14:textId="024CAF27" w:rsidR="002945FA" w:rsidRPr="00FB1073" w:rsidRDefault="002945F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На </w:t>
      </w:r>
      <w:r w:rsidRPr="00FB1073">
        <w:rPr>
          <w:i/>
          <w:iCs/>
          <w:color w:val="000000" w:themeColor="text1"/>
          <w:sz w:val="28"/>
          <w:szCs w:val="28"/>
        </w:rPr>
        <w:t>достатньому рівні</w:t>
      </w:r>
      <w:r w:rsidRPr="00FB1073">
        <w:rPr>
          <w:color w:val="000000" w:themeColor="text1"/>
          <w:sz w:val="28"/>
          <w:szCs w:val="28"/>
        </w:rPr>
        <w:t xml:space="preserve">: учень долучається до запропонованих ідей, але ініціативу проявляє </w:t>
      </w:r>
      <w:proofErr w:type="spellStart"/>
      <w:r w:rsidRPr="00FB1073">
        <w:rPr>
          <w:color w:val="000000" w:themeColor="text1"/>
          <w:sz w:val="28"/>
          <w:szCs w:val="28"/>
        </w:rPr>
        <w:t>рідко</w:t>
      </w:r>
      <w:proofErr w:type="spellEnd"/>
      <w:r w:rsidRPr="00FB1073">
        <w:rPr>
          <w:color w:val="000000" w:themeColor="text1"/>
          <w:sz w:val="28"/>
          <w:szCs w:val="28"/>
        </w:rPr>
        <w:t xml:space="preserve">; відповідає на поставлені питання, але інколи невпевнено чи одноманітно; пояснює правила гри з деякими паузами чи пропусками, але загалом зрозуміло; долучається до гри, підтримує чужі ідеї, але </w:t>
      </w:r>
      <w:r w:rsidRPr="00FB1073">
        <w:rPr>
          <w:color w:val="000000" w:themeColor="text1"/>
          <w:sz w:val="28"/>
          <w:szCs w:val="28"/>
        </w:rPr>
        <w:lastRenderedPageBreak/>
        <w:t xml:space="preserve">ініціативу проявляє </w:t>
      </w:r>
      <w:proofErr w:type="spellStart"/>
      <w:r w:rsidRPr="00FB1073">
        <w:rPr>
          <w:color w:val="000000" w:themeColor="text1"/>
          <w:sz w:val="28"/>
          <w:szCs w:val="28"/>
        </w:rPr>
        <w:t>рідко</w:t>
      </w:r>
      <w:proofErr w:type="spellEnd"/>
      <w:r w:rsidR="00DB3F6F" w:rsidRPr="00FB1073">
        <w:rPr>
          <w:color w:val="000000" w:themeColor="text1"/>
          <w:sz w:val="28"/>
          <w:szCs w:val="28"/>
        </w:rPr>
        <w:t>;</w:t>
      </w:r>
      <w:r w:rsidR="00DB3F6F" w:rsidRPr="00FB1073">
        <w:rPr>
          <w:rFonts w:eastAsiaTheme="minorHAnsi"/>
          <w:color w:val="000000" w:themeColor="text1"/>
          <w:sz w:val="28"/>
          <w:szCs w:val="28"/>
          <w:lang w:eastAsia="en-US"/>
        </w:rPr>
        <w:t xml:space="preserve"> </w:t>
      </w:r>
      <w:r w:rsidR="00DB3F6F" w:rsidRPr="00FB1073">
        <w:rPr>
          <w:color w:val="000000" w:themeColor="text1"/>
          <w:sz w:val="28"/>
          <w:szCs w:val="28"/>
        </w:rPr>
        <w:t>дотримується правил мовленнєвого етикету, але лише за нагадуванням;</w:t>
      </w:r>
    </w:p>
    <w:p w14:paraId="37D97C0F" w14:textId="2DA955CB" w:rsidR="002945FA" w:rsidRPr="00FB1073" w:rsidRDefault="002945FA"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 xml:space="preserve">На </w:t>
      </w:r>
      <w:r w:rsidRPr="00FB1073">
        <w:rPr>
          <w:i/>
          <w:iCs/>
          <w:color w:val="000000" w:themeColor="text1"/>
          <w:sz w:val="28"/>
          <w:szCs w:val="28"/>
        </w:rPr>
        <w:t>базовому рівні</w:t>
      </w:r>
      <w:r w:rsidRPr="00FB1073">
        <w:rPr>
          <w:color w:val="000000" w:themeColor="text1"/>
          <w:sz w:val="28"/>
          <w:szCs w:val="28"/>
        </w:rPr>
        <w:t>: учень уникає взаємодії або реагує формально; на поставлені питання уникає відповіді або не реагує; не може пояснити правила гри або робить це хаотично;</w:t>
      </w:r>
      <w:r w:rsidR="00DB3F6F" w:rsidRPr="00FB1073">
        <w:rPr>
          <w:color w:val="000000" w:themeColor="text1"/>
          <w:sz w:val="28"/>
          <w:szCs w:val="28"/>
        </w:rPr>
        <w:t xml:space="preserve"> не долучається до гри або грає пасивну роль;</w:t>
      </w:r>
      <w:r w:rsidR="00DB3F6F" w:rsidRPr="00FB1073">
        <w:rPr>
          <w:rFonts w:eastAsiaTheme="minorHAnsi"/>
          <w:color w:val="000000" w:themeColor="text1"/>
          <w:sz w:val="28"/>
          <w:szCs w:val="28"/>
          <w:lang w:eastAsia="en-US"/>
        </w:rPr>
        <w:t xml:space="preserve"> </w:t>
      </w:r>
      <w:r w:rsidR="00DB3F6F" w:rsidRPr="00FB1073">
        <w:rPr>
          <w:color w:val="000000" w:themeColor="text1"/>
          <w:sz w:val="28"/>
          <w:szCs w:val="28"/>
        </w:rPr>
        <w:t>ігнорує мовленнєвий етикет, спілкується одноманітно.</w:t>
      </w:r>
    </w:p>
    <w:p w14:paraId="43D362B0" w14:textId="624979FB" w:rsidR="00436844" w:rsidRPr="00FB1073" w:rsidRDefault="00436844"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color w:val="000000" w:themeColor="text1"/>
          <w:sz w:val="28"/>
          <w:szCs w:val="28"/>
        </w:rPr>
        <w:t>Для визначення загальних рівнів володіння ігровими навичками та уміннями за кожним із визначених нами критеріїв учням було запропоновано наступн</w:t>
      </w:r>
      <w:r w:rsidR="0031376A" w:rsidRPr="00FB1073">
        <w:rPr>
          <w:color w:val="000000" w:themeColor="text1"/>
          <w:sz w:val="28"/>
          <w:szCs w:val="28"/>
        </w:rPr>
        <w:t>і</w:t>
      </w:r>
      <w:r w:rsidRPr="00FB1073">
        <w:rPr>
          <w:color w:val="000000" w:themeColor="text1"/>
          <w:sz w:val="28"/>
          <w:szCs w:val="28"/>
        </w:rPr>
        <w:t xml:space="preserve"> завдання:</w:t>
      </w:r>
    </w:p>
    <w:p w14:paraId="0C6232D6" w14:textId="0288A1E6" w:rsidR="0031376A" w:rsidRPr="00FB1073" w:rsidRDefault="0031376A" w:rsidP="00A52059">
      <w:pPr>
        <w:pStyle w:val="a5"/>
        <w:numPr>
          <w:ilvl w:val="0"/>
          <w:numId w:val="21"/>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О</w:t>
      </w:r>
      <w:r w:rsidR="00DE053A" w:rsidRPr="00FB1073">
        <w:rPr>
          <w:color w:val="000000" w:themeColor="text1"/>
          <w:sz w:val="28"/>
          <w:szCs w:val="28"/>
        </w:rPr>
        <w:t xml:space="preserve">рганізувати гру </w:t>
      </w:r>
      <w:r w:rsidR="00DE053A" w:rsidRPr="00FB1073">
        <w:rPr>
          <w:b/>
          <w:bCs/>
          <w:color w:val="000000" w:themeColor="text1"/>
          <w:sz w:val="28"/>
          <w:szCs w:val="28"/>
        </w:rPr>
        <w:t>"Друзі на прогулянці"</w:t>
      </w:r>
      <w:r w:rsidR="00DE053A" w:rsidRPr="00FB1073">
        <w:rPr>
          <w:color w:val="000000" w:themeColor="text1"/>
          <w:sz w:val="28"/>
          <w:szCs w:val="28"/>
        </w:rPr>
        <w:t>. Діти по черзі пропонують ідеї для спільних дій (наприклад, побудувати будиночок із конструктора).</w:t>
      </w:r>
    </w:p>
    <w:p w14:paraId="0D318D84" w14:textId="1D968A0D" w:rsidR="00DE053A" w:rsidRPr="00FB1073" w:rsidRDefault="00DE053A" w:rsidP="00A52059">
      <w:pPr>
        <w:pStyle w:val="a5"/>
        <w:numPr>
          <w:ilvl w:val="0"/>
          <w:numId w:val="21"/>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Гра "Пошта"</w:t>
      </w:r>
      <w:r w:rsidRPr="00FB1073">
        <w:rPr>
          <w:color w:val="000000" w:themeColor="text1"/>
          <w:sz w:val="28"/>
          <w:szCs w:val="28"/>
        </w:rPr>
        <w:t>. Дитина отримує "лист" (запитання чи прохання від іншої дитини або вчителя) і повинна відповісти чи виконати прохання.</w:t>
      </w:r>
    </w:p>
    <w:p w14:paraId="4824A1D4" w14:textId="57395D5C" w:rsidR="00DE053A" w:rsidRPr="00FB1073" w:rsidRDefault="00381C1F" w:rsidP="00A52059">
      <w:pPr>
        <w:pStyle w:val="a5"/>
        <w:numPr>
          <w:ilvl w:val="0"/>
          <w:numId w:val="21"/>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color w:val="000000" w:themeColor="text1"/>
          <w:sz w:val="28"/>
          <w:szCs w:val="28"/>
        </w:rPr>
        <w:t>3</w:t>
      </w:r>
      <w:r w:rsidR="00DE053A" w:rsidRPr="00FB1073">
        <w:rPr>
          <w:color w:val="000000" w:themeColor="text1"/>
          <w:sz w:val="28"/>
          <w:szCs w:val="28"/>
        </w:rPr>
        <w:t>апропон</w:t>
      </w:r>
      <w:r w:rsidRPr="00FB1073">
        <w:rPr>
          <w:color w:val="000000" w:themeColor="text1"/>
          <w:sz w:val="28"/>
          <w:szCs w:val="28"/>
        </w:rPr>
        <w:t>овано</w:t>
      </w:r>
      <w:r w:rsidR="00DE053A" w:rsidRPr="00FB1073">
        <w:rPr>
          <w:color w:val="000000" w:themeColor="text1"/>
          <w:sz w:val="28"/>
          <w:szCs w:val="28"/>
        </w:rPr>
        <w:t xml:space="preserve"> дитині пояснити правила знайомої гри (наприклад, "Хованки").</w:t>
      </w:r>
    </w:p>
    <w:p w14:paraId="33697D92" w14:textId="2DA3241C" w:rsidR="00DE053A" w:rsidRPr="00FB1073" w:rsidRDefault="00DE053A" w:rsidP="00A52059">
      <w:pPr>
        <w:pStyle w:val="a5"/>
        <w:numPr>
          <w:ilvl w:val="0"/>
          <w:numId w:val="21"/>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B1073">
        <w:rPr>
          <w:b/>
          <w:bCs/>
          <w:color w:val="000000" w:themeColor="text1"/>
          <w:sz w:val="28"/>
          <w:szCs w:val="28"/>
        </w:rPr>
        <w:t>Гра</w:t>
      </w:r>
      <w:r w:rsidRPr="00FB1073">
        <w:rPr>
          <w:color w:val="000000" w:themeColor="text1"/>
          <w:sz w:val="28"/>
          <w:szCs w:val="28"/>
        </w:rPr>
        <w:t xml:space="preserve"> </w:t>
      </w:r>
      <w:r w:rsidRPr="00FB1073">
        <w:rPr>
          <w:b/>
          <w:bCs/>
          <w:color w:val="000000" w:themeColor="text1"/>
          <w:sz w:val="28"/>
          <w:szCs w:val="28"/>
        </w:rPr>
        <w:t>"Організуй гру"</w:t>
      </w:r>
      <w:r w:rsidRPr="00FB1073">
        <w:rPr>
          <w:color w:val="000000" w:themeColor="text1"/>
          <w:sz w:val="28"/>
          <w:szCs w:val="28"/>
        </w:rPr>
        <w:t>. Діти мають самостійно вигадати гру, розподілити ролі та розпочати гру без допомоги дорослого.</w:t>
      </w:r>
    </w:p>
    <w:p w14:paraId="0B6CF6E8" w14:textId="544D10A1" w:rsidR="00DE053A" w:rsidRPr="00FB1073" w:rsidRDefault="00EB029B"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r w:rsidRPr="00FB1073">
        <w:rPr>
          <w:b/>
          <w:bCs/>
          <w:color w:val="000000" w:themeColor="text1"/>
          <w:sz w:val="28"/>
          <w:szCs w:val="28"/>
        </w:rPr>
        <w:t>4.</w:t>
      </w:r>
      <w:r w:rsidR="00DE053A" w:rsidRPr="00FB1073">
        <w:rPr>
          <w:b/>
          <w:bCs/>
          <w:color w:val="000000" w:themeColor="text1"/>
          <w:sz w:val="28"/>
          <w:szCs w:val="28"/>
        </w:rPr>
        <w:t>Гра</w:t>
      </w:r>
      <w:r w:rsidR="00DE053A" w:rsidRPr="00FB1073">
        <w:rPr>
          <w:color w:val="000000" w:themeColor="text1"/>
          <w:sz w:val="28"/>
          <w:szCs w:val="28"/>
        </w:rPr>
        <w:t xml:space="preserve"> </w:t>
      </w:r>
      <w:r w:rsidR="00DE053A" w:rsidRPr="00FB1073">
        <w:rPr>
          <w:b/>
          <w:bCs/>
          <w:color w:val="000000" w:themeColor="text1"/>
          <w:sz w:val="28"/>
          <w:szCs w:val="28"/>
        </w:rPr>
        <w:t>"Магазин"</w:t>
      </w:r>
      <w:r w:rsidR="00DE053A" w:rsidRPr="00FB1073">
        <w:rPr>
          <w:color w:val="000000" w:themeColor="text1"/>
          <w:sz w:val="28"/>
          <w:szCs w:val="28"/>
        </w:rPr>
        <w:t>. Одна дитина – продавець, інша – покупець. У процесі вони використовують фрази ввічливості ("Доброго дня", "Будь ласка", "Дякую").</w:t>
      </w:r>
    </w:p>
    <w:p w14:paraId="2B83E00F" w14:textId="77777777" w:rsidR="00DB3F6F" w:rsidRPr="00FB1073" w:rsidRDefault="00DB3F6F"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rPr>
      </w:pPr>
    </w:p>
    <w:p w14:paraId="52553A7A" w14:textId="4F2E1465" w:rsidR="00FC5154" w:rsidRPr="00FB1073" w:rsidRDefault="00FC5154" w:rsidP="00B217B6">
      <w:pPr>
        <w:pStyle w:val="a5"/>
        <w:shd w:val="clear" w:color="auto" w:fill="FFFFFF"/>
        <w:spacing w:before="0" w:beforeAutospacing="0" w:after="0" w:afterAutospacing="0" w:line="360" w:lineRule="auto"/>
        <w:ind w:firstLine="709"/>
        <w:jc w:val="both"/>
        <w:textAlignment w:val="baseline"/>
        <w:rPr>
          <w:color w:val="000000" w:themeColor="text1"/>
          <w:sz w:val="28"/>
          <w:szCs w:val="28"/>
          <w:lang w:val="ru-RU"/>
        </w:rPr>
      </w:pPr>
      <w:proofErr w:type="spellStart"/>
      <w:r w:rsidRPr="00FB1073">
        <w:rPr>
          <w:color w:val="000000" w:themeColor="text1"/>
          <w:sz w:val="28"/>
          <w:szCs w:val="28"/>
          <w:lang w:val="ru-RU"/>
        </w:rPr>
        <w:t>Узагальнені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показників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констатувального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педагогічного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експерименту</w:t>
      </w:r>
      <w:proofErr w:type="spellEnd"/>
      <w:r w:rsidRPr="00FB1073">
        <w:rPr>
          <w:color w:val="000000" w:themeColor="text1"/>
          <w:sz w:val="28"/>
          <w:szCs w:val="28"/>
          <w:lang w:val="ru-RU"/>
        </w:rPr>
        <w:t xml:space="preserve"> з </w:t>
      </w:r>
      <w:proofErr w:type="spellStart"/>
      <w:r w:rsidRPr="00FB1073">
        <w:rPr>
          <w:color w:val="000000" w:themeColor="text1"/>
          <w:sz w:val="28"/>
          <w:szCs w:val="28"/>
          <w:lang w:val="ru-RU"/>
        </w:rPr>
        <w:t>визначення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рівнів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оволодіння</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ігровими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навичками</w:t>
      </w:r>
      <w:proofErr w:type="spellEnd"/>
      <w:r w:rsidRPr="00FB1073">
        <w:rPr>
          <w:color w:val="000000" w:themeColor="text1"/>
          <w:sz w:val="28"/>
          <w:szCs w:val="28"/>
          <w:lang w:val="ru-RU"/>
        </w:rPr>
        <w:t xml:space="preserve"> та </w:t>
      </w:r>
      <w:proofErr w:type="spellStart"/>
      <w:r w:rsidRPr="00FB1073">
        <w:rPr>
          <w:color w:val="000000" w:themeColor="text1"/>
          <w:sz w:val="28"/>
          <w:szCs w:val="28"/>
          <w:lang w:val="ru-RU"/>
        </w:rPr>
        <w:t>вміннями</w:t>
      </w:r>
      <w:proofErr w:type="spellEnd"/>
      <w:r w:rsidRPr="00FB1073">
        <w:rPr>
          <w:color w:val="000000" w:themeColor="text1"/>
          <w:sz w:val="28"/>
          <w:szCs w:val="28"/>
          <w:lang w:val="ru-RU"/>
        </w:rPr>
        <w:t xml:space="preserve"> в 4 </w:t>
      </w:r>
      <w:proofErr w:type="spellStart"/>
      <w:proofErr w:type="gramStart"/>
      <w:r w:rsidRPr="00FB1073">
        <w:rPr>
          <w:color w:val="000000" w:themeColor="text1"/>
          <w:sz w:val="28"/>
          <w:szCs w:val="28"/>
          <w:lang w:val="ru-RU"/>
        </w:rPr>
        <w:t>класі</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відображені</w:t>
      </w:r>
      <w:proofErr w:type="spellEnd"/>
      <w:proofErr w:type="gramEnd"/>
      <w:r w:rsidRPr="00FB1073">
        <w:rPr>
          <w:color w:val="000000" w:themeColor="text1"/>
          <w:sz w:val="28"/>
          <w:szCs w:val="28"/>
          <w:lang w:val="ru-RU"/>
        </w:rPr>
        <w:t xml:space="preserve"> у </w:t>
      </w:r>
      <w:proofErr w:type="spellStart"/>
      <w:r w:rsidRPr="00FB1073">
        <w:rPr>
          <w:color w:val="000000" w:themeColor="text1"/>
          <w:sz w:val="28"/>
          <w:szCs w:val="28"/>
          <w:lang w:val="ru-RU"/>
        </w:rPr>
        <w:t>таблиці</w:t>
      </w:r>
      <w:proofErr w:type="spellEnd"/>
      <w:r w:rsidR="00D73455" w:rsidRPr="00FB1073">
        <w:rPr>
          <w:color w:val="000000" w:themeColor="text1"/>
          <w:sz w:val="28"/>
          <w:szCs w:val="28"/>
          <w:lang w:val="ru-RU"/>
        </w:rPr>
        <w:t xml:space="preserve"> 7</w:t>
      </w:r>
      <w:r w:rsidRPr="00FB1073">
        <w:rPr>
          <w:color w:val="000000" w:themeColor="text1"/>
          <w:sz w:val="28"/>
          <w:szCs w:val="28"/>
          <w:lang w:val="ru-RU"/>
        </w:rPr>
        <w:t>:</w:t>
      </w:r>
    </w:p>
    <w:p w14:paraId="35D1440E" w14:textId="3FFF961B" w:rsidR="00D73455" w:rsidRPr="00FB1073" w:rsidRDefault="00D73455" w:rsidP="00D73455">
      <w:pPr>
        <w:pStyle w:val="a5"/>
        <w:shd w:val="clear" w:color="auto" w:fill="FFFFFF"/>
        <w:spacing w:before="0" w:beforeAutospacing="0" w:after="0" w:afterAutospacing="0" w:line="360" w:lineRule="auto"/>
        <w:ind w:firstLine="567"/>
        <w:jc w:val="right"/>
        <w:textAlignment w:val="baseline"/>
        <w:rPr>
          <w:color w:val="000000" w:themeColor="text1"/>
          <w:sz w:val="28"/>
          <w:szCs w:val="28"/>
          <w:lang w:val="ru-RU"/>
        </w:rPr>
      </w:pPr>
      <w:proofErr w:type="spellStart"/>
      <w:r w:rsidRPr="00FB1073">
        <w:rPr>
          <w:color w:val="000000" w:themeColor="text1"/>
          <w:sz w:val="28"/>
          <w:szCs w:val="28"/>
          <w:lang w:val="ru-RU"/>
        </w:rPr>
        <w:t>Таблиця</w:t>
      </w:r>
      <w:proofErr w:type="spellEnd"/>
      <w:r w:rsidRPr="00FB1073">
        <w:rPr>
          <w:color w:val="000000" w:themeColor="text1"/>
          <w:sz w:val="28"/>
          <w:szCs w:val="28"/>
          <w:lang w:val="ru-RU"/>
        </w:rPr>
        <w:t xml:space="preserve"> 7.</w:t>
      </w:r>
    </w:p>
    <w:tbl>
      <w:tblPr>
        <w:tblStyle w:val="a8"/>
        <w:tblW w:w="0" w:type="auto"/>
        <w:tblLook w:val="04A0" w:firstRow="1" w:lastRow="0" w:firstColumn="1" w:lastColumn="0" w:noHBand="0" w:noVBand="1"/>
      </w:tblPr>
      <w:tblGrid>
        <w:gridCol w:w="1825"/>
        <w:gridCol w:w="1640"/>
        <w:gridCol w:w="1612"/>
        <w:gridCol w:w="1564"/>
        <w:gridCol w:w="1630"/>
        <w:gridCol w:w="1584"/>
      </w:tblGrid>
      <w:tr w:rsidR="00FC5154" w:rsidRPr="00FB1073" w14:paraId="457ECCB4" w14:textId="77777777" w:rsidTr="00905F56">
        <w:tc>
          <w:tcPr>
            <w:tcW w:w="1825" w:type="dxa"/>
            <w:vMerge w:val="restart"/>
          </w:tcPr>
          <w:p w14:paraId="45B8C0F6"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Компетенції</w:t>
            </w:r>
            <w:proofErr w:type="spellEnd"/>
          </w:p>
        </w:tc>
        <w:tc>
          <w:tcPr>
            <w:tcW w:w="1640" w:type="dxa"/>
            <w:vMerge w:val="restart"/>
          </w:tcPr>
          <w:p w14:paraId="5BCF7914"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Критерії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оцінювання</w:t>
            </w:r>
            <w:proofErr w:type="spellEnd"/>
          </w:p>
        </w:tc>
        <w:tc>
          <w:tcPr>
            <w:tcW w:w="3176" w:type="dxa"/>
            <w:gridSpan w:val="2"/>
          </w:tcPr>
          <w:p w14:paraId="4164DAB1"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Контрольна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(23 </w:t>
            </w:r>
            <w:proofErr w:type="spellStart"/>
            <w:r w:rsidRPr="00FB1073">
              <w:rPr>
                <w:color w:val="000000" w:themeColor="text1"/>
                <w:sz w:val="28"/>
                <w:szCs w:val="28"/>
                <w:lang w:val="ru-RU"/>
              </w:rPr>
              <w:t>учня</w:t>
            </w:r>
            <w:proofErr w:type="spellEnd"/>
            <w:r w:rsidRPr="00FB1073">
              <w:rPr>
                <w:color w:val="000000" w:themeColor="text1"/>
                <w:sz w:val="28"/>
                <w:szCs w:val="28"/>
                <w:lang w:val="ru-RU"/>
              </w:rPr>
              <w:t>)</w:t>
            </w:r>
          </w:p>
        </w:tc>
        <w:tc>
          <w:tcPr>
            <w:tcW w:w="3214" w:type="dxa"/>
            <w:gridSpan w:val="2"/>
          </w:tcPr>
          <w:p w14:paraId="55269DC1"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Експерементальна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w:t>
            </w:r>
            <w:proofErr w:type="spellEnd"/>
            <w:r w:rsidRPr="00FB1073">
              <w:rPr>
                <w:color w:val="000000" w:themeColor="text1"/>
                <w:sz w:val="28"/>
                <w:szCs w:val="28"/>
                <w:lang w:val="ru-RU"/>
              </w:rPr>
              <w:t xml:space="preserve"> (20 </w:t>
            </w:r>
            <w:proofErr w:type="spellStart"/>
            <w:r w:rsidRPr="00FB1073">
              <w:rPr>
                <w:color w:val="000000" w:themeColor="text1"/>
                <w:sz w:val="28"/>
                <w:szCs w:val="28"/>
                <w:lang w:val="ru-RU"/>
              </w:rPr>
              <w:t>учнів</w:t>
            </w:r>
            <w:proofErr w:type="spellEnd"/>
            <w:r w:rsidRPr="00FB1073">
              <w:rPr>
                <w:color w:val="000000" w:themeColor="text1"/>
                <w:sz w:val="28"/>
                <w:szCs w:val="28"/>
                <w:lang w:val="ru-RU"/>
              </w:rPr>
              <w:t>)</w:t>
            </w:r>
          </w:p>
        </w:tc>
      </w:tr>
      <w:tr w:rsidR="00FC5154" w:rsidRPr="00FB1073" w14:paraId="715E2FCD" w14:textId="77777777" w:rsidTr="00905F56">
        <w:tc>
          <w:tcPr>
            <w:tcW w:w="1825" w:type="dxa"/>
            <w:vMerge/>
          </w:tcPr>
          <w:p w14:paraId="2C7FFC32"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
        </w:tc>
        <w:tc>
          <w:tcPr>
            <w:tcW w:w="1640" w:type="dxa"/>
            <w:vMerge/>
          </w:tcPr>
          <w:p w14:paraId="44FAC5BB"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p>
        </w:tc>
        <w:tc>
          <w:tcPr>
            <w:tcW w:w="1612" w:type="dxa"/>
          </w:tcPr>
          <w:p w14:paraId="63808048"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564" w:type="dxa"/>
          </w:tcPr>
          <w:p w14:paraId="53C632D5"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r w:rsidRPr="00FB1073">
              <w:rPr>
                <w:color w:val="000000" w:themeColor="text1"/>
                <w:sz w:val="28"/>
                <w:szCs w:val="28"/>
                <w:lang w:val="ru-RU"/>
              </w:rPr>
              <w:t>%</w:t>
            </w:r>
          </w:p>
        </w:tc>
        <w:tc>
          <w:tcPr>
            <w:tcW w:w="1630" w:type="dxa"/>
          </w:tcPr>
          <w:p w14:paraId="7598E5B3" w14:textId="77777777" w:rsidR="00FC5154" w:rsidRPr="00FB1073" w:rsidRDefault="00FC5154" w:rsidP="00270C23">
            <w:pPr>
              <w:pStyle w:val="a5"/>
              <w:shd w:val="clear" w:color="auto" w:fill="FFFFFF"/>
              <w:spacing w:line="360" w:lineRule="auto"/>
              <w:jc w:val="both"/>
              <w:rPr>
                <w:color w:val="000000" w:themeColor="text1"/>
                <w:sz w:val="28"/>
                <w:szCs w:val="28"/>
                <w:lang w:val="ru-RU"/>
              </w:rPr>
            </w:pPr>
            <w:proofErr w:type="spellStart"/>
            <w:r w:rsidRPr="00FB1073">
              <w:rPr>
                <w:color w:val="000000" w:themeColor="text1"/>
                <w:sz w:val="28"/>
                <w:szCs w:val="28"/>
                <w:lang w:val="ru-RU"/>
              </w:rPr>
              <w:t>Кількість</w:t>
            </w:r>
            <w:proofErr w:type="spellEnd"/>
          </w:p>
        </w:tc>
        <w:tc>
          <w:tcPr>
            <w:tcW w:w="1584" w:type="dxa"/>
          </w:tcPr>
          <w:p w14:paraId="05B0F972" w14:textId="77777777" w:rsidR="00FC5154" w:rsidRPr="00FB1073" w:rsidRDefault="00FC5154" w:rsidP="008D59A1">
            <w:pPr>
              <w:pStyle w:val="a5"/>
              <w:shd w:val="clear" w:color="auto" w:fill="FFFFFF"/>
              <w:spacing w:line="360" w:lineRule="auto"/>
              <w:ind w:firstLine="567"/>
              <w:jc w:val="both"/>
              <w:rPr>
                <w:color w:val="000000" w:themeColor="text1"/>
                <w:sz w:val="28"/>
                <w:szCs w:val="28"/>
                <w:lang w:val="ru-RU"/>
              </w:rPr>
            </w:pPr>
            <w:r w:rsidRPr="00FB1073">
              <w:rPr>
                <w:color w:val="000000" w:themeColor="text1"/>
                <w:sz w:val="28"/>
                <w:szCs w:val="28"/>
                <w:lang w:val="ru-RU"/>
              </w:rPr>
              <w:t>%</w:t>
            </w:r>
          </w:p>
        </w:tc>
      </w:tr>
      <w:tr w:rsidR="00FC5154" w:rsidRPr="00FB1073" w14:paraId="74091F55" w14:textId="77777777" w:rsidTr="00905F56">
        <w:tc>
          <w:tcPr>
            <w:tcW w:w="1825" w:type="dxa"/>
            <w:vMerge w:val="restart"/>
          </w:tcPr>
          <w:p w14:paraId="11EAB599" w14:textId="77777777" w:rsidR="00FC5154" w:rsidRPr="00FB1073" w:rsidRDefault="00FC5154" w:rsidP="00270C23">
            <w:pPr>
              <w:pStyle w:val="a5"/>
              <w:shd w:val="clear" w:color="auto" w:fill="FFFFFF"/>
              <w:spacing w:line="360" w:lineRule="auto"/>
              <w:ind w:firstLine="567"/>
              <w:rPr>
                <w:color w:val="000000" w:themeColor="text1"/>
                <w:sz w:val="28"/>
                <w:szCs w:val="28"/>
                <w:lang w:val="ru-RU"/>
              </w:rPr>
            </w:pPr>
            <w:proofErr w:type="spellStart"/>
            <w:r w:rsidRPr="00FB1073">
              <w:rPr>
                <w:color w:val="000000" w:themeColor="text1"/>
                <w:sz w:val="28"/>
                <w:szCs w:val="28"/>
                <w:lang w:val="ru-RU"/>
              </w:rPr>
              <w:t>Ігрова</w:t>
            </w:r>
            <w:proofErr w:type="spellEnd"/>
          </w:p>
        </w:tc>
        <w:tc>
          <w:tcPr>
            <w:tcW w:w="1640" w:type="dxa"/>
          </w:tcPr>
          <w:p w14:paraId="74456AAC"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Високий</w:t>
            </w:r>
            <w:proofErr w:type="spellEnd"/>
          </w:p>
        </w:tc>
        <w:tc>
          <w:tcPr>
            <w:tcW w:w="1612" w:type="dxa"/>
          </w:tcPr>
          <w:p w14:paraId="261A3C40"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w:t>
            </w:r>
          </w:p>
        </w:tc>
        <w:tc>
          <w:tcPr>
            <w:tcW w:w="1564" w:type="dxa"/>
          </w:tcPr>
          <w:p w14:paraId="57862F27"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w:t>
            </w:r>
          </w:p>
        </w:tc>
        <w:tc>
          <w:tcPr>
            <w:tcW w:w="1630" w:type="dxa"/>
          </w:tcPr>
          <w:p w14:paraId="51CBC515"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w:t>
            </w:r>
          </w:p>
        </w:tc>
        <w:tc>
          <w:tcPr>
            <w:tcW w:w="1584" w:type="dxa"/>
          </w:tcPr>
          <w:p w14:paraId="11548F46" w14:textId="77777777" w:rsidR="00FC5154" w:rsidRPr="00FB1073" w:rsidRDefault="00FC5154" w:rsidP="008D59A1">
            <w:pPr>
              <w:pStyle w:val="a5"/>
              <w:shd w:val="clear" w:color="auto" w:fill="FFFFFF"/>
              <w:spacing w:line="360" w:lineRule="auto"/>
              <w:ind w:firstLine="567"/>
              <w:rPr>
                <w:color w:val="000000" w:themeColor="text1"/>
                <w:sz w:val="28"/>
                <w:szCs w:val="28"/>
                <w:lang w:val="en-US"/>
              </w:rPr>
            </w:pPr>
            <w:r w:rsidRPr="00FB1073">
              <w:rPr>
                <w:color w:val="000000" w:themeColor="text1"/>
                <w:sz w:val="28"/>
                <w:szCs w:val="28"/>
                <w:lang w:val="ru-RU"/>
              </w:rPr>
              <w:t>-</w:t>
            </w:r>
          </w:p>
        </w:tc>
      </w:tr>
      <w:tr w:rsidR="00FC5154" w:rsidRPr="00FB1073" w14:paraId="20B52FED" w14:textId="77777777" w:rsidTr="00905F56">
        <w:tc>
          <w:tcPr>
            <w:tcW w:w="1825" w:type="dxa"/>
            <w:vMerge/>
          </w:tcPr>
          <w:p w14:paraId="1D03F4D8"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p>
        </w:tc>
        <w:tc>
          <w:tcPr>
            <w:tcW w:w="1640" w:type="dxa"/>
          </w:tcPr>
          <w:p w14:paraId="3BD4CAC6"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Достатній</w:t>
            </w:r>
            <w:proofErr w:type="spellEnd"/>
          </w:p>
        </w:tc>
        <w:tc>
          <w:tcPr>
            <w:tcW w:w="1612" w:type="dxa"/>
          </w:tcPr>
          <w:p w14:paraId="6D73F2A2"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3</w:t>
            </w:r>
          </w:p>
        </w:tc>
        <w:tc>
          <w:tcPr>
            <w:tcW w:w="1564" w:type="dxa"/>
          </w:tcPr>
          <w:p w14:paraId="14300F7D"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14</w:t>
            </w:r>
          </w:p>
        </w:tc>
        <w:tc>
          <w:tcPr>
            <w:tcW w:w="1630" w:type="dxa"/>
          </w:tcPr>
          <w:p w14:paraId="12CEF1C6"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2</w:t>
            </w:r>
          </w:p>
        </w:tc>
        <w:tc>
          <w:tcPr>
            <w:tcW w:w="1584" w:type="dxa"/>
          </w:tcPr>
          <w:p w14:paraId="281DF7B9"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12</w:t>
            </w:r>
          </w:p>
        </w:tc>
      </w:tr>
      <w:tr w:rsidR="00FC5154" w:rsidRPr="00FB1073" w14:paraId="0F47BD4E" w14:textId="77777777" w:rsidTr="00905F56">
        <w:tc>
          <w:tcPr>
            <w:tcW w:w="1825" w:type="dxa"/>
            <w:vMerge/>
          </w:tcPr>
          <w:p w14:paraId="61FC6805"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p>
        </w:tc>
        <w:tc>
          <w:tcPr>
            <w:tcW w:w="1640" w:type="dxa"/>
          </w:tcPr>
          <w:p w14:paraId="2B2F6840" w14:textId="77777777" w:rsidR="00FC5154" w:rsidRPr="00FB1073" w:rsidRDefault="00FC5154" w:rsidP="00270C23">
            <w:pPr>
              <w:pStyle w:val="a5"/>
              <w:shd w:val="clear" w:color="auto" w:fill="FFFFFF"/>
              <w:spacing w:line="360" w:lineRule="auto"/>
              <w:rPr>
                <w:color w:val="000000" w:themeColor="text1"/>
                <w:sz w:val="28"/>
                <w:szCs w:val="28"/>
                <w:lang w:val="ru-RU"/>
              </w:rPr>
            </w:pPr>
            <w:proofErr w:type="spellStart"/>
            <w:r w:rsidRPr="00FB1073">
              <w:rPr>
                <w:color w:val="000000" w:themeColor="text1"/>
                <w:sz w:val="28"/>
                <w:szCs w:val="28"/>
                <w:lang w:val="ru-RU"/>
              </w:rPr>
              <w:t>Базовий</w:t>
            </w:r>
            <w:proofErr w:type="spellEnd"/>
          </w:p>
        </w:tc>
        <w:tc>
          <w:tcPr>
            <w:tcW w:w="1612" w:type="dxa"/>
          </w:tcPr>
          <w:p w14:paraId="54BF3052"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20</w:t>
            </w:r>
          </w:p>
        </w:tc>
        <w:tc>
          <w:tcPr>
            <w:tcW w:w="1564" w:type="dxa"/>
          </w:tcPr>
          <w:p w14:paraId="45ADA829"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86</w:t>
            </w:r>
          </w:p>
        </w:tc>
        <w:tc>
          <w:tcPr>
            <w:tcW w:w="1630" w:type="dxa"/>
          </w:tcPr>
          <w:p w14:paraId="3218F5BA"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18</w:t>
            </w:r>
          </w:p>
        </w:tc>
        <w:tc>
          <w:tcPr>
            <w:tcW w:w="1584" w:type="dxa"/>
          </w:tcPr>
          <w:p w14:paraId="0297A954" w14:textId="77777777" w:rsidR="00FC5154" w:rsidRPr="00FB1073" w:rsidRDefault="00FC5154" w:rsidP="008D59A1">
            <w:pPr>
              <w:pStyle w:val="a5"/>
              <w:shd w:val="clear" w:color="auto" w:fill="FFFFFF"/>
              <w:spacing w:line="360" w:lineRule="auto"/>
              <w:ind w:firstLine="567"/>
              <w:rPr>
                <w:color w:val="000000" w:themeColor="text1"/>
                <w:sz w:val="28"/>
                <w:szCs w:val="28"/>
                <w:lang w:val="ru-RU"/>
              </w:rPr>
            </w:pPr>
            <w:r w:rsidRPr="00FB1073">
              <w:rPr>
                <w:color w:val="000000" w:themeColor="text1"/>
                <w:sz w:val="28"/>
                <w:szCs w:val="28"/>
                <w:lang w:val="ru-RU"/>
              </w:rPr>
              <w:t>88</w:t>
            </w:r>
          </w:p>
        </w:tc>
      </w:tr>
      <w:tr w:rsidR="00FC5154" w:rsidRPr="00FB1073" w14:paraId="015522D6" w14:textId="77777777" w:rsidTr="00905F56">
        <w:tc>
          <w:tcPr>
            <w:tcW w:w="3465" w:type="dxa"/>
            <w:gridSpan w:val="2"/>
          </w:tcPr>
          <w:p w14:paraId="4E361F3F" w14:textId="77777777" w:rsidR="00FC5154" w:rsidRPr="00FB1073" w:rsidRDefault="00FC5154" w:rsidP="008D59A1">
            <w:pPr>
              <w:pStyle w:val="a5"/>
              <w:shd w:val="clear" w:color="auto" w:fill="FFFFFF"/>
              <w:spacing w:line="360" w:lineRule="auto"/>
              <w:ind w:firstLine="567"/>
              <w:jc w:val="both"/>
              <w:rPr>
                <w:b/>
                <w:bCs/>
                <w:color w:val="000000" w:themeColor="text1"/>
                <w:sz w:val="28"/>
                <w:szCs w:val="28"/>
                <w:lang w:val="ru-RU"/>
              </w:rPr>
            </w:pPr>
            <w:r w:rsidRPr="00FB1073">
              <w:rPr>
                <w:b/>
                <w:bCs/>
                <w:color w:val="000000" w:themeColor="text1"/>
                <w:sz w:val="28"/>
                <w:szCs w:val="28"/>
                <w:lang w:val="ru-RU"/>
              </w:rPr>
              <w:t>Разом</w:t>
            </w:r>
          </w:p>
        </w:tc>
        <w:tc>
          <w:tcPr>
            <w:tcW w:w="1612" w:type="dxa"/>
          </w:tcPr>
          <w:p w14:paraId="0D59906D"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23</w:t>
            </w:r>
          </w:p>
        </w:tc>
        <w:tc>
          <w:tcPr>
            <w:tcW w:w="1564" w:type="dxa"/>
          </w:tcPr>
          <w:p w14:paraId="40066596"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100</w:t>
            </w:r>
          </w:p>
        </w:tc>
        <w:tc>
          <w:tcPr>
            <w:tcW w:w="1630" w:type="dxa"/>
          </w:tcPr>
          <w:p w14:paraId="507409FA"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20</w:t>
            </w:r>
          </w:p>
        </w:tc>
        <w:tc>
          <w:tcPr>
            <w:tcW w:w="1584" w:type="dxa"/>
          </w:tcPr>
          <w:p w14:paraId="0EAF9789" w14:textId="77777777" w:rsidR="00FC5154" w:rsidRPr="00FB1073" w:rsidRDefault="00FC5154" w:rsidP="008D59A1">
            <w:pPr>
              <w:pStyle w:val="a5"/>
              <w:shd w:val="clear" w:color="auto" w:fill="FFFFFF"/>
              <w:spacing w:line="360" w:lineRule="auto"/>
              <w:ind w:firstLine="567"/>
              <w:rPr>
                <w:b/>
                <w:bCs/>
                <w:color w:val="000000" w:themeColor="text1"/>
                <w:sz w:val="28"/>
                <w:szCs w:val="28"/>
                <w:lang w:val="ru-RU"/>
              </w:rPr>
            </w:pPr>
            <w:r w:rsidRPr="00FB1073">
              <w:rPr>
                <w:b/>
                <w:bCs/>
                <w:color w:val="000000" w:themeColor="text1"/>
                <w:sz w:val="28"/>
                <w:szCs w:val="28"/>
                <w:lang w:val="ru-RU"/>
              </w:rPr>
              <w:t>100</w:t>
            </w:r>
          </w:p>
        </w:tc>
      </w:tr>
    </w:tbl>
    <w:p w14:paraId="2219C988" w14:textId="77777777" w:rsidR="00FC5154" w:rsidRPr="00FB1073" w:rsidRDefault="00FC515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
    <w:p w14:paraId="14D0F81B" w14:textId="0AB41CBD" w:rsidR="0020248D" w:rsidRPr="00FB1073" w:rsidRDefault="00182FC4"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lang w:val="ru-RU"/>
        </w:rPr>
      </w:pPr>
      <w:proofErr w:type="spellStart"/>
      <w:r w:rsidRPr="00FB1073">
        <w:rPr>
          <w:color w:val="000000" w:themeColor="text1"/>
          <w:sz w:val="28"/>
          <w:szCs w:val="28"/>
          <w:lang w:val="ru-RU"/>
        </w:rPr>
        <w:t>Щодо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кількісних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даних</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щаблів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ігрової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компетенції</w:t>
      </w:r>
      <w:proofErr w:type="spellEnd"/>
      <w:r w:rsidRPr="00FB1073">
        <w:rPr>
          <w:color w:val="000000" w:themeColor="text1"/>
          <w:sz w:val="28"/>
          <w:szCs w:val="28"/>
          <w:lang w:val="ru-RU"/>
        </w:rPr>
        <w:t xml:space="preserve">, то вони </w:t>
      </w:r>
      <w:proofErr w:type="spellStart"/>
      <w:r w:rsidRPr="00FB1073">
        <w:rPr>
          <w:color w:val="000000" w:themeColor="text1"/>
          <w:sz w:val="28"/>
          <w:szCs w:val="28"/>
          <w:lang w:val="ru-RU"/>
        </w:rPr>
        <w:t>виявилися</w:t>
      </w:r>
      <w:proofErr w:type="spellEnd"/>
      <w:r w:rsidRPr="00FB1073">
        <w:rPr>
          <w:color w:val="000000" w:themeColor="text1"/>
          <w:sz w:val="28"/>
          <w:szCs w:val="28"/>
          <w:lang w:val="ru-RU"/>
        </w:rPr>
        <w:t xml:space="preserve"> такими: </w:t>
      </w:r>
      <w:proofErr w:type="spellStart"/>
      <w:r w:rsidRPr="00FB1073">
        <w:rPr>
          <w:color w:val="000000" w:themeColor="text1"/>
          <w:sz w:val="28"/>
          <w:szCs w:val="28"/>
          <w:lang w:val="ru-RU"/>
        </w:rPr>
        <w:t>ні</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експериментальній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ні</w:t>
      </w:r>
      <w:proofErr w:type="spellEnd"/>
      <w:r w:rsidRPr="00FB1073">
        <w:rPr>
          <w:color w:val="000000" w:themeColor="text1"/>
          <w:sz w:val="28"/>
          <w:szCs w:val="28"/>
          <w:lang w:val="ru-RU"/>
        </w:rPr>
        <w:t xml:space="preserve"> в </w:t>
      </w:r>
      <w:proofErr w:type="spellStart"/>
      <w:r w:rsidRPr="00FB1073">
        <w:rPr>
          <w:color w:val="000000" w:themeColor="text1"/>
          <w:sz w:val="28"/>
          <w:szCs w:val="28"/>
          <w:lang w:val="ru-RU"/>
        </w:rPr>
        <w:t>контрольній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групах</w:t>
      </w:r>
      <w:proofErr w:type="spellEnd"/>
      <w:r w:rsidRPr="00FB1073">
        <w:rPr>
          <w:color w:val="000000" w:themeColor="text1"/>
          <w:sz w:val="28"/>
          <w:szCs w:val="28"/>
          <w:lang w:val="ru-RU"/>
        </w:rPr>
        <w:t xml:space="preserve"> не </w:t>
      </w:r>
      <w:proofErr w:type="spellStart"/>
      <w:r w:rsidRPr="00FB1073">
        <w:rPr>
          <w:color w:val="000000" w:themeColor="text1"/>
          <w:sz w:val="28"/>
          <w:szCs w:val="28"/>
          <w:lang w:val="ru-RU"/>
        </w:rPr>
        <w:t>було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виявлено</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із</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високим</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щаблем</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розвитку</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ігрової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компетенції</w:t>
      </w:r>
      <w:proofErr w:type="spellEnd"/>
      <w:r w:rsidRPr="00FB1073">
        <w:rPr>
          <w:color w:val="000000" w:themeColor="text1"/>
          <w:sz w:val="28"/>
          <w:szCs w:val="28"/>
          <w:lang w:val="ru-RU"/>
        </w:rPr>
        <w:t xml:space="preserve"> за </w:t>
      </w:r>
      <w:proofErr w:type="spellStart"/>
      <w:r w:rsidRPr="00FB1073">
        <w:rPr>
          <w:color w:val="000000" w:themeColor="text1"/>
          <w:sz w:val="28"/>
          <w:szCs w:val="28"/>
          <w:lang w:val="ru-RU"/>
        </w:rPr>
        <w:t>визначеними</w:t>
      </w:r>
      <w:proofErr w:type="spellEnd"/>
      <w:r w:rsidRPr="00FB1073">
        <w:rPr>
          <w:color w:val="000000" w:themeColor="text1"/>
          <w:sz w:val="28"/>
          <w:szCs w:val="28"/>
          <w:lang w:val="ru-RU"/>
        </w:rPr>
        <w:t xml:space="preserve"> нами </w:t>
      </w:r>
      <w:proofErr w:type="spellStart"/>
      <w:r w:rsidRPr="00FB1073">
        <w:rPr>
          <w:color w:val="000000" w:themeColor="text1"/>
          <w:sz w:val="28"/>
          <w:szCs w:val="28"/>
          <w:lang w:val="ru-RU"/>
        </w:rPr>
        <w:t>показниками</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Достатній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щабель</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був</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характерний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лише</w:t>
      </w:r>
      <w:proofErr w:type="spellEnd"/>
      <w:r w:rsidRPr="00FB1073">
        <w:rPr>
          <w:color w:val="000000" w:themeColor="text1"/>
          <w:sz w:val="28"/>
          <w:szCs w:val="28"/>
          <w:lang w:val="ru-RU"/>
        </w:rPr>
        <w:t xml:space="preserve"> для </w:t>
      </w:r>
      <w:r w:rsidRPr="00FB1073">
        <w:rPr>
          <w:color w:val="000000" w:themeColor="text1"/>
          <w:sz w:val="28"/>
          <w:szCs w:val="28"/>
        </w:rPr>
        <w:t>1</w:t>
      </w:r>
      <w:r w:rsidRPr="00FB1073">
        <w:rPr>
          <w:color w:val="000000" w:themeColor="text1"/>
          <w:sz w:val="28"/>
          <w:szCs w:val="28"/>
          <w:lang w:val="ru-RU"/>
        </w:rPr>
        <w:t xml:space="preserve">2% </w:t>
      </w:r>
      <w:proofErr w:type="spellStart"/>
      <w:r w:rsidRPr="00FB1073">
        <w:rPr>
          <w:color w:val="000000" w:themeColor="text1"/>
          <w:sz w:val="28"/>
          <w:szCs w:val="28"/>
          <w:lang w:val="ru-RU"/>
        </w:rPr>
        <w:t>дітей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експериментальної</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групи</w:t>
      </w:r>
      <w:proofErr w:type="spellEnd"/>
      <w:r w:rsidRPr="00FB1073">
        <w:rPr>
          <w:color w:val="000000" w:themeColor="text1"/>
          <w:sz w:val="28"/>
          <w:szCs w:val="28"/>
        </w:rPr>
        <w:t xml:space="preserve"> та 14% контрольної групи</w:t>
      </w:r>
      <w:r w:rsidRPr="00FB1073">
        <w:rPr>
          <w:color w:val="000000" w:themeColor="text1"/>
          <w:sz w:val="28"/>
          <w:szCs w:val="28"/>
          <w:lang w:val="ru-RU"/>
        </w:rPr>
        <w:t xml:space="preserve">. На </w:t>
      </w:r>
      <w:proofErr w:type="spellStart"/>
      <w:r w:rsidRPr="00FB1073">
        <w:rPr>
          <w:color w:val="000000" w:themeColor="text1"/>
          <w:sz w:val="28"/>
          <w:szCs w:val="28"/>
        </w:rPr>
        <w:t>базов</w:t>
      </w:r>
      <w:proofErr w:type="spellEnd"/>
      <w:r w:rsidRPr="00FB1073">
        <w:rPr>
          <w:color w:val="000000" w:themeColor="text1"/>
          <w:sz w:val="28"/>
          <w:szCs w:val="28"/>
          <w:lang w:val="ru-RU"/>
        </w:rPr>
        <w:t xml:space="preserve">ому - </w:t>
      </w:r>
      <w:proofErr w:type="spellStart"/>
      <w:r w:rsidRPr="00FB1073">
        <w:rPr>
          <w:color w:val="000000" w:themeColor="text1"/>
          <w:sz w:val="28"/>
          <w:szCs w:val="28"/>
          <w:lang w:val="ru-RU"/>
        </w:rPr>
        <w:t>перебувала</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більшість</w:t>
      </w:r>
      <w:proofErr w:type="spellEnd"/>
      <w:r w:rsidRPr="00FB1073">
        <w:rPr>
          <w:color w:val="000000" w:themeColor="text1"/>
          <w:sz w:val="28"/>
          <w:szCs w:val="28"/>
          <w:lang w:val="ru-RU"/>
        </w:rPr>
        <w:t xml:space="preserve"> </w:t>
      </w:r>
      <w:proofErr w:type="spellStart"/>
      <w:r w:rsidR="00A6588E" w:rsidRPr="00FB1073">
        <w:rPr>
          <w:color w:val="000000" w:themeColor="text1"/>
          <w:sz w:val="28"/>
          <w:szCs w:val="28"/>
          <w:lang w:val="ru-RU"/>
        </w:rPr>
        <w:t>школярів</w:t>
      </w:r>
      <w:proofErr w:type="spellEnd"/>
      <w:r w:rsidRPr="00FB1073">
        <w:rPr>
          <w:color w:val="000000" w:themeColor="text1"/>
          <w:sz w:val="28"/>
          <w:szCs w:val="28"/>
          <w:lang w:val="ru-RU"/>
        </w:rPr>
        <w:t xml:space="preserve"> (8</w:t>
      </w:r>
      <w:r w:rsidRPr="00FB1073">
        <w:rPr>
          <w:color w:val="000000" w:themeColor="text1"/>
          <w:sz w:val="28"/>
          <w:szCs w:val="28"/>
        </w:rPr>
        <w:t>8</w:t>
      </w:r>
      <w:r w:rsidRPr="00FB1073">
        <w:rPr>
          <w:color w:val="000000" w:themeColor="text1"/>
          <w:sz w:val="28"/>
          <w:szCs w:val="28"/>
          <w:lang w:val="ru-RU"/>
        </w:rPr>
        <w:t xml:space="preserve">% - в </w:t>
      </w:r>
      <w:proofErr w:type="spellStart"/>
      <w:r w:rsidRPr="00FB1073">
        <w:rPr>
          <w:color w:val="000000" w:themeColor="text1"/>
          <w:sz w:val="28"/>
          <w:szCs w:val="28"/>
          <w:lang w:val="ru-RU"/>
        </w:rPr>
        <w:t>експериментальній</w:t>
      </w:r>
      <w:proofErr w:type="spellEnd"/>
      <w:r w:rsidRPr="00FB1073">
        <w:rPr>
          <w:color w:val="000000" w:themeColor="text1"/>
          <w:sz w:val="28"/>
          <w:szCs w:val="28"/>
          <w:lang w:val="ru-RU"/>
        </w:rPr>
        <w:t xml:space="preserve"> і 8</w:t>
      </w:r>
      <w:r w:rsidRPr="00FB1073">
        <w:rPr>
          <w:color w:val="000000" w:themeColor="text1"/>
          <w:sz w:val="28"/>
          <w:szCs w:val="28"/>
        </w:rPr>
        <w:t>6</w:t>
      </w:r>
      <w:r w:rsidRPr="00FB1073">
        <w:rPr>
          <w:color w:val="000000" w:themeColor="text1"/>
          <w:sz w:val="28"/>
          <w:szCs w:val="28"/>
          <w:lang w:val="ru-RU"/>
        </w:rPr>
        <w:t xml:space="preserve">% - у </w:t>
      </w:r>
      <w:proofErr w:type="spellStart"/>
      <w:r w:rsidRPr="00FB1073">
        <w:rPr>
          <w:color w:val="000000" w:themeColor="text1"/>
          <w:sz w:val="28"/>
          <w:szCs w:val="28"/>
          <w:lang w:val="ru-RU"/>
        </w:rPr>
        <w:t>контрольній</w:t>
      </w:r>
      <w:proofErr w:type="spellEnd"/>
      <w:r w:rsidRPr="00FB1073">
        <w:rPr>
          <w:color w:val="000000" w:themeColor="text1"/>
          <w:sz w:val="28"/>
          <w:szCs w:val="28"/>
          <w:lang w:val="ru-RU"/>
        </w:rPr>
        <w:t xml:space="preserve"> </w:t>
      </w:r>
      <w:proofErr w:type="spellStart"/>
      <w:r w:rsidRPr="00FB1073">
        <w:rPr>
          <w:color w:val="000000" w:themeColor="text1"/>
          <w:sz w:val="28"/>
          <w:szCs w:val="28"/>
          <w:lang w:val="ru-RU"/>
        </w:rPr>
        <w:t>групах</w:t>
      </w:r>
      <w:proofErr w:type="spellEnd"/>
      <w:r w:rsidRPr="00FB1073">
        <w:rPr>
          <w:color w:val="000000" w:themeColor="text1"/>
          <w:sz w:val="28"/>
          <w:szCs w:val="28"/>
          <w:lang w:val="ru-RU"/>
        </w:rPr>
        <w:t xml:space="preserve">). </w:t>
      </w:r>
      <w:r w:rsidR="00DE053A" w:rsidRPr="00FB1073">
        <w:rPr>
          <w:color w:val="000000" w:themeColor="text1"/>
          <w:sz w:val="28"/>
          <w:szCs w:val="28"/>
          <w:lang w:val="ru-RU"/>
        </w:rPr>
        <w:t xml:space="preserve"> </w:t>
      </w:r>
    </w:p>
    <w:p w14:paraId="2BA4030A" w14:textId="70D78DFD" w:rsidR="0030488E" w:rsidRPr="00FB1073" w:rsidRDefault="0020248D" w:rsidP="008D59A1">
      <w:pPr>
        <w:pStyle w:val="a5"/>
        <w:shd w:val="clear" w:color="auto" w:fill="FFFFFF"/>
        <w:spacing w:before="0" w:beforeAutospacing="0" w:after="0" w:afterAutospacing="0" w:line="360" w:lineRule="auto"/>
        <w:ind w:firstLine="567"/>
        <w:jc w:val="both"/>
        <w:textAlignment w:val="baseline"/>
        <w:rPr>
          <w:color w:val="000000" w:themeColor="text1"/>
          <w:sz w:val="28"/>
          <w:szCs w:val="28"/>
        </w:rPr>
      </w:pPr>
      <w:proofErr w:type="spellStart"/>
      <w:r w:rsidRPr="00FB1073">
        <w:rPr>
          <w:color w:val="000000" w:themeColor="text1"/>
          <w:sz w:val="28"/>
          <w:szCs w:val="28"/>
        </w:rPr>
        <w:t>Констатувальний</w:t>
      </w:r>
      <w:proofErr w:type="spellEnd"/>
      <w:r w:rsidRPr="00FB1073">
        <w:rPr>
          <w:color w:val="000000" w:themeColor="text1"/>
          <w:sz w:val="28"/>
          <w:szCs w:val="28"/>
        </w:rPr>
        <w:t xml:space="preserve"> етап експерименту дозволив нам оцінити базовий рівень стану сформованості мовленнєвого розвитку школярів, математичні знання та вміння,  розвиток ігрових навичок і визначити необхідність роботи з формування перелічених навичок, оскільки більша половина учнів мають низький рівень сформованості зазначених нами умінь.</w:t>
      </w:r>
    </w:p>
    <w:p w14:paraId="21E21C26" w14:textId="1F6786D2" w:rsidR="007066C3" w:rsidRPr="00FB1073" w:rsidRDefault="00182FC4" w:rsidP="008D59A1">
      <w:pPr>
        <w:pStyle w:val="a5"/>
        <w:shd w:val="clear" w:color="auto" w:fill="FFFFFF"/>
        <w:spacing w:before="0" w:beforeAutospacing="0" w:after="0" w:afterAutospacing="0" w:line="360" w:lineRule="auto"/>
        <w:ind w:firstLine="567"/>
        <w:jc w:val="both"/>
        <w:textAlignment w:val="baseline"/>
        <w:rPr>
          <w:bCs/>
          <w:color w:val="000000" w:themeColor="text1"/>
          <w:sz w:val="28"/>
          <w:szCs w:val="28"/>
        </w:rPr>
      </w:pPr>
      <w:r w:rsidRPr="00FB1073">
        <w:rPr>
          <w:bCs/>
          <w:color w:val="000000" w:themeColor="text1"/>
          <w:sz w:val="28"/>
          <w:szCs w:val="28"/>
        </w:rPr>
        <w:t>На наступних етапах експерименту ми планували простежити динаміку мовленнєвого розвитку, а саме розвитку активного мовлення дітей з метою доведення ефективності запропонованої методики розвитку активного мовлення в процесі проведення словесних ігор</w:t>
      </w:r>
      <w:r w:rsidR="0030488E" w:rsidRPr="00FB1073">
        <w:rPr>
          <w:bCs/>
          <w:color w:val="000000" w:themeColor="text1"/>
          <w:sz w:val="28"/>
          <w:szCs w:val="28"/>
        </w:rPr>
        <w:t>, а</w:t>
      </w:r>
      <w:r w:rsidR="000E6A4D" w:rsidRPr="00FB1073">
        <w:rPr>
          <w:bCs/>
          <w:color w:val="000000" w:themeColor="text1"/>
          <w:sz w:val="28"/>
          <w:szCs w:val="28"/>
        </w:rPr>
        <w:t xml:space="preserve"> також прослідкувати тенденцію </w:t>
      </w:r>
      <w:r w:rsidR="007066C3" w:rsidRPr="00FB1073">
        <w:rPr>
          <w:bCs/>
          <w:color w:val="000000" w:themeColor="text1"/>
          <w:sz w:val="28"/>
          <w:szCs w:val="28"/>
        </w:rPr>
        <w:t xml:space="preserve">підвищення рівня математичних знань та вмінь згідно з визначеними нами  критеріями з метою доведення ефективності запропонованої методики </w:t>
      </w:r>
      <w:r w:rsidR="000E6A4D" w:rsidRPr="00FB1073">
        <w:rPr>
          <w:bCs/>
          <w:color w:val="000000" w:themeColor="text1"/>
          <w:sz w:val="28"/>
          <w:szCs w:val="28"/>
        </w:rPr>
        <w:t xml:space="preserve"> </w:t>
      </w:r>
      <w:r w:rsidR="007066C3" w:rsidRPr="00FB1073">
        <w:rPr>
          <w:bCs/>
          <w:color w:val="000000" w:themeColor="text1"/>
          <w:sz w:val="28"/>
          <w:szCs w:val="28"/>
        </w:rPr>
        <w:t>ігрової діяльності для кращого розуміння математичних дій в процесі проведення математичних ігор та вікторин. Паралельно з мовленнєвою та математичною компетенціями ми будемо визначати розвиток та зміну ігрових вмінь</w:t>
      </w:r>
      <w:r w:rsidR="0020248D" w:rsidRPr="00FB1073">
        <w:rPr>
          <w:bCs/>
          <w:color w:val="000000" w:themeColor="text1"/>
          <w:sz w:val="28"/>
          <w:szCs w:val="28"/>
        </w:rPr>
        <w:t>,</w:t>
      </w:r>
      <w:r w:rsidR="007066C3" w:rsidRPr="00FB1073">
        <w:rPr>
          <w:bCs/>
          <w:color w:val="000000" w:themeColor="text1"/>
          <w:sz w:val="28"/>
          <w:szCs w:val="28"/>
        </w:rPr>
        <w:t xml:space="preserve"> також за визначеними нами критеріями оцінювання</w:t>
      </w:r>
      <w:r w:rsidR="00961CF2" w:rsidRPr="00FB1073">
        <w:rPr>
          <w:bCs/>
          <w:color w:val="000000" w:themeColor="text1"/>
          <w:sz w:val="28"/>
          <w:szCs w:val="28"/>
        </w:rPr>
        <w:t>, що були зазначені вище.</w:t>
      </w:r>
    </w:p>
    <w:p w14:paraId="00567DF1" w14:textId="77777777" w:rsidR="00FE4CE0" w:rsidRPr="00FB1073" w:rsidRDefault="00FE4CE0"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3E9AF023" w14:textId="77777777" w:rsidR="00B217B6" w:rsidRPr="00FB1073" w:rsidRDefault="00B217B6" w:rsidP="008D59A1">
      <w:pPr>
        <w:pStyle w:val="a5"/>
        <w:shd w:val="clear" w:color="auto" w:fill="FFFFFF"/>
        <w:spacing w:before="0" w:beforeAutospacing="0" w:after="0" w:afterAutospacing="0" w:line="360" w:lineRule="auto"/>
        <w:ind w:firstLine="567"/>
        <w:textAlignment w:val="baseline"/>
        <w:rPr>
          <w:color w:val="000000" w:themeColor="text1"/>
          <w:sz w:val="28"/>
          <w:szCs w:val="28"/>
        </w:rPr>
      </w:pPr>
    </w:p>
    <w:p w14:paraId="2400F1A5" w14:textId="67BE58BC" w:rsidR="0030488E" w:rsidRPr="00FB1073" w:rsidRDefault="0030488E"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2.</w:t>
      </w:r>
      <w:r w:rsidR="00FD00B0" w:rsidRPr="00FB1073">
        <w:rPr>
          <w:rFonts w:ascii="Times New Roman" w:eastAsia="Times New Roman" w:hAnsi="Times New Roman" w:cs="Times New Roman"/>
          <w:b/>
          <w:bCs/>
          <w:color w:val="000000" w:themeColor="text1"/>
          <w:sz w:val="28"/>
          <w:szCs w:val="28"/>
          <w:lang w:eastAsia="uk-UA"/>
        </w:rPr>
        <w:t>2</w:t>
      </w:r>
      <w:r w:rsidRPr="00FB1073">
        <w:rPr>
          <w:rFonts w:ascii="Times New Roman" w:eastAsia="Times New Roman" w:hAnsi="Times New Roman" w:cs="Times New Roman"/>
          <w:b/>
          <w:bCs/>
          <w:color w:val="000000" w:themeColor="text1"/>
          <w:sz w:val="28"/>
          <w:szCs w:val="28"/>
          <w:lang w:eastAsia="uk-UA"/>
        </w:rPr>
        <w:t xml:space="preserve"> </w:t>
      </w:r>
      <w:r w:rsidR="005473D9" w:rsidRPr="00FB1073">
        <w:rPr>
          <w:rFonts w:ascii="Times New Roman" w:eastAsia="Times New Roman" w:hAnsi="Times New Roman" w:cs="Times New Roman"/>
          <w:b/>
          <w:bCs/>
          <w:color w:val="000000" w:themeColor="text1"/>
          <w:sz w:val="28"/>
          <w:szCs w:val="28"/>
          <w:lang w:eastAsia="uk-UA"/>
        </w:rPr>
        <w:t>Формувальний</w:t>
      </w:r>
      <w:r w:rsidRPr="00FB1073">
        <w:rPr>
          <w:rFonts w:ascii="Times New Roman" w:eastAsia="Times New Roman" w:hAnsi="Times New Roman" w:cs="Times New Roman"/>
          <w:b/>
          <w:bCs/>
          <w:color w:val="000000" w:themeColor="text1"/>
          <w:sz w:val="28"/>
          <w:szCs w:val="28"/>
          <w:lang w:eastAsia="uk-UA"/>
        </w:rPr>
        <w:t xml:space="preserve"> експеримент</w:t>
      </w:r>
      <w:r w:rsidR="005473D9" w:rsidRPr="00FB1073">
        <w:rPr>
          <w:rFonts w:ascii="Times New Roman" w:eastAsia="Times New Roman" w:hAnsi="Times New Roman" w:cs="Times New Roman"/>
          <w:b/>
          <w:bCs/>
          <w:color w:val="000000" w:themeColor="text1"/>
          <w:sz w:val="28"/>
          <w:szCs w:val="28"/>
          <w:lang w:eastAsia="uk-UA"/>
        </w:rPr>
        <w:t>.</w:t>
      </w:r>
    </w:p>
    <w:p w14:paraId="1529FF14" w14:textId="62D41D8B" w:rsidR="0030488E" w:rsidRPr="00FB1073" w:rsidRDefault="005473D9"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Формувальний етап педагогічного експерименту передбачав розробку системи роботи </w:t>
      </w:r>
      <w:r w:rsidR="00FD00B0" w:rsidRPr="00FB1073">
        <w:rPr>
          <w:rFonts w:ascii="Times New Roman" w:eastAsia="Times New Roman" w:hAnsi="Times New Roman" w:cs="Times New Roman"/>
          <w:color w:val="000000" w:themeColor="text1"/>
          <w:sz w:val="28"/>
          <w:szCs w:val="28"/>
          <w:lang w:eastAsia="uk-UA"/>
        </w:rPr>
        <w:t xml:space="preserve">із застосуванням ігрової діяльності під час проведення уроків </w:t>
      </w:r>
      <w:r w:rsidR="00FD00B0" w:rsidRPr="00FB1073">
        <w:rPr>
          <w:rFonts w:ascii="Times New Roman" w:eastAsia="Times New Roman" w:hAnsi="Times New Roman" w:cs="Times New Roman"/>
          <w:color w:val="000000" w:themeColor="text1"/>
          <w:sz w:val="28"/>
          <w:szCs w:val="28"/>
          <w:lang w:eastAsia="uk-UA"/>
        </w:rPr>
        <w:lastRenderedPageBreak/>
        <w:t>«Українська мова», «Математика» з метою</w:t>
      </w:r>
      <w:r w:rsidRPr="00FB1073">
        <w:rPr>
          <w:rFonts w:ascii="Times New Roman" w:eastAsia="Times New Roman" w:hAnsi="Times New Roman" w:cs="Times New Roman"/>
          <w:color w:val="000000" w:themeColor="text1"/>
          <w:sz w:val="28"/>
          <w:szCs w:val="28"/>
          <w:lang w:eastAsia="uk-UA"/>
        </w:rPr>
        <w:t xml:space="preserve"> формування та підвищення рівнів оволодіння освітніми навичками та вміннями в мовленнєвій, математичній та ігровій </w:t>
      </w:r>
      <w:proofErr w:type="spellStart"/>
      <w:r w:rsidRPr="00FB1073">
        <w:rPr>
          <w:rFonts w:ascii="Times New Roman" w:eastAsia="Times New Roman" w:hAnsi="Times New Roman" w:cs="Times New Roman"/>
          <w:color w:val="000000" w:themeColor="text1"/>
          <w:sz w:val="28"/>
          <w:szCs w:val="28"/>
          <w:lang w:eastAsia="uk-UA"/>
        </w:rPr>
        <w:t>компетентностях</w:t>
      </w:r>
      <w:proofErr w:type="spellEnd"/>
      <w:r w:rsidRPr="00FB1073">
        <w:rPr>
          <w:rFonts w:ascii="Times New Roman" w:eastAsia="Times New Roman" w:hAnsi="Times New Roman" w:cs="Times New Roman"/>
          <w:color w:val="000000" w:themeColor="text1"/>
          <w:sz w:val="28"/>
          <w:szCs w:val="28"/>
          <w:lang w:eastAsia="uk-UA"/>
        </w:rPr>
        <w:t>.</w:t>
      </w:r>
    </w:p>
    <w:p w14:paraId="114553AD" w14:textId="17A192BB" w:rsidR="00381C1F" w:rsidRPr="00FB1073" w:rsidRDefault="0030488E"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Для перевірки гіпотези нашої дослідницької роботи та виконання поставлених завдань, н</w:t>
      </w:r>
      <w:r w:rsidR="00381C1F" w:rsidRPr="00FB1073">
        <w:rPr>
          <w:rFonts w:ascii="Times New Roman" w:eastAsia="Times New Roman" w:hAnsi="Times New Roman" w:cs="Times New Roman"/>
          <w:color w:val="000000" w:themeColor="text1"/>
          <w:sz w:val="28"/>
          <w:szCs w:val="28"/>
          <w:lang w:eastAsia="uk-UA"/>
        </w:rPr>
        <w:t xml:space="preserve">ами </w:t>
      </w:r>
      <w:r w:rsidRPr="00FB1073">
        <w:rPr>
          <w:rFonts w:ascii="Times New Roman" w:eastAsia="Times New Roman" w:hAnsi="Times New Roman" w:cs="Times New Roman"/>
          <w:color w:val="000000" w:themeColor="text1"/>
          <w:sz w:val="28"/>
          <w:szCs w:val="28"/>
          <w:lang w:eastAsia="uk-UA"/>
        </w:rPr>
        <w:t xml:space="preserve">було </w:t>
      </w:r>
      <w:r w:rsidR="00381C1F" w:rsidRPr="00FB1073">
        <w:rPr>
          <w:rFonts w:ascii="Times New Roman" w:eastAsia="Times New Roman" w:hAnsi="Times New Roman" w:cs="Times New Roman"/>
          <w:color w:val="000000" w:themeColor="text1"/>
          <w:sz w:val="28"/>
          <w:szCs w:val="28"/>
          <w:lang w:eastAsia="uk-UA"/>
        </w:rPr>
        <w:t xml:space="preserve">складено та запропоновано проведення наступних уроків </w:t>
      </w:r>
      <w:r w:rsidR="005473D9" w:rsidRPr="00FB1073">
        <w:rPr>
          <w:rFonts w:ascii="Times New Roman" w:eastAsia="Times New Roman" w:hAnsi="Times New Roman" w:cs="Times New Roman"/>
          <w:color w:val="000000" w:themeColor="text1"/>
          <w:sz w:val="28"/>
          <w:szCs w:val="28"/>
          <w:lang w:eastAsia="uk-UA"/>
        </w:rPr>
        <w:t xml:space="preserve">із застосуванням ігрової діяльності </w:t>
      </w:r>
      <w:r w:rsidR="00381C1F" w:rsidRPr="00FB1073">
        <w:rPr>
          <w:rFonts w:ascii="Times New Roman" w:eastAsia="Times New Roman" w:hAnsi="Times New Roman" w:cs="Times New Roman"/>
          <w:color w:val="000000" w:themeColor="text1"/>
          <w:sz w:val="28"/>
          <w:szCs w:val="28"/>
          <w:lang w:eastAsia="uk-UA"/>
        </w:rPr>
        <w:t>для формування,  розвитку та закріплення основних учнівськ</w:t>
      </w:r>
      <w:r w:rsidR="005473D9" w:rsidRPr="00FB1073">
        <w:rPr>
          <w:rFonts w:ascii="Times New Roman" w:eastAsia="Times New Roman" w:hAnsi="Times New Roman" w:cs="Times New Roman"/>
          <w:color w:val="000000" w:themeColor="text1"/>
          <w:sz w:val="28"/>
          <w:szCs w:val="28"/>
          <w:lang w:eastAsia="uk-UA"/>
        </w:rPr>
        <w:t>их</w:t>
      </w:r>
      <w:r w:rsidR="00381C1F" w:rsidRPr="00FB1073">
        <w:rPr>
          <w:rFonts w:ascii="Times New Roman" w:eastAsia="Times New Roman" w:hAnsi="Times New Roman" w:cs="Times New Roman"/>
          <w:color w:val="000000" w:themeColor="text1"/>
          <w:sz w:val="28"/>
          <w:szCs w:val="28"/>
          <w:lang w:eastAsia="uk-UA"/>
        </w:rPr>
        <w:t xml:space="preserve"> </w:t>
      </w:r>
      <w:proofErr w:type="spellStart"/>
      <w:r w:rsidR="00381C1F" w:rsidRPr="00FB1073">
        <w:rPr>
          <w:rFonts w:ascii="Times New Roman" w:eastAsia="Times New Roman" w:hAnsi="Times New Roman" w:cs="Times New Roman"/>
          <w:color w:val="000000" w:themeColor="text1"/>
          <w:sz w:val="28"/>
          <w:szCs w:val="28"/>
          <w:lang w:eastAsia="uk-UA"/>
        </w:rPr>
        <w:t>компетентностей</w:t>
      </w:r>
      <w:proofErr w:type="spellEnd"/>
      <w:r w:rsidR="00381C1F" w:rsidRPr="00FB1073">
        <w:rPr>
          <w:rFonts w:ascii="Times New Roman" w:eastAsia="Times New Roman" w:hAnsi="Times New Roman" w:cs="Times New Roman"/>
          <w:color w:val="000000" w:themeColor="text1"/>
          <w:sz w:val="28"/>
          <w:szCs w:val="28"/>
          <w:lang w:eastAsia="uk-UA"/>
        </w:rPr>
        <w:t xml:space="preserve"> з розвитку мовлення, математичних та ігрових вмінь та навичок</w:t>
      </w:r>
      <w:r w:rsidR="003C0F76" w:rsidRPr="00FB1073">
        <w:rPr>
          <w:rFonts w:ascii="Times New Roman" w:eastAsia="Times New Roman" w:hAnsi="Times New Roman" w:cs="Times New Roman"/>
          <w:color w:val="000000" w:themeColor="text1"/>
          <w:sz w:val="28"/>
          <w:szCs w:val="28"/>
          <w:lang w:eastAsia="uk-UA"/>
        </w:rPr>
        <w:t xml:space="preserve"> (</w:t>
      </w:r>
      <w:r w:rsidR="003C0F76" w:rsidRPr="00FB1073">
        <w:rPr>
          <w:rFonts w:ascii="Times New Roman" w:eastAsia="Times New Roman" w:hAnsi="Times New Roman" w:cs="Times New Roman"/>
          <w:b/>
          <w:bCs/>
          <w:i/>
          <w:iCs/>
          <w:color w:val="000000" w:themeColor="text1"/>
          <w:sz w:val="28"/>
          <w:szCs w:val="28"/>
          <w:lang w:eastAsia="uk-UA"/>
        </w:rPr>
        <w:t>Додаток 1</w:t>
      </w:r>
      <w:r w:rsidR="003C0F76" w:rsidRPr="00FB1073">
        <w:rPr>
          <w:rFonts w:ascii="Times New Roman" w:eastAsia="Times New Roman" w:hAnsi="Times New Roman" w:cs="Times New Roman"/>
          <w:color w:val="000000" w:themeColor="text1"/>
          <w:sz w:val="28"/>
          <w:szCs w:val="28"/>
          <w:lang w:eastAsia="uk-UA"/>
        </w:rPr>
        <w:t>)</w:t>
      </w:r>
    </w:p>
    <w:p w14:paraId="3BAC22DA" w14:textId="28F751BA" w:rsidR="003B7FA8" w:rsidRPr="00FB1073" w:rsidRDefault="003B7FA8"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Впровадження ігрової діяльності під час проведення уроків «Українська мова» в 4 класі</w:t>
      </w:r>
      <w:r w:rsidRPr="00FB1073">
        <w:rPr>
          <w:rFonts w:ascii="Times New Roman" w:eastAsia="Times New Roman" w:hAnsi="Times New Roman" w:cs="Times New Roman"/>
          <w:i/>
          <w:iCs/>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мало на меті формування діалогічних умінь вибудовувати діалогічний цикл з 4-5 висловлювань по одній темі, звертатися до партнера адресовано (по імені), доброзичливо, використовуючи ввічливі слова та інтонацію, уважно вислуховувати висловлювання партнера, ініціювати обговорення, коментувати висловлювання партнера, спілкуватися безконфліктно.</w:t>
      </w:r>
    </w:p>
    <w:p w14:paraId="7E55AE58" w14:textId="4CDE545C" w:rsidR="008934B6" w:rsidRPr="00FB1073" w:rsidRDefault="008934B6"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8" w:name="_Hlk186922361"/>
      <w:r w:rsidRPr="00FB1073">
        <w:rPr>
          <w:rFonts w:ascii="Times New Roman" w:eastAsia="Times New Roman" w:hAnsi="Times New Roman" w:cs="Times New Roman"/>
          <w:color w:val="000000" w:themeColor="text1"/>
          <w:sz w:val="28"/>
          <w:szCs w:val="28"/>
          <w:lang w:eastAsia="uk-UA"/>
        </w:rPr>
        <w:t xml:space="preserve">Під час проведення ігрової діяльності на </w:t>
      </w:r>
      <w:proofErr w:type="spellStart"/>
      <w:r w:rsidRPr="00FB1073">
        <w:rPr>
          <w:rFonts w:ascii="Times New Roman" w:eastAsia="Times New Roman" w:hAnsi="Times New Roman" w:cs="Times New Roman"/>
          <w:color w:val="000000" w:themeColor="text1"/>
          <w:sz w:val="28"/>
          <w:szCs w:val="28"/>
          <w:lang w:eastAsia="uk-UA"/>
        </w:rPr>
        <w:t>уроках</w:t>
      </w:r>
      <w:proofErr w:type="spellEnd"/>
      <w:r w:rsidRPr="00FB1073">
        <w:rPr>
          <w:rFonts w:ascii="Times New Roman" w:eastAsia="Times New Roman" w:hAnsi="Times New Roman" w:cs="Times New Roman"/>
          <w:color w:val="000000" w:themeColor="text1"/>
          <w:sz w:val="28"/>
          <w:szCs w:val="28"/>
          <w:lang w:eastAsia="uk-UA"/>
        </w:rPr>
        <w:t xml:space="preserve"> «Української мови» нами також були використані  наступні види діалогів: діалог-бесіда, діалог-інсценівка, казкові діалоги, бесіда</w:t>
      </w:r>
      <w:r w:rsidR="005A644A" w:rsidRPr="00FB1073">
        <w:rPr>
          <w:rFonts w:ascii="Times New Roman" w:eastAsia="Times New Roman" w:hAnsi="Times New Roman" w:cs="Times New Roman"/>
          <w:color w:val="000000" w:themeColor="text1"/>
          <w:sz w:val="28"/>
          <w:szCs w:val="28"/>
          <w:lang w:eastAsia="uk-UA"/>
        </w:rPr>
        <w:t>,</w:t>
      </w:r>
      <w:r w:rsidRPr="00FB1073">
        <w:rPr>
          <w:rFonts w:ascii="Times New Roman" w:eastAsia="Times New Roman" w:hAnsi="Times New Roman" w:cs="Times New Roman"/>
          <w:color w:val="000000" w:themeColor="text1"/>
          <w:sz w:val="28"/>
          <w:szCs w:val="28"/>
          <w:lang w:eastAsia="uk-UA"/>
        </w:rPr>
        <w:t xml:space="preserve"> вільне і добровільне включення дітей у гру: не нав'язування, гри, а залучення в неї; практична взаємодія учасників ігрової діяльності, збагачення ігрового досвіду дітей.</w:t>
      </w:r>
    </w:p>
    <w:bookmarkEnd w:id="38"/>
    <w:p w14:paraId="21227649" w14:textId="23883975" w:rsidR="00FD00B0" w:rsidRPr="00FB1073" w:rsidRDefault="008934B6"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Ефективність використання ігор як засобу формування діалогічного мовлення школярів досягається завдяки тому, що на всіх етапах проведення та у всіх структурних компонентах цих ігор діти активно використовують діалог.</w:t>
      </w:r>
    </w:p>
    <w:p w14:paraId="16AD8B36" w14:textId="77777777" w:rsidR="00D75BF4" w:rsidRPr="00FB1073" w:rsidRDefault="00D75BF4"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Отже, поєднання мовленнєвих та ігрових завдань у процесі організації</w:t>
      </w:r>
    </w:p>
    <w:p w14:paraId="0D9DC930" w14:textId="0CA2CBE2" w:rsidR="008934B6" w:rsidRPr="00FB1073" w:rsidRDefault="00D75BF4"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FB1073">
        <w:rPr>
          <w:rFonts w:ascii="Times New Roman" w:eastAsia="Times New Roman" w:hAnsi="Times New Roman" w:cs="Times New Roman"/>
          <w:color w:val="000000" w:themeColor="text1"/>
          <w:sz w:val="28"/>
          <w:szCs w:val="28"/>
          <w:lang w:eastAsia="uk-UA"/>
        </w:rPr>
        <w:t>мовленнєво</w:t>
      </w:r>
      <w:proofErr w:type="spellEnd"/>
      <w:r w:rsidRPr="00FB1073">
        <w:rPr>
          <w:rFonts w:ascii="Times New Roman" w:eastAsia="Times New Roman" w:hAnsi="Times New Roman" w:cs="Times New Roman"/>
          <w:color w:val="000000" w:themeColor="text1"/>
          <w:sz w:val="28"/>
          <w:szCs w:val="28"/>
          <w:lang w:eastAsia="uk-UA"/>
        </w:rPr>
        <w:t xml:space="preserve">-ігрової діяльності сприяло розвитку як діалогічного мовлення, так і формування ігрових умінь і навичок. Відтак, реалізувалися такі педагогічні умови: максимальне занурення дітей в активну </w:t>
      </w:r>
      <w:proofErr w:type="spellStart"/>
      <w:r w:rsidRPr="00FB1073">
        <w:rPr>
          <w:rFonts w:ascii="Times New Roman" w:eastAsia="Times New Roman" w:hAnsi="Times New Roman" w:cs="Times New Roman"/>
          <w:color w:val="000000" w:themeColor="text1"/>
          <w:sz w:val="28"/>
          <w:szCs w:val="28"/>
          <w:lang w:eastAsia="uk-UA"/>
        </w:rPr>
        <w:t>мовленнєво</w:t>
      </w:r>
      <w:proofErr w:type="spellEnd"/>
      <w:r w:rsidRPr="00FB1073">
        <w:rPr>
          <w:rFonts w:ascii="Times New Roman" w:eastAsia="Times New Roman" w:hAnsi="Times New Roman" w:cs="Times New Roman"/>
          <w:color w:val="000000" w:themeColor="text1"/>
          <w:sz w:val="28"/>
          <w:szCs w:val="28"/>
          <w:lang w:eastAsia="uk-UA"/>
        </w:rPr>
        <w:t>-ігрову діяльність; взаємозв’язок мовленнєвої, комунікативної та ігрової діяльності.</w:t>
      </w:r>
    </w:p>
    <w:p w14:paraId="5417777C" w14:textId="163679D3" w:rsidR="0030488E" w:rsidRPr="00FB1073" w:rsidRDefault="009A15E1" w:rsidP="00B217B6">
      <w:pPr>
        <w:pStyle w:val="a5"/>
        <w:shd w:val="clear" w:color="auto" w:fill="FFFFFF"/>
        <w:spacing w:before="0" w:beforeAutospacing="0" w:after="0" w:afterAutospacing="0" w:line="360" w:lineRule="auto"/>
        <w:ind w:firstLine="709"/>
        <w:jc w:val="both"/>
        <w:rPr>
          <w:color w:val="000000" w:themeColor="text1"/>
          <w:sz w:val="28"/>
          <w:szCs w:val="28"/>
        </w:rPr>
      </w:pPr>
      <w:r w:rsidRPr="00FB1073">
        <w:rPr>
          <w:color w:val="000000" w:themeColor="text1"/>
          <w:sz w:val="28"/>
          <w:szCs w:val="28"/>
        </w:rPr>
        <w:t xml:space="preserve">Для розвитку та формування математичної компетенції учнів початкової школи в контексті подолання освітніх втрат </w:t>
      </w:r>
      <w:r w:rsidR="00FD00B0" w:rsidRPr="00FB1073">
        <w:rPr>
          <w:color w:val="000000" w:themeColor="text1"/>
          <w:sz w:val="28"/>
          <w:szCs w:val="28"/>
        </w:rPr>
        <w:t xml:space="preserve">нами було запропоновано використати </w:t>
      </w:r>
      <w:r w:rsidRPr="00FB1073">
        <w:rPr>
          <w:color w:val="000000" w:themeColor="text1"/>
          <w:sz w:val="28"/>
          <w:szCs w:val="28"/>
        </w:rPr>
        <w:t>наступні види ігрової діяльності</w:t>
      </w:r>
      <w:r w:rsidR="00FD00B0" w:rsidRPr="00FB1073">
        <w:rPr>
          <w:color w:val="000000" w:themeColor="text1"/>
          <w:sz w:val="28"/>
          <w:szCs w:val="28"/>
        </w:rPr>
        <w:t xml:space="preserve"> під час проведення уроків </w:t>
      </w:r>
      <w:r w:rsidR="00FD00B0" w:rsidRPr="00FB1073">
        <w:rPr>
          <w:color w:val="000000" w:themeColor="text1"/>
          <w:sz w:val="28"/>
          <w:szCs w:val="28"/>
        </w:rPr>
        <w:lastRenderedPageBreak/>
        <w:t>«Математика» в 4 класі</w:t>
      </w:r>
      <w:r w:rsidR="003C0F76" w:rsidRPr="00FB1073">
        <w:rPr>
          <w:color w:val="000000" w:themeColor="text1"/>
          <w:sz w:val="28"/>
          <w:szCs w:val="28"/>
        </w:rPr>
        <w:t xml:space="preserve"> (</w:t>
      </w:r>
      <w:r w:rsidR="003C0F76" w:rsidRPr="00FB1073">
        <w:rPr>
          <w:b/>
          <w:bCs/>
          <w:i/>
          <w:iCs/>
          <w:color w:val="000000" w:themeColor="text1"/>
          <w:sz w:val="28"/>
          <w:szCs w:val="28"/>
        </w:rPr>
        <w:t>Додаток 2</w:t>
      </w:r>
      <w:r w:rsidR="003C0F76" w:rsidRPr="00FB1073">
        <w:rPr>
          <w:color w:val="000000" w:themeColor="text1"/>
          <w:sz w:val="28"/>
          <w:szCs w:val="28"/>
        </w:rPr>
        <w:t>.)</w:t>
      </w:r>
      <w:r w:rsidR="00B217B6" w:rsidRPr="00FB1073">
        <w:rPr>
          <w:color w:val="000000" w:themeColor="text1"/>
          <w:sz w:val="28"/>
          <w:szCs w:val="28"/>
        </w:rPr>
        <w:t xml:space="preserve"> </w:t>
      </w:r>
      <w:bookmarkStart w:id="39" w:name="_Hlk186922270"/>
      <w:r w:rsidR="00D75BF4" w:rsidRPr="00FB1073">
        <w:rPr>
          <w:color w:val="000000" w:themeColor="text1"/>
          <w:sz w:val="28"/>
          <w:szCs w:val="28"/>
        </w:rPr>
        <w:t xml:space="preserve">Така ігрова діяльність під час проведення уроків «Математика» сприяла покращенню знань і вмінь </w:t>
      </w:r>
      <w:r w:rsidR="00653EF5">
        <w:rPr>
          <w:color w:val="000000" w:themeColor="text1"/>
          <w:sz w:val="28"/>
          <w:szCs w:val="28"/>
        </w:rPr>
        <w:t xml:space="preserve">учнів </w:t>
      </w:r>
      <w:r w:rsidR="00D75BF4" w:rsidRPr="00FB1073">
        <w:rPr>
          <w:color w:val="000000" w:themeColor="text1"/>
          <w:sz w:val="28"/>
          <w:szCs w:val="28"/>
        </w:rPr>
        <w:t>виконувати основні арифметичні операції (додавання, віднімання, множення, ділення), а також розумінню їхніх властивостей; розв’язання  різноманітних задач; здатність вимірювання (довжина, вага, об’єм) та використання відповідних одиниць вимірювання в практичних ситуаціях; уміння пояснювати свої міркування, обґрунтовувати рішення та обговорювати математичні ідеї з однокласниками та вчителем.</w:t>
      </w:r>
    </w:p>
    <w:bookmarkEnd w:id="39"/>
    <w:p w14:paraId="75846F6D" w14:textId="77A3D9C3" w:rsidR="00745145" w:rsidRPr="00FB1073" w:rsidRDefault="00377DBD"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Для розвитку </w:t>
      </w:r>
      <w:bookmarkStart w:id="40" w:name="_Hlk182688968"/>
      <w:r w:rsidR="001110BC" w:rsidRPr="00FB1073">
        <w:rPr>
          <w:rFonts w:ascii="Times New Roman" w:eastAsia="Times New Roman" w:hAnsi="Times New Roman" w:cs="Times New Roman"/>
          <w:color w:val="000000" w:themeColor="text1"/>
          <w:sz w:val="28"/>
          <w:szCs w:val="28"/>
          <w:lang w:eastAsia="uk-UA"/>
        </w:rPr>
        <w:t>ігрової</w:t>
      </w:r>
      <w:r w:rsidRPr="00FB1073">
        <w:rPr>
          <w:rFonts w:ascii="Times New Roman" w:eastAsia="Times New Roman" w:hAnsi="Times New Roman" w:cs="Times New Roman"/>
          <w:color w:val="000000" w:themeColor="text1"/>
          <w:sz w:val="28"/>
          <w:szCs w:val="28"/>
          <w:lang w:eastAsia="uk-UA"/>
        </w:rPr>
        <w:t xml:space="preserve"> грамотності </w:t>
      </w:r>
      <w:bookmarkEnd w:id="40"/>
      <w:r w:rsidRPr="00FB1073">
        <w:rPr>
          <w:rFonts w:ascii="Times New Roman" w:eastAsia="Times New Roman" w:hAnsi="Times New Roman" w:cs="Times New Roman"/>
          <w:color w:val="000000" w:themeColor="text1"/>
          <w:sz w:val="28"/>
          <w:szCs w:val="28"/>
          <w:lang w:eastAsia="uk-UA"/>
        </w:rPr>
        <w:t>та покращ</w:t>
      </w:r>
      <w:r w:rsidR="0043512C" w:rsidRPr="00FB1073">
        <w:rPr>
          <w:rFonts w:ascii="Times New Roman" w:eastAsia="Times New Roman" w:hAnsi="Times New Roman" w:cs="Times New Roman"/>
          <w:color w:val="000000" w:themeColor="text1"/>
          <w:sz w:val="28"/>
          <w:szCs w:val="28"/>
          <w:lang w:eastAsia="uk-UA"/>
        </w:rPr>
        <w:t>е</w:t>
      </w:r>
      <w:r w:rsidRPr="00FB1073">
        <w:rPr>
          <w:rFonts w:ascii="Times New Roman" w:eastAsia="Times New Roman" w:hAnsi="Times New Roman" w:cs="Times New Roman"/>
          <w:color w:val="000000" w:themeColor="text1"/>
          <w:sz w:val="28"/>
          <w:szCs w:val="28"/>
          <w:lang w:eastAsia="uk-UA"/>
        </w:rPr>
        <w:t xml:space="preserve">ння цієї компетентності в учнівства, </w:t>
      </w:r>
      <w:r w:rsidR="0030488E" w:rsidRPr="00FB1073">
        <w:rPr>
          <w:rFonts w:ascii="Times New Roman" w:eastAsia="Times New Roman" w:hAnsi="Times New Roman" w:cs="Times New Roman"/>
          <w:color w:val="000000" w:themeColor="text1"/>
          <w:sz w:val="28"/>
          <w:szCs w:val="28"/>
          <w:lang w:eastAsia="uk-UA"/>
        </w:rPr>
        <w:t>було запропоновано провести</w:t>
      </w:r>
      <w:r w:rsidRPr="00FB1073">
        <w:rPr>
          <w:rFonts w:ascii="Times New Roman" w:eastAsia="Times New Roman" w:hAnsi="Times New Roman" w:cs="Times New Roman"/>
          <w:color w:val="000000" w:themeColor="text1"/>
          <w:sz w:val="28"/>
          <w:szCs w:val="28"/>
          <w:lang w:eastAsia="uk-UA"/>
        </w:rPr>
        <w:t xml:space="preserve"> наступні </w:t>
      </w:r>
      <w:r w:rsidR="0071162A" w:rsidRPr="00FB1073">
        <w:rPr>
          <w:rFonts w:ascii="Times New Roman" w:eastAsia="Times New Roman" w:hAnsi="Times New Roman" w:cs="Times New Roman"/>
          <w:color w:val="000000" w:themeColor="text1"/>
          <w:sz w:val="28"/>
          <w:szCs w:val="28"/>
          <w:lang w:eastAsia="uk-UA"/>
        </w:rPr>
        <w:t>види ігрової діяльності</w:t>
      </w:r>
      <w:r w:rsidR="00745145" w:rsidRPr="00FB1073">
        <w:rPr>
          <w:rFonts w:ascii="Times New Roman" w:eastAsia="Times New Roman" w:hAnsi="Times New Roman" w:cs="Times New Roman"/>
          <w:color w:val="000000" w:themeColor="text1"/>
          <w:sz w:val="28"/>
          <w:szCs w:val="28"/>
          <w:lang w:eastAsia="uk-UA"/>
        </w:rPr>
        <w:t xml:space="preserve"> (</w:t>
      </w:r>
      <w:r w:rsidR="00745145" w:rsidRPr="00FB1073">
        <w:rPr>
          <w:rFonts w:ascii="Times New Roman" w:eastAsia="Times New Roman" w:hAnsi="Times New Roman" w:cs="Times New Roman"/>
          <w:b/>
          <w:bCs/>
          <w:i/>
          <w:iCs/>
          <w:color w:val="000000" w:themeColor="text1"/>
          <w:sz w:val="28"/>
          <w:szCs w:val="28"/>
          <w:lang w:eastAsia="uk-UA"/>
        </w:rPr>
        <w:t>Додаток 3</w:t>
      </w:r>
      <w:r w:rsidR="00745145" w:rsidRPr="00FB1073">
        <w:rPr>
          <w:rFonts w:ascii="Times New Roman" w:eastAsia="Times New Roman" w:hAnsi="Times New Roman" w:cs="Times New Roman"/>
          <w:color w:val="000000" w:themeColor="text1"/>
          <w:sz w:val="28"/>
          <w:szCs w:val="28"/>
          <w:lang w:eastAsia="uk-UA"/>
        </w:rPr>
        <w:t>).</w:t>
      </w:r>
    </w:p>
    <w:p w14:paraId="1AE9756B" w14:textId="75FCFEFC" w:rsidR="008934B6" w:rsidRPr="00FB1073" w:rsidRDefault="008934B6"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Завершальним етапом дослідно-експериментальної роботи був контрольний етап експерименту, </w:t>
      </w:r>
      <w:r w:rsidRPr="00FB1073">
        <w:rPr>
          <w:rFonts w:ascii="Times New Roman" w:eastAsia="Times New Roman" w:hAnsi="Times New Roman" w:cs="Times New Roman"/>
          <w:i/>
          <w:iCs/>
          <w:color w:val="000000" w:themeColor="text1"/>
          <w:sz w:val="28"/>
          <w:szCs w:val="28"/>
          <w:lang w:eastAsia="uk-UA"/>
        </w:rPr>
        <w:t xml:space="preserve">мета </w:t>
      </w:r>
      <w:r w:rsidRPr="00FB1073">
        <w:rPr>
          <w:rFonts w:ascii="Times New Roman" w:eastAsia="Times New Roman" w:hAnsi="Times New Roman" w:cs="Times New Roman"/>
          <w:color w:val="000000" w:themeColor="text1"/>
          <w:sz w:val="28"/>
          <w:szCs w:val="28"/>
          <w:lang w:eastAsia="uk-UA"/>
        </w:rPr>
        <w:t xml:space="preserve">якого – порівняти рівні сформованості мовленнєвих, математичних та ігрових навичок та вмінь до формувального етапу експерименту та після нього, визначити ефективність та результативність використання запровадженої методики, перевірити наукову гіпотезу. </w:t>
      </w:r>
    </w:p>
    <w:p w14:paraId="094A3914" w14:textId="6CA6DDF5" w:rsidR="008934B6" w:rsidRPr="00FB1073" w:rsidRDefault="00D75BF4"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Контрольний зріз сформованих знань</w:t>
      </w:r>
      <w:r w:rsidR="008934B6" w:rsidRPr="00FB1073">
        <w:rPr>
          <w:rFonts w:ascii="Times New Roman" w:eastAsia="Times New Roman" w:hAnsi="Times New Roman" w:cs="Times New Roman"/>
          <w:color w:val="000000" w:themeColor="text1"/>
          <w:sz w:val="28"/>
          <w:szCs w:val="28"/>
          <w:lang w:eastAsia="uk-UA"/>
        </w:rPr>
        <w:t xml:space="preserve"> проводився з використанням тих діагностичних методів, що і на </w:t>
      </w:r>
      <w:proofErr w:type="spellStart"/>
      <w:r w:rsidR="008934B6" w:rsidRPr="00FB1073">
        <w:rPr>
          <w:rFonts w:ascii="Times New Roman" w:eastAsia="Times New Roman" w:hAnsi="Times New Roman" w:cs="Times New Roman"/>
          <w:color w:val="000000" w:themeColor="text1"/>
          <w:sz w:val="28"/>
          <w:szCs w:val="28"/>
          <w:lang w:eastAsia="uk-UA"/>
        </w:rPr>
        <w:t>констатувальному</w:t>
      </w:r>
      <w:proofErr w:type="spellEnd"/>
      <w:r w:rsidR="008934B6" w:rsidRPr="00FB1073">
        <w:rPr>
          <w:rFonts w:ascii="Times New Roman" w:eastAsia="Times New Roman" w:hAnsi="Times New Roman" w:cs="Times New Roman"/>
          <w:color w:val="000000" w:themeColor="text1"/>
          <w:sz w:val="28"/>
          <w:szCs w:val="28"/>
          <w:lang w:eastAsia="uk-UA"/>
        </w:rPr>
        <w:t xml:space="preserve"> етапі. </w:t>
      </w:r>
    </w:p>
    <w:p w14:paraId="7D71E8A4" w14:textId="77777777" w:rsidR="008934B6" w:rsidRPr="00FB1073" w:rsidRDefault="008934B6"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Після організації системи роботи, в якій реалізувалися виділені нами педагогічні умови, що сприяють розвитку та покращенню учнівських навичок та вмінь за допомогою ігрової діяльності, був повторно проведений контрольний зріз знань з метою виявлення рівня розвитку вищезазначених показників. </w:t>
      </w:r>
    </w:p>
    <w:p w14:paraId="4EC55FB8" w14:textId="6CD66B65" w:rsidR="008934B6" w:rsidRPr="00FB1073" w:rsidRDefault="008934B6" w:rsidP="00B217B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1" w:name="_Hlk184471695"/>
      <w:bookmarkStart w:id="42" w:name="_Hlk184581471"/>
      <w:r w:rsidRPr="00FB1073">
        <w:rPr>
          <w:rFonts w:ascii="Times New Roman" w:eastAsia="Times New Roman" w:hAnsi="Times New Roman" w:cs="Times New Roman"/>
          <w:bCs/>
          <w:color w:val="000000" w:themeColor="text1"/>
          <w:sz w:val="28"/>
          <w:szCs w:val="28"/>
          <w:lang w:eastAsia="uk-UA"/>
        </w:rPr>
        <w:t xml:space="preserve">Визначивши методи й прийоми ігрової діяльності, типологію </w:t>
      </w:r>
      <w:proofErr w:type="spellStart"/>
      <w:r w:rsidRPr="00FB1073">
        <w:rPr>
          <w:rFonts w:ascii="Times New Roman" w:eastAsia="Times New Roman" w:hAnsi="Times New Roman" w:cs="Times New Roman"/>
          <w:bCs/>
          <w:color w:val="000000" w:themeColor="text1"/>
          <w:sz w:val="28"/>
          <w:szCs w:val="28"/>
          <w:lang w:eastAsia="uk-UA"/>
        </w:rPr>
        <w:t>ігр</w:t>
      </w:r>
      <w:proofErr w:type="spellEnd"/>
      <w:r w:rsidRPr="00FB1073">
        <w:rPr>
          <w:rFonts w:ascii="Times New Roman" w:eastAsia="Times New Roman" w:hAnsi="Times New Roman" w:cs="Times New Roman"/>
          <w:bCs/>
          <w:color w:val="000000" w:themeColor="text1"/>
          <w:sz w:val="28"/>
          <w:szCs w:val="28"/>
          <w:lang w:eastAsia="uk-UA"/>
        </w:rPr>
        <w:t xml:space="preserve"> та ігрових вправ, що забезпечують ефективну діяльність дітей</w:t>
      </w:r>
      <w:bookmarkEnd w:id="41"/>
      <w:r w:rsidRPr="00FB1073">
        <w:rPr>
          <w:rFonts w:ascii="Times New Roman" w:eastAsia="Times New Roman" w:hAnsi="Times New Roman" w:cs="Times New Roman"/>
          <w:color w:val="000000" w:themeColor="text1"/>
          <w:sz w:val="28"/>
          <w:szCs w:val="28"/>
          <w:lang w:eastAsia="uk-UA"/>
        </w:rPr>
        <w:t xml:space="preserve"> під час проведення розроблених нами уроків, в експериментальній та контрольній групах на </w:t>
      </w:r>
      <w:proofErr w:type="spellStart"/>
      <w:r w:rsidRPr="00FB1073">
        <w:rPr>
          <w:rFonts w:ascii="Times New Roman" w:eastAsia="Times New Roman" w:hAnsi="Times New Roman" w:cs="Times New Roman"/>
          <w:color w:val="000000" w:themeColor="text1"/>
          <w:sz w:val="28"/>
          <w:szCs w:val="28"/>
          <w:lang w:eastAsia="uk-UA"/>
        </w:rPr>
        <w:t>констатувальному</w:t>
      </w:r>
      <w:proofErr w:type="spellEnd"/>
      <w:r w:rsidRPr="00FB1073">
        <w:rPr>
          <w:rFonts w:ascii="Times New Roman" w:eastAsia="Times New Roman" w:hAnsi="Times New Roman" w:cs="Times New Roman"/>
          <w:color w:val="000000" w:themeColor="text1"/>
          <w:sz w:val="28"/>
          <w:szCs w:val="28"/>
          <w:lang w:eastAsia="uk-UA"/>
        </w:rPr>
        <w:t xml:space="preserve"> і формувальному етапах педагогічного експерименту, ми виявили наявність позитивної динаміки рівнів сформованості знань і вмінь з навчання мови, математики та розвитку учнів за визначеними критеріями і показниками. Так, </w:t>
      </w:r>
      <w:bookmarkStart w:id="43" w:name="_Hlk185800843"/>
      <w:r w:rsidRPr="00FB1073">
        <w:rPr>
          <w:rFonts w:ascii="Times New Roman" w:eastAsia="Times New Roman" w:hAnsi="Times New Roman" w:cs="Times New Roman"/>
          <w:color w:val="000000" w:themeColor="text1"/>
          <w:sz w:val="28"/>
          <w:szCs w:val="28"/>
          <w:lang w:eastAsia="uk-UA"/>
        </w:rPr>
        <w:t>високий рівень мовно</w:t>
      </w:r>
      <w:r w:rsidR="00E50C73" w:rsidRPr="00FB1073">
        <w:rPr>
          <w:rFonts w:ascii="Times New Roman" w:eastAsia="Times New Roman" w:hAnsi="Times New Roman" w:cs="Times New Roman"/>
          <w:color w:val="000000" w:themeColor="text1"/>
          <w:sz w:val="28"/>
          <w:szCs w:val="28"/>
          <w:lang w:eastAsia="uk-UA"/>
        </w:rPr>
        <w:t>-мовленнєвої</w:t>
      </w:r>
      <w:r w:rsidRPr="00FB1073">
        <w:rPr>
          <w:rFonts w:ascii="Times New Roman" w:eastAsia="Times New Roman" w:hAnsi="Times New Roman" w:cs="Times New Roman"/>
          <w:color w:val="000000" w:themeColor="text1"/>
          <w:sz w:val="28"/>
          <w:szCs w:val="28"/>
          <w:lang w:eastAsia="uk-UA"/>
        </w:rPr>
        <w:t xml:space="preserve"> компетентності учнів 4 класу в експериментальній групі </w:t>
      </w:r>
      <w:r w:rsidR="00A346A1" w:rsidRPr="00FB1073">
        <w:rPr>
          <w:rFonts w:ascii="Times New Roman" w:eastAsia="Times New Roman" w:hAnsi="Times New Roman" w:cs="Times New Roman"/>
          <w:color w:val="000000" w:themeColor="text1"/>
          <w:sz w:val="28"/>
          <w:szCs w:val="28"/>
          <w:lang w:eastAsia="uk-UA"/>
        </w:rPr>
        <w:t>під час контрольного зрізу</w:t>
      </w:r>
      <w:r w:rsidRPr="00FB1073">
        <w:rPr>
          <w:rFonts w:ascii="Times New Roman" w:eastAsia="Times New Roman" w:hAnsi="Times New Roman" w:cs="Times New Roman"/>
          <w:color w:val="000000" w:themeColor="text1"/>
          <w:sz w:val="28"/>
          <w:szCs w:val="28"/>
          <w:lang w:eastAsia="uk-UA"/>
        </w:rPr>
        <w:t xml:space="preserve"> педагогічного </w:t>
      </w:r>
      <w:r w:rsidRPr="00FB1073">
        <w:rPr>
          <w:rFonts w:ascii="Times New Roman" w:eastAsia="Times New Roman" w:hAnsi="Times New Roman" w:cs="Times New Roman"/>
          <w:color w:val="000000" w:themeColor="text1"/>
          <w:sz w:val="28"/>
          <w:szCs w:val="28"/>
          <w:lang w:eastAsia="uk-UA"/>
        </w:rPr>
        <w:lastRenderedPageBreak/>
        <w:t xml:space="preserve">експерименту зріс на </w:t>
      </w:r>
      <w:r w:rsidR="0057637F" w:rsidRPr="00FB1073">
        <w:rPr>
          <w:rFonts w:ascii="Times New Roman" w:eastAsia="Times New Roman" w:hAnsi="Times New Roman" w:cs="Times New Roman"/>
          <w:color w:val="000000" w:themeColor="text1"/>
          <w:sz w:val="28"/>
          <w:szCs w:val="28"/>
          <w:lang w:eastAsia="uk-UA"/>
        </w:rPr>
        <w:t>21</w:t>
      </w:r>
      <w:r w:rsidRPr="00FB1073">
        <w:rPr>
          <w:rFonts w:ascii="Times New Roman" w:eastAsia="Times New Roman" w:hAnsi="Times New Roman" w:cs="Times New Roman"/>
          <w:color w:val="000000" w:themeColor="text1"/>
          <w:sz w:val="28"/>
          <w:szCs w:val="28"/>
          <w:lang w:eastAsia="uk-UA"/>
        </w:rPr>
        <w:t xml:space="preserve">%, середній – зріс на </w:t>
      </w:r>
      <w:r w:rsidR="0057637F" w:rsidRPr="00FB1073">
        <w:rPr>
          <w:rFonts w:ascii="Times New Roman" w:eastAsia="Times New Roman" w:hAnsi="Times New Roman" w:cs="Times New Roman"/>
          <w:color w:val="000000" w:themeColor="text1"/>
          <w:sz w:val="28"/>
          <w:szCs w:val="28"/>
          <w:lang w:eastAsia="uk-UA"/>
        </w:rPr>
        <w:t>45</w:t>
      </w:r>
      <w:r w:rsidRPr="00FB1073">
        <w:rPr>
          <w:rFonts w:ascii="Times New Roman" w:eastAsia="Times New Roman" w:hAnsi="Times New Roman" w:cs="Times New Roman"/>
          <w:color w:val="000000" w:themeColor="text1"/>
          <w:sz w:val="28"/>
          <w:szCs w:val="28"/>
          <w:lang w:eastAsia="uk-UA"/>
        </w:rPr>
        <w:t xml:space="preserve">%. Позитивна динаміка стосується і базового рівнів (зменшення на  </w:t>
      </w:r>
      <w:r w:rsidR="0057637F" w:rsidRPr="00FB1073">
        <w:rPr>
          <w:rFonts w:ascii="Times New Roman" w:eastAsia="Times New Roman" w:hAnsi="Times New Roman" w:cs="Times New Roman"/>
          <w:color w:val="000000" w:themeColor="text1"/>
          <w:sz w:val="28"/>
          <w:szCs w:val="28"/>
          <w:lang w:eastAsia="uk-UA"/>
        </w:rPr>
        <w:t>36</w:t>
      </w:r>
      <w:r w:rsidRPr="00FB1073">
        <w:rPr>
          <w:rFonts w:ascii="Times New Roman" w:eastAsia="Times New Roman" w:hAnsi="Times New Roman" w:cs="Times New Roman"/>
          <w:color w:val="000000" w:themeColor="text1"/>
          <w:sz w:val="28"/>
          <w:szCs w:val="28"/>
          <w:lang w:eastAsia="uk-UA"/>
        </w:rPr>
        <w:t xml:space="preserve">%). </w:t>
      </w:r>
      <w:bookmarkEnd w:id="43"/>
      <w:r w:rsidR="0065187A" w:rsidRPr="00FB1073">
        <w:rPr>
          <w:rFonts w:ascii="Times New Roman" w:eastAsia="Times New Roman" w:hAnsi="Times New Roman" w:cs="Times New Roman"/>
          <w:color w:val="000000" w:themeColor="text1"/>
          <w:sz w:val="28"/>
          <w:szCs w:val="28"/>
          <w:lang w:eastAsia="uk-UA"/>
        </w:rPr>
        <w:t>Узагальнена інформація наведена у таблиці</w:t>
      </w:r>
      <w:r w:rsidR="00D73455" w:rsidRPr="00FB1073">
        <w:rPr>
          <w:rFonts w:ascii="Times New Roman" w:eastAsia="Times New Roman" w:hAnsi="Times New Roman" w:cs="Times New Roman"/>
          <w:color w:val="000000" w:themeColor="text1"/>
          <w:sz w:val="28"/>
          <w:szCs w:val="28"/>
          <w:lang w:eastAsia="uk-UA"/>
        </w:rPr>
        <w:t xml:space="preserve"> 8 </w:t>
      </w:r>
      <w:r w:rsidR="0065187A" w:rsidRPr="00FB1073">
        <w:rPr>
          <w:rFonts w:ascii="Times New Roman" w:eastAsia="Times New Roman" w:hAnsi="Times New Roman" w:cs="Times New Roman"/>
          <w:color w:val="000000" w:themeColor="text1"/>
          <w:sz w:val="28"/>
          <w:szCs w:val="28"/>
          <w:lang w:eastAsia="uk-UA"/>
        </w:rPr>
        <w:t>.</w:t>
      </w:r>
    </w:p>
    <w:p w14:paraId="11448A62" w14:textId="02291783" w:rsidR="00D73455" w:rsidRPr="00FB1073" w:rsidRDefault="00D73455" w:rsidP="00D73455">
      <w:pPr>
        <w:shd w:val="clear" w:color="auto" w:fill="FFFFFF"/>
        <w:spacing w:after="0" w:line="360" w:lineRule="auto"/>
        <w:ind w:firstLine="567"/>
        <w:jc w:val="right"/>
        <w:rPr>
          <w:rFonts w:ascii="Times New Roman" w:eastAsia="Times New Roman" w:hAnsi="Times New Roman" w:cs="Times New Roman"/>
          <w:i/>
          <w:iCs/>
          <w:color w:val="000000" w:themeColor="text1"/>
          <w:sz w:val="28"/>
          <w:szCs w:val="28"/>
          <w:lang w:eastAsia="uk-UA"/>
        </w:rPr>
      </w:pPr>
      <w:bookmarkStart w:id="44" w:name="_Hlk185797806"/>
      <w:r w:rsidRPr="00FB1073">
        <w:rPr>
          <w:rFonts w:ascii="Times New Roman" w:eastAsia="Times New Roman" w:hAnsi="Times New Roman" w:cs="Times New Roman"/>
          <w:i/>
          <w:iCs/>
          <w:color w:val="000000" w:themeColor="text1"/>
          <w:sz w:val="28"/>
          <w:szCs w:val="28"/>
          <w:lang w:eastAsia="uk-UA"/>
        </w:rPr>
        <w:t>Таблиця 8.</w:t>
      </w:r>
    </w:p>
    <w:p w14:paraId="1C489EBE" w14:textId="17B0CDE1" w:rsidR="0092738D" w:rsidRPr="002C5464" w:rsidRDefault="00053784" w:rsidP="00D73455">
      <w:pPr>
        <w:shd w:val="clear" w:color="auto" w:fill="FFFFFF"/>
        <w:spacing w:after="0" w:line="360" w:lineRule="auto"/>
        <w:ind w:firstLine="567"/>
        <w:rPr>
          <w:rFonts w:ascii="Times New Roman" w:eastAsia="Times New Roman" w:hAnsi="Times New Roman" w:cs="Times New Roman"/>
          <w:b/>
          <w:bCs/>
          <w:i/>
          <w:iCs/>
          <w:color w:val="000000" w:themeColor="text1"/>
          <w:sz w:val="28"/>
          <w:szCs w:val="28"/>
          <w:lang w:eastAsia="uk-UA"/>
        </w:rPr>
      </w:pPr>
      <w:r w:rsidRPr="00FB1073">
        <w:rPr>
          <w:rFonts w:ascii="Times New Roman" w:eastAsia="Times New Roman" w:hAnsi="Times New Roman" w:cs="Times New Roman"/>
          <w:b/>
          <w:bCs/>
          <w:i/>
          <w:iCs/>
          <w:color w:val="000000" w:themeColor="text1"/>
          <w:sz w:val="28"/>
          <w:szCs w:val="28"/>
          <w:lang w:eastAsia="uk-UA"/>
        </w:rPr>
        <w:t xml:space="preserve">Динаміка результатів </w:t>
      </w:r>
      <w:proofErr w:type="spellStart"/>
      <w:r w:rsidRPr="00FB1073">
        <w:rPr>
          <w:rFonts w:ascii="Times New Roman" w:eastAsia="Times New Roman" w:hAnsi="Times New Roman" w:cs="Times New Roman"/>
          <w:b/>
          <w:bCs/>
          <w:i/>
          <w:iCs/>
          <w:color w:val="000000" w:themeColor="text1"/>
          <w:sz w:val="28"/>
          <w:szCs w:val="28"/>
          <w:lang w:eastAsia="uk-UA"/>
        </w:rPr>
        <w:t>констатувального</w:t>
      </w:r>
      <w:proofErr w:type="spellEnd"/>
      <w:r w:rsidRPr="00FB1073">
        <w:rPr>
          <w:rFonts w:ascii="Times New Roman" w:eastAsia="Times New Roman" w:hAnsi="Times New Roman" w:cs="Times New Roman"/>
          <w:b/>
          <w:bCs/>
          <w:i/>
          <w:iCs/>
          <w:color w:val="000000" w:themeColor="text1"/>
          <w:sz w:val="28"/>
          <w:szCs w:val="28"/>
          <w:lang w:eastAsia="uk-UA"/>
        </w:rPr>
        <w:t xml:space="preserve"> та формувального експериментів </w:t>
      </w:r>
      <w:r w:rsidR="0092738D" w:rsidRPr="00FB1073">
        <w:rPr>
          <w:rFonts w:ascii="Times New Roman" w:eastAsia="Times New Roman" w:hAnsi="Times New Roman" w:cs="Times New Roman"/>
          <w:b/>
          <w:bCs/>
          <w:i/>
          <w:iCs/>
          <w:color w:val="000000" w:themeColor="text1"/>
          <w:sz w:val="28"/>
          <w:szCs w:val="28"/>
          <w:lang w:eastAsia="uk-UA"/>
        </w:rPr>
        <w:t>у ході контрольного зрізу для</w:t>
      </w:r>
      <w:r w:rsidR="0029667C" w:rsidRPr="00FB1073">
        <w:rPr>
          <w:rFonts w:ascii="Times New Roman" w:eastAsia="Times New Roman" w:hAnsi="Times New Roman" w:cs="Times New Roman"/>
          <w:b/>
          <w:bCs/>
          <w:i/>
          <w:iCs/>
          <w:color w:val="000000" w:themeColor="text1"/>
          <w:sz w:val="28"/>
          <w:szCs w:val="28"/>
          <w:lang w:eastAsia="uk-UA"/>
        </w:rPr>
        <w:t xml:space="preserve"> визначення ефективності запровадження ігрової діяльності в формуванні </w:t>
      </w:r>
      <w:r w:rsidR="0029667C" w:rsidRPr="002C5464">
        <w:rPr>
          <w:rFonts w:ascii="Times New Roman" w:eastAsia="Times New Roman" w:hAnsi="Times New Roman" w:cs="Times New Roman"/>
          <w:b/>
          <w:bCs/>
          <w:i/>
          <w:iCs/>
          <w:color w:val="000000" w:themeColor="text1"/>
          <w:sz w:val="28"/>
          <w:szCs w:val="28"/>
          <w:lang w:eastAsia="uk-UA"/>
        </w:rPr>
        <w:t>мовно</w:t>
      </w:r>
      <w:r w:rsidR="00D73455" w:rsidRPr="002C5464">
        <w:rPr>
          <w:rFonts w:ascii="Times New Roman" w:eastAsia="Times New Roman" w:hAnsi="Times New Roman" w:cs="Times New Roman"/>
          <w:b/>
          <w:bCs/>
          <w:i/>
          <w:iCs/>
          <w:color w:val="000000" w:themeColor="text1"/>
          <w:sz w:val="28"/>
          <w:szCs w:val="28"/>
          <w:lang w:eastAsia="uk-UA"/>
        </w:rPr>
        <w:t>-мовленнєвої</w:t>
      </w:r>
      <w:r w:rsidR="0029667C" w:rsidRPr="002C5464">
        <w:rPr>
          <w:rFonts w:ascii="Times New Roman" w:eastAsia="Times New Roman" w:hAnsi="Times New Roman" w:cs="Times New Roman"/>
          <w:b/>
          <w:bCs/>
          <w:i/>
          <w:iCs/>
          <w:color w:val="000000" w:themeColor="text1"/>
          <w:sz w:val="28"/>
          <w:szCs w:val="28"/>
          <w:lang w:eastAsia="uk-UA"/>
        </w:rPr>
        <w:t xml:space="preserve"> компетентності</w:t>
      </w:r>
      <w:r w:rsidR="008934B6" w:rsidRPr="002C5464">
        <w:rPr>
          <w:rFonts w:ascii="Times New Roman" w:eastAsia="Times New Roman" w:hAnsi="Times New Roman" w:cs="Times New Roman"/>
          <w:b/>
          <w:bCs/>
          <w:i/>
          <w:iCs/>
          <w:color w:val="000000" w:themeColor="text1"/>
          <w:sz w:val="28"/>
          <w:szCs w:val="28"/>
          <w:lang w:eastAsia="uk-UA"/>
        </w:rPr>
        <w:t>.</w:t>
      </w:r>
      <w:bookmarkEnd w:id="44"/>
    </w:p>
    <w:tbl>
      <w:tblPr>
        <w:tblStyle w:val="a8"/>
        <w:tblW w:w="0" w:type="auto"/>
        <w:tblLook w:val="04A0" w:firstRow="1" w:lastRow="0" w:firstColumn="1" w:lastColumn="0" w:noHBand="0" w:noVBand="1"/>
      </w:tblPr>
      <w:tblGrid>
        <w:gridCol w:w="2301"/>
        <w:gridCol w:w="1259"/>
        <w:gridCol w:w="1259"/>
        <w:gridCol w:w="1259"/>
        <w:gridCol w:w="1259"/>
        <w:gridCol w:w="1259"/>
        <w:gridCol w:w="1259"/>
      </w:tblGrid>
      <w:tr w:rsidR="0092738D" w:rsidRPr="00FB1073" w14:paraId="5057FF2F" w14:textId="77777777" w:rsidTr="00905F56">
        <w:tc>
          <w:tcPr>
            <w:tcW w:w="2301" w:type="dxa"/>
            <w:vMerge w:val="restart"/>
          </w:tcPr>
          <w:p w14:paraId="5F25A3A7" w14:textId="77777777"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bookmarkStart w:id="45" w:name="_Hlk185797818"/>
          </w:p>
          <w:p w14:paraId="347104FF" w14:textId="278973A1" w:rsidR="0092738D" w:rsidRPr="00FB1073" w:rsidRDefault="0092738D"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Етапи експерименту</w:t>
            </w:r>
          </w:p>
        </w:tc>
        <w:tc>
          <w:tcPr>
            <w:tcW w:w="7554" w:type="dxa"/>
            <w:gridSpan w:val="6"/>
          </w:tcPr>
          <w:p w14:paraId="3D35B470" w14:textId="4A9F266B" w:rsidR="0092738D" w:rsidRPr="00FB1073" w:rsidRDefault="0092738D" w:rsidP="008D59A1">
            <w:pPr>
              <w:spacing w:line="360" w:lineRule="auto"/>
              <w:ind w:firstLine="567"/>
              <w:jc w:val="center"/>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Рівні</w:t>
            </w:r>
          </w:p>
        </w:tc>
      </w:tr>
      <w:tr w:rsidR="0092738D" w:rsidRPr="00FB1073" w14:paraId="2BF92987" w14:textId="77777777" w:rsidTr="00905F56">
        <w:tc>
          <w:tcPr>
            <w:tcW w:w="2301" w:type="dxa"/>
            <w:vMerge/>
          </w:tcPr>
          <w:p w14:paraId="0547CF25" w14:textId="6BDA5E04"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2518" w:type="dxa"/>
            <w:gridSpan w:val="2"/>
          </w:tcPr>
          <w:p w14:paraId="3E700A9B" w14:textId="5078377D" w:rsidR="0092738D" w:rsidRPr="00FB1073" w:rsidRDefault="0092738D"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Високий</w:t>
            </w:r>
          </w:p>
        </w:tc>
        <w:tc>
          <w:tcPr>
            <w:tcW w:w="2518" w:type="dxa"/>
            <w:gridSpan w:val="2"/>
          </w:tcPr>
          <w:p w14:paraId="05E43CF4" w14:textId="5A3C3599" w:rsidR="0092738D" w:rsidRPr="00FB1073" w:rsidRDefault="0054723E"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Достатній</w:t>
            </w:r>
          </w:p>
        </w:tc>
        <w:tc>
          <w:tcPr>
            <w:tcW w:w="2518" w:type="dxa"/>
            <w:gridSpan w:val="2"/>
          </w:tcPr>
          <w:p w14:paraId="31E15150" w14:textId="1AC9165D" w:rsidR="0092738D" w:rsidRPr="00FB1073" w:rsidRDefault="0092738D"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Базовий</w:t>
            </w:r>
          </w:p>
        </w:tc>
      </w:tr>
      <w:tr w:rsidR="0092738D" w:rsidRPr="00FB1073" w14:paraId="43DA378A" w14:textId="77777777" w:rsidTr="0092738D">
        <w:tc>
          <w:tcPr>
            <w:tcW w:w="2301" w:type="dxa"/>
            <w:vMerge/>
          </w:tcPr>
          <w:p w14:paraId="4BF92BF6" w14:textId="1B943D94"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31184A85" w14:textId="6B8ADAF2"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0BEF951B" w14:textId="48FE62B6"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0137D68C" w14:textId="769BA602"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562E7301" w14:textId="4C3C892C"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4EFEC568" w14:textId="3597E941"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1EE7F622" w14:textId="1FDC2AB2"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r>
      <w:tr w:rsidR="0092738D" w:rsidRPr="00FB1073" w14:paraId="4EA637C1" w14:textId="77777777" w:rsidTr="0092738D">
        <w:tc>
          <w:tcPr>
            <w:tcW w:w="2301" w:type="dxa"/>
          </w:tcPr>
          <w:p w14:paraId="25918406" w14:textId="18F229AC"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proofErr w:type="spellStart"/>
            <w:r w:rsidRPr="00FB1073">
              <w:rPr>
                <w:rFonts w:ascii="Times New Roman" w:eastAsia="Times New Roman" w:hAnsi="Times New Roman" w:cs="Times New Roman"/>
                <w:color w:val="000000" w:themeColor="text1"/>
                <w:sz w:val="28"/>
                <w:szCs w:val="28"/>
                <w:lang w:eastAsia="uk-UA"/>
              </w:rPr>
              <w:t>Констатувальний</w:t>
            </w:r>
            <w:proofErr w:type="spellEnd"/>
          </w:p>
        </w:tc>
        <w:tc>
          <w:tcPr>
            <w:tcW w:w="1259" w:type="dxa"/>
          </w:tcPr>
          <w:p w14:paraId="5A829A51" w14:textId="6EDEEBEC"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w:t>
            </w:r>
          </w:p>
        </w:tc>
        <w:tc>
          <w:tcPr>
            <w:tcW w:w="1259" w:type="dxa"/>
          </w:tcPr>
          <w:p w14:paraId="5F6701D8" w14:textId="34D50C84"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14</w:t>
            </w:r>
          </w:p>
        </w:tc>
        <w:tc>
          <w:tcPr>
            <w:tcW w:w="1259" w:type="dxa"/>
          </w:tcPr>
          <w:p w14:paraId="0DBEB54E" w14:textId="790DBD75"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w:t>
            </w:r>
          </w:p>
        </w:tc>
        <w:tc>
          <w:tcPr>
            <w:tcW w:w="1259" w:type="dxa"/>
          </w:tcPr>
          <w:p w14:paraId="683E3226" w14:textId="055C19F3"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30</w:t>
            </w:r>
          </w:p>
        </w:tc>
        <w:tc>
          <w:tcPr>
            <w:tcW w:w="1259" w:type="dxa"/>
          </w:tcPr>
          <w:p w14:paraId="3516BA37" w14:textId="311DBA5D"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11</w:t>
            </w:r>
          </w:p>
        </w:tc>
        <w:tc>
          <w:tcPr>
            <w:tcW w:w="1259" w:type="dxa"/>
          </w:tcPr>
          <w:p w14:paraId="43F2A4B9" w14:textId="224A59D2"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56</w:t>
            </w:r>
          </w:p>
        </w:tc>
      </w:tr>
      <w:tr w:rsidR="0092738D" w:rsidRPr="00FB1073" w14:paraId="43DA09C7" w14:textId="77777777" w:rsidTr="0092738D">
        <w:tc>
          <w:tcPr>
            <w:tcW w:w="2301" w:type="dxa"/>
          </w:tcPr>
          <w:p w14:paraId="59B5CC31" w14:textId="0F936E62"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Формувальний </w:t>
            </w:r>
          </w:p>
        </w:tc>
        <w:tc>
          <w:tcPr>
            <w:tcW w:w="1259" w:type="dxa"/>
          </w:tcPr>
          <w:p w14:paraId="2E674EEA" w14:textId="2259350D"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w:t>
            </w:r>
          </w:p>
        </w:tc>
        <w:tc>
          <w:tcPr>
            <w:tcW w:w="1259" w:type="dxa"/>
          </w:tcPr>
          <w:p w14:paraId="4C4B3C0D" w14:textId="7B9B0546"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35</w:t>
            </w:r>
          </w:p>
        </w:tc>
        <w:tc>
          <w:tcPr>
            <w:tcW w:w="1259" w:type="dxa"/>
          </w:tcPr>
          <w:p w14:paraId="7D4B9EC7" w14:textId="7FD6ABEA"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w:t>
            </w:r>
          </w:p>
        </w:tc>
        <w:tc>
          <w:tcPr>
            <w:tcW w:w="1259" w:type="dxa"/>
          </w:tcPr>
          <w:p w14:paraId="59173340" w14:textId="29DE9B3C"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45</w:t>
            </w:r>
          </w:p>
        </w:tc>
        <w:tc>
          <w:tcPr>
            <w:tcW w:w="1259" w:type="dxa"/>
          </w:tcPr>
          <w:p w14:paraId="6A15FAEF" w14:textId="0D4FAB37"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w:t>
            </w:r>
          </w:p>
        </w:tc>
        <w:tc>
          <w:tcPr>
            <w:tcW w:w="1259" w:type="dxa"/>
          </w:tcPr>
          <w:p w14:paraId="6848971C" w14:textId="1377DF50" w:rsidR="0092738D"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20</w:t>
            </w:r>
          </w:p>
        </w:tc>
      </w:tr>
      <w:tr w:rsidR="0092738D" w:rsidRPr="00FB1073" w14:paraId="4DB767B5" w14:textId="77777777" w:rsidTr="0092738D">
        <w:tc>
          <w:tcPr>
            <w:tcW w:w="2301" w:type="dxa"/>
          </w:tcPr>
          <w:p w14:paraId="1EB5F3C2" w14:textId="4F042611" w:rsidR="0092738D" w:rsidRPr="00FB1073" w:rsidRDefault="0092738D"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Динаміка</w:t>
            </w:r>
          </w:p>
        </w:tc>
        <w:tc>
          <w:tcPr>
            <w:tcW w:w="1259" w:type="dxa"/>
          </w:tcPr>
          <w:p w14:paraId="4555127F" w14:textId="77777777"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6BB374BD" w14:textId="21BFFA12"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57637F" w:rsidRPr="00FB1073">
              <w:rPr>
                <w:rFonts w:ascii="Times New Roman" w:eastAsia="Times New Roman" w:hAnsi="Times New Roman" w:cs="Times New Roman"/>
                <w:color w:val="000000" w:themeColor="text1"/>
                <w:sz w:val="28"/>
                <w:szCs w:val="28"/>
                <w:lang w:eastAsia="uk-UA"/>
              </w:rPr>
              <w:t>21</w:t>
            </w:r>
          </w:p>
        </w:tc>
        <w:tc>
          <w:tcPr>
            <w:tcW w:w="1259" w:type="dxa"/>
          </w:tcPr>
          <w:p w14:paraId="5E92785C" w14:textId="77777777"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34204B72" w14:textId="659EB9A1"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57637F" w:rsidRPr="00FB1073">
              <w:rPr>
                <w:rFonts w:ascii="Times New Roman" w:eastAsia="Times New Roman" w:hAnsi="Times New Roman" w:cs="Times New Roman"/>
                <w:color w:val="000000" w:themeColor="text1"/>
                <w:sz w:val="28"/>
                <w:szCs w:val="28"/>
                <w:lang w:eastAsia="uk-UA"/>
              </w:rPr>
              <w:t>15</w:t>
            </w:r>
          </w:p>
        </w:tc>
        <w:tc>
          <w:tcPr>
            <w:tcW w:w="1259" w:type="dxa"/>
          </w:tcPr>
          <w:p w14:paraId="55FB2F14" w14:textId="77777777"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2049E3DD" w14:textId="3D442328" w:rsidR="0092738D" w:rsidRPr="00FB1073" w:rsidRDefault="0092738D"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57637F" w:rsidRPr="00FB1073">
              <w:rPr>
                <w:rFonts w:ascii="Times New Roman" w:eastAsia="Times New Roman" w:hAnsi="Times New Roman" w:cs="Times New Roman"/>
                <w:color w:val="000000" w:themeColor="text1"/>
                <w:sz w:val="28"/>
                <w:szCs w:val="28"/>
                <w:lang w:eastAsia="uk-UA"/>
              </w:rPr>
              <w:t>36</w:t>
            </w:r>
          </w:p>
        </w:tc>
      </w:tr>
      <w:bookmarkEnd w:id="45"/>
    </w:tbl>
    <w:p w14:paraId="3598A4DC" w14:textId="77777777" w:rsidR="008934B6" w:rsidRPr="00FB1073" w:rsidRDefault="008934B6"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p>
    <w:p w14:paraId="04F5F83B" w14:textId="4AE4884A" w:rsidR="008934B6" w:rsidRPr="00FB1073" w:rsidRDefault="00D75BF4"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 ході контрольного зрізу в</w:t>
      </w:r>
      <w:r w:rsidR="008934B6" w:rsidRPr="00FB1073">
        <w:rPr>
          <w:rFonts w:ascii="Times New Roman" w:eastAsia="Times New Roman" w:hAnsi="Times New Roman" w:cs="Times New Roman"/>
          <w:color w:val="000000" w:themeColor="text1"/>
          <w:sz w:val="28"/>
          <w:szCs w:val="28"/>
          <w:lang w:eastAsia="uk-UA"/>
        </w:rPr>
        <w:t xml:space="preserve">исокий рівень математичної компетентності школярів 4 класу в експериментальній групі зріс </w:t>
      </w:r>
      <w:r w:rsidR="0065187A" w:rsidRPr="00FB1073">
        <w:rPr>
          <w:rFonts w:ascii="Times New Roman" w:eastAsia="Times New Roman" w:hAnsi="Times New Roman" w:cs="Times New Roman"/>
          <w:color w:val="000000" w:themeColor="text1"/>
          <w:sz w:val="28"/>
          <w:szCs w:val="28"/>
          <w:lang w:eastAsia="uk-UA"/>
        </w:rPr>
        <w:t xml:space="preserve">до </w:t>
      </w:r>
      <w:r w:rsidR="0057637F" w:rsidRPr="00FB1073">
        <w:rPr>
          <w:rFonts w:ascii="Times New Roman" w:eastAsia="Times New Roman" w:hAnsi="Times New Roman" w:cs="Times New Roman"/>
          <w:color w:val="000000" w:themeColor="text1"/>
          <w:sz w:val="28"/>
          <w:szCs w:val="28"/>
          <w:lang w:eastAsia="uk-UA"/>
        </w:rPr>
        <w:t>30</w:t>
      </w:r>
      <w:r w:rsidR="008934B6" w:rsidRPr="00FB1073">
        <w:rPr>
          <w:rFonts w:ascii="Times New Roman" w:eastAsia="Times New Roman" w:hAnsi="Times New Roman" w:cs="Times New Roman"/>
          <w:color w:val="000000" w:themeColor="text1"/>
          <w:sz w:val="28"/>
          <w:szCs w:val="28"/>
          <w:lang w:eastAsia="uk-UA"/>
        </w:rPr>
        <w:t>%</w:t>
      </w:r>
      <w:r w:rsidR="0065187A" w:rsidRPr="00FB1073">
        <w:rPr>
          <w:rFonts w:ascii="Times New Roman" w:eastAsia="Times New Roman" w:hAnsi="Times New Roman" w:cs="Times New Roman"/>
          <w:color w:val="000000" w:themeColor="text1"/>
          <w:sz w:val="28"/>
          <w:szCs w:val="28"/>
          <w:lang w:eastAsia="uk-UA"/>
        </w:rPr>
        <w:t xml:space="preserve"> (на початку експерименту високий рівень був 14%)</w:t>
      </w:r>
      <w:r w:rsidR="008934B6" w:rsidRPr="00FB1073">
        <w:rPr>
          <w:rFonts w:ascii="Times New Roman" w:eastAsia="Times New Roman" w:hAnsi="Times New Roman" w:cs="Times New Roman"/>
          <w:color w:val="000000" w:themeColor="text1"/>
          <w:sz w:val="28"/>
          <w:szCs w:val="28"/>
          <w:lang w:eastAsia="uk-UA"/>
        </w:rPr>
        <w:t xml:space="preserve">, достатній – збільшився на </w:t>
      </w:r>
      <w:r w:rsidR="0057637F" w:rsidRPr="00FB1073">
        <w:rPr>
          <w:rFonts w:ascii="Times New Roman" w:eastAsia="Times New Roman" w:hAnsi="Times New Roman" w:cs="Times New Roman"/>
          <w:color w:val="000000" w:themeColor="text1"/>
          <w:sz w:val="28"/>
          <w:szCs w:val="28"/>
          <w:lang w:eastAsia="uk-UA"/>
        </w:rPr>
        <w:t>25</w:t>
      </w:r>
      <w:r w:rsidR="008934B6" w:rsidRPr="00FB1073">
        <w:rPr>
          <w:rFonts w:ascii="Times New Roman" w:eastAsia="Times New Roman" w:hAnsi="Times New Roman" w:cs="Times New Roman"/>
          <w:color w:val="000000" w:themeColor="text1"/>
          <w:sz w:val="28"/>
          <w:szCs w:val="28"/>
          <w:lang w:eastAsia="uk-UA"/>
        </w:rPr>
        <w:t>%</w:t>
      </w:r>
      <w:r w:rsidR="0065187A" w:rsidRPr="00FB1073">
        <w:rPr>
          <w:rFonts w:ascii="Times New Roman" w:eastAsia="Times New Roman" w:hAnsi="Times New Roman" w:cs="Times New Roman"/>
          <w:color w:val="000000" w:themeColor="text1"/>
          <w:sz w:val="28"/>
          <w:szCs w:val="28"/>
          <w:lang w:eastAsia="uk-UA"/>
        </w:rPr>
        <w:t xml:space="preserve"> (з </w:t>
      </w:r>
      <w:r w:rsidR="0057637F" w:rsidRPr="00FB1073">
        <w:rPr>
          <w:rFonts w:ascii="Times New Roman" w:eastAsia="Times New Roman" w:hAnsi="Times New Roman" w:cs="Times New Roman"/>
          <w:color w:val="000000" w:themeColor="text1"/>
          <w:sz w:val="28"/>
          <w:szCs w:val="28"/>
          <w:lang w:eastAsia="uk-UA"/>
        </w:rPr>
        <w:t>2</w:t>
      </w:r>
      <w:r w:rsidR="0065187A" w:rsidRPr="00FB1073">
        <w:rPr>
          <w:rFonts w:ascii="Times New Roman" w:eastAsia="Times New Roman" w:hAnsi="Times New Roman" w:cs="Times New Roman"/>
          <w:color w:val="000000" w:themeColor="text1"/>
          <w:sz w:val="28"/>
          <w:szCs w:val="28"/>
          <w:lang w:eastAsia="uk-UA"/>
        </w:rPr>
        <w:t xml:space="preserve">0% на початку експерименту до </w:t>
      </w:r>
      <w:r w:rsidR="0057637F" w:rsidRPr="00FB1073">
        <w:rPr>
          <w:rFonts w:ascii="Times New Roman" w:eastAsia="Times New Roman" w:hAnsi="Times New Roman" w:cs="Times New Roman"/>
          <w:color w:val="000000" w:themeColor="text1"/>
          <w:sz w:val="28"/>
          <w:szCs w:val="28"/>
          <w:lang w:eastAsia="uk-UA"/>
        </w:rPr>
        <w:t>45</w:t>
      </w:r>
      <w:r w:rsidR="0065187A" w:rsidRPr="00FB1073">
        <w:rPr>
          <w:rFonts w:ascii="Times New Roman" w:eastAsia="Times New Roman" w:hAnsi="Times New Roman" w:cs="Times New Roman"/>
          <w:color w:val="000000" w:themeColor="text1"/>
          <w:sz w:val="28"/>
          <w:szCs w:val="28"/>
          <w:lang w:eastAsia="uk-UA"/>
        </w:rPr>
        <w:t>% під час проведення контрольного зрізу)</w:t>
      </w:r>
      <w:r w:rsidR="008934B6" w:rsidRPr="00FB1073">
        <w:rPr>
          <w:rFonts w:ascii="Times New Roman" w:eastAsia="Times New Roman" w:hAnsi="Times New Roman" w:cs="Times New Roman"/>
          <w:color w:val="000000" w:themeColor="text1"/>
          <w:sz w:val="28"/>
          <w:szCs w:val="28"/>
          <w:lang w:eastAsia="uk-UA"/>
        </w:rPr>
        <w:t xml:space="preserve">, а базовий рівень зменшився на </w:t>
      </w:r>
      <w:r w:rsidR="0057637F" w:rsidRPr="00FB1073">
        <w:rPr>
          <w:rFonts w:ascii="Times New Roman" w:eastAsia="Times New Roman" w:hAnsi="Times New Roman" w:cs="Times New Roman"/>
          <w:color w:val="000000" w:themeColor="text1"/>
          <w:sz w:val="28"/>
          <w:szCs w:val="28"/>
          <w:lang w:eastAsia="uk-UA"/>
        </w:rPr>
        <w:t>12</w:t>
      </w:r>
      <w:r w:rsidR="008934B6" w:rsidRPr="00FB1073">
        <w:rPr>
          <w:rFonts w:ascii="Times New Roman" w:eastAsia="Times New Roman" w:hAnsi="Times New Roman" w:cs="Times New Roman"/>
          <w:color w:val="000000" w:themeColor="text1"/>
          <w:sz w:val="28"/>
          <w:szCs w:val="28"/>
          <w:lang w:eastAsia="uk-UA"/>
        </w:rPr>
        <w:t>%</w:t>
      </w:r>
      <w:r w:rsidR="001E738D" w:rsidRPr="00FB1073">
        <w:rPr>
          <w:rFonts w:ascii="Times New Roman" w:eastAsia="Times New Roman" w:hAnsi="Times New Roman" w:cs="Times New Roman"/>
          <w:color w:val="000000" w:themeColor="text1"/>
          <w:sz w:val="28"/>
          <w:szCs w:val="28"/>
          <w:lang w:eastAsia="uk-UA"/>
        </w:rPr>
        <w:t xml:space="preserve"> (з </w:t>
      </w:r>
      <w:r w:rsidR="0057637F" w:rsidRPr="00FB1073">
        <w:rPr>
          <w:rFonts w:ascii="Times New Roman" w:eastAsia="Times New Roman" w:hAnsi="Times New Roman" w:cs="Times New Roman"/>
          <w:color w:val="000000" w:themeColor="text1"/>
          <w:sz w:val="28"/>
          <w:szCs w:val="28"/>
          <w:lang w:eastAsia="uk-UA"/>
        </w:rPr>
        <w:t>67</w:t>
      </w:r>
      <w:r w:rsidR="001E738D" w:rsidRPr="00FB1073">
        <w:rPr>
          <w:rFonts w:ascii="Times New Roman" w:eastAsia="Times New Roman" w:hAnsi="Times New Roman" w:cs="Times New Roman"/>
          <w:color w:val="000000" w:themeColor="text1"/>
          <w:sz w:val="28"/>
          <w:szCs w:val="28"/>
          <w:lang w:eastAsia="uk-UA"/>
        </w:rPr>
        <w:t>% на початку експери</w:t>
      </w:r>
      <w:r w:rsidR="0065187A" w:rsidRPr="00FB1073">
        <w:rPr>
          <w:rFonts w:ascii="Times New Roman" w:eastAsia="Times New Roman" w:hAnsi="Times New Roman" w:cs="Times New Roman"/>
          <w:color w:val="000000" w:themeColor="text1"/>
          <w:sz w:val="28"/>
          <w:szCs w:val="28"/>
          <w:lang w:eastAsia="uk-UA"/>
        </w:rPr>
        <w:t xml:space="preserve">менту до </w:t>
      </w:r>
      <w:r w:rsidR="0057637F" w:rsidRPr="00FB1073">
        <w:rPr>
          <w:rFonts w:ascii="Times New Roman" w:eastAsia="Times New Roman" w:hAnsi="Times New Roman" w:cs="Times New Roman"/>
          <w:color w:val="000000" w:themeColor="text1"/>
          <w:sz w:val="28"/>
          <w:szCs w:val="28"/>
          <w:lang w:eastAsia="uk-UA"/>
        </w:rPr>
        <w:t>5</w:t>
      </w:r>
      <w:r w:rsidR="0065187A" w:rsidRPr="00FB1073">
        <w:rPr>
          <w:rFonts w:ascii="Times New Roman" w:eastAsia="Times New Roman" w:hAnsi="Times New Roman" w:cs="Times New Roman"/>
          <w:color w:val="000000" w:themeColor="text1"/>
          <w:sz w:val="28"/>
          <w:szCs w:val="28"/>
          <w:lang w:eastAsia="uk-UA"/>
        </w:rPr>
        <w:t>5% під час проведення контрольного зрізу)</w:t>
      </w:r>
      <w:r w:rsidR="008934B6" w:rsidRPr="00FB1073">
        <w:rPr>
          <w:rFonts w:ascii="Times New Roman" w:eastAsia="Times New Roman" w:hAnsi="Times New Roman" w:cs="Times New Roman"/>
          <w:color w:val="000000" w:themeColor="text1"/>
          <w:sz w:val="28"/>
          <w:szCs w:val="28"/>
          <w:lang w:eastAsia="uk-UA"/>
        </w:rPr>
        <w:t>.</w:t>
      </w:r>
    </w:p>
    <w:p w14:paraId="6B408F80" w14:textId="77777777" w:rsidR="008934B6" w:rsidRPr="00FB1073" w:rsidRDefault="008934B6"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Позитивна динаміка стосується високого та середнього рівнів (приріст</w:t>
      </w:r>
    </w:p>
    <w:p w14:paraId="26CE17D0" w14:textId="70113217" w:rsidR="008934B6" w:rsidRPr="00FB1073" w:rsidRDefault="0057637F"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17</w:t>
      </w:r>
      <w:r w:rsidR="008934B6" w:rsidRPr="00FB1073">
        <w:rPr>
          <w:rFonts w:ascii="Times New Roman" w:eastAsia="Times New Roman" w:hAnsi="Times New Roman" w:cs="Times New Roman"/>
          <w:color w:val="000000" w:themeColor="text1"/>
          <w:sz w:val="28"/>
          <w:szCs w:val="28"/>
          <w:lang w:eastAsia="uk-UA"/>
        </w:rPr>
        <w:t xml:space="preserve"> та </w:t>
      </w:r>
      <w:r w:rsidRPr="00FB1073">
        <w:rPr>
          <w:rFonts w:ascii="Times New Roman" w:eastAsia="Times New Roman" w:hAnsi="Times New Roman" w:cs="Times New Roman"/>
          <w:color w:val="000000" w:themeColor="text1"/>
          <w:sz w:val="28"/>
          <w:szCs w:val="28"/>
          <w:lang w:eastAsia="uk-UA"/>
        </w:rPr>
        <w:t xml:space="preserve">25 </w:t>
      </w:r>
      <w:r w:rsidR="008934B6" w:rsidRPr="00FB1073">
        <w:rPr>
          <w:rFonts w:ascii="Times New Roman" w:eastAsia="Times New Roman" w:hAnsi="Times New Roman" w:cs="Times New Roman"/>
          <w:color w:val="000000" w:themeColor="text1"/>
          <w:sz w:val="28"/>
          <w:szCs w:val="28"/>
          <w:lang w:eastAsia="uk-UA"/>
        </w:rPr>
        <w:t>%).</w:t>
      </w:r>
      <w:r w:rsidR="0065187A" w:rsidRPr="00FB1073">
        <w:rPr>
          <w:rFonts w:ascii="Times New Roman" w:eastAsia="Times New Roman" w:hAnsi="Times New Roman" w:cs="Times New Roman"/>
          <w:color w:val="000000" w:themeColor="text1"/>
          <w:sz w:val="28"/>
          <w:szCs w:val="28"/>
          <w:lang w:eastAsia="uk-UA"/>
        </w:rPr>
        <w:t xml:space="preserve"> Узагальнена інформація наведена у таблиці</w:t>
      </w:r>
      <w:r w:rsidR="00D73455" w:rsidRPr="00FB1073">
        <w:rPr>
          <w:rFonts w:ascii="Times New Roman" w:eastAsia="Times New Roman" w:hAnsi="Times New Roman" w:cs="Times New Roman"/>
          <w:color w:val="000000" w:themeColor="text1"/>
          <w:sz w:val="28"/>
          <w:szCs w:val="28"/>
          <w:lang w:eastAsia="uk-UA"/>
        </w:rPr>
        <w:t xml:space="preserve"> 9</w:t>
      </w:r>
      <w:r w:rsidR="0065187A" w:rsidRPr="00FB1073">
        <w:rPr>
          <w:rFonts w:ascii="Times New Roman" w:eastAsia="Times New Roman" w:hAnsi="Times New Roman" w:cs="Times New Roman"/>
          <w:color w:val="000000" w:themeColor="text1"/>
          <w:sz w:val="28"/>
          <w:szCs w:val="28"/>
          <w:lang w:eastAsia="uk-UA"/>
        </w:rPr>
        <w:t>.</w:t>
      </w:r>
    </w:p>
    <w:p w14:paraId="71FC43C9" w14:textId="2384443E" w:rsidR="00D73455" w:rsidRPr="00FB1073" w:rsidRDefault="00D73455" w:rsidP="00D73455">
      <w:pPr>
        <w:shd w:val="clear" w:color="auto" w:fill="FFFFFF"/>
        <w:spacing w:after="0" w:line="360" w:lineRule="auto"/>
        <w:ind w:firstLine="567"/>
        <w:jc w:val="right"/>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Таблиця 9.</w:t>
      </w:r>
    </w:p>
    <w:p w14:paraId="2EB760CC" w14:textId="60AE3EBD" w:rsidR="00A346A1" w:rsidRPr="00FB1073" w:rsidRDefault="00053784" w:rsidP="001E738D">
      <w:pPr>
        <w:shd w:val="clear" w:color="auto" w:fill="FFFFFF"/>
        <w:spacing w:after="0" w:line="360" w:lineRule="auto"/>
        <w:ind w:firstLine="567"/>
        <w:jc w:val="center"/>
        <w:rPr>
          <w:rFonts w:ascii="Times New Roman" w:eastAsia="Times New Roman" w:hAnsi="Times New Roman" w:cs="Times New Roman"/>
          <w:b/>
          <w:bCs/>
          <w:i/>
          <w:iCs/>
          <w:color w:val="000000" w:themeColor="text1"/>
          <w:sz w:val="28"/>
          <w:szCs w:val="28"/>
          <w:lang w:eastAsia="uk-UA"/>
        </w:rPr>
      </w:pPr>
      <w:bookmarkStart w:id="46" w:name="_Hlk185798040"/>
      <w:r w:rsidRPr="00FB1073">
        <w:rPr>
          <w:rFonts w:ascii="Times New Roman" w:eastAsia="Times New Roman" w:hAnsi="Times New Roman" w:cs="Times New Roman"/>
          <w:b/>
          <w:bCs/>
          <w:i/>
          <w:iCs/>
          <w:color w:val="000000" w:themeColor="text1"/>
          <w:sz w:val="28"/>
          <w:szCs w:val="28"/>
          <w:lang w:eastAsia="uk-UA"/>
        </w:rPr>
        <w:t xml:space="preserve">Динаміка результатів </w:t>
      </w:r>
      <w:proofErr w:type="spellStart"/>
      <w:r w:rsidRPr="00FB1073">
        <w:rPr>
          <w:rFonts w:ascii="Times New Roman" w:eastAsia="Times New Roman" w:hAnsi="Times New Roman" w:cs="Times New Roman"/>
          <w:b/>
          <w:bCs/>
          <w:i/>
          <w:iCs/>
          <w:color w:val="000000" w:themeColor="text1"/>
          <w:sz w:val="28"/>
          <w:szCs w:val="28"/>
          <w:lang w:eastAsia="uk-UA"/>
        </w:rPr>
        <w:t>констатувального</w:t>
      </w:r>
      <w:proofErr w:type="spellEnd"/>
      <w:r w:rsidRPr="00FB1073">
        <w:rPr>
          <w:rFonts w:ascii="Times New Roman" w:eastAsia="Times New Roman" w:hAnsi="Times New Roman" w:cs="Times New Roman"/>
          <w:b/>
          <w:bCs/>
          <w:i/>
          <w:iCs/>
          <w:color w:val="000000" w:themeColor="text1"/>
          <w:sz w:val="28"/>
          <w:szCs w:val="28"/>
          <w:lang w:eastAsia="uk-UA"/>
        </w:rPr>
        <w:t xml:space="preserve"> та формувального експериментів </w:t>
      </w:r>
      <w:r w:rsidR="00A346A1" w:rsidRPr="00FB1073">
        <w:rPr>
          <w:rFonts w:ascii="Times New Roman" w:eastAsia="Times New Roman" w:hAnsi="Times New Roman" w:cs="Times New Roman"/>
          <w:b/>
          <w:bCs/>
          <w:i/>
          <w:iCs/>
          <w:color w:val="000000" w:themeColor="text1"/>
          <w:sz w:val="28"/>
          <w:szCs w:val="28"/>
          <w:lang w:eastAsia="uk-UA"/>
        </w:rPr>
        <w:t xml:space="preserve">у ході контрольного зрізу для визначення ефективності запровадження ігрової діяльності в формуванні </w:t>
      </w:r>
      <w:r w:rsidR="00A346A1" w:rsidRPr="002C5464">
        <w:rPr>
          <w:rFonts w:ascii="Times New Roman" w:eastAsia="Times New Roman" w:hAnsi="Times New Roman" w:cs="Times New Roman"/>
          <w:b/>
          <w:bCs/>
          <w:i/>
          <w:iCs/>
          <w:color w:val="000000" w:themeColor="text1"/>
          <w:sz w:val="28"/>
          <w:szCs w:val="28"/>
          <w:lang w:eastAsia="uk-UA"/>
        </w:rPr>
        <w:t>математичних</w:t>
      </w:r>
      <w:r w:rsidR="00A346A1" w:rsidRPr="00FB1073">
        <w:rPr>
          <w:rFonts w:ascii="Times New Roman" w:eastAsia="Times New Roman" w:hAnsi="Times New Roman" w:cs="Times New Roman"/>
          <w:b/>
          <w:bCs/>
          <w:i/>
          <w:iCs/>
          <w:color w:val="000000" w:themeColor="text1"/>
          <w:sz w:val="28"/>
          <w:szCs w:val="28"/>
          <w:lang w:eastAsia="uk-UA"/>
        </w:rPr>
        <w:t xml:space="preserve"> знань та вмінь.</w:t>
      </w:r>
    </w:p>
    <w:tbl>
      <w:tblPr>
        <w:tblStyle w:val="a8"/>
        <w:tblW w:w="0" w:type="auto"/>
        <w:tblLook w:val="04A0" w:firstRow="1" w:lastRow="0" w:firstColumn="1" w:lastColumn="0" w:noHBand="0" w:noVBand="1"/>
      </w:tblPr>
      <w:tblGrid>
        <w:gridCol w:w="2301"/>
        <w:gridCol w:w="1259"/>
        <w:gridCol w:w="1259"/>
        <w:gridCol w:w="1259"/>
        <w:gridCol w:w="1259"/>
        <w:gridCol w:w="1259"/>
        <w:gridCol w:w="1259"/>
      </w:tblGrid>
      <w:tr w:rsidR="00A346A1" w:rsidRPr="00FB1073" w14:paraId="732165BB" w14:textId="77777777" w:rsidTr="00905F56">
        <w:tc>
          <w:tcPr>
            <w:tcW w:w="2301" w:type="dxa"/>
            <w:vMerge w:val="restart"/>
          </w:tcPr>
          <w:p w14:paraId="777AC40C"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bookmarkStart w:id="47" w:name="_Hlk185798080"/>
            <w:bookmarkEnd w:id="46"/>
          </w:p>
          <w:p w14:paraId="3BBFEAAF" w14:textId="77777777" w:rsidR="00A346A1" w:rsidRPr="00FB1073" w:rsidRDefault="00A346A1"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Етапи </w:t>
            </w:r>
            <w:r w:rsidRPr="00FB1073">
              <w:rPr>
                <w:rFonts w:ascii="Times New Roman" w:eastAsia="Times New Roman" w:hAnsi="Times New Roman" w:cs="Times New Roman"/>
                <w:color w:val="000000" w:themeColor="text1"/>
                <w:sz w:val="28"/>
                <w:szCs w:val="28"/>
                <w:lang w:eastAsia="uk-UA"/>
              </w:rPr>
              <w:lastRenderedPageBreak/>
              <w:t>експерименту</w:t>
            </w:r>
          </w:p>
        </w:tc>
        <w:tc>
          <w:tcPr>
            <w:tcW w:w="7554" w:type="dxa"/>
            <w:gridSpan w:val="6"/>
          </w:tcPr>
          <w:p w14:paraId="4C9B0BD2" w14:textId="77777777" w:rsidR="00A346A1" w:rsidRPr="00FB1073" w:rsidRDefault="00A346A1" w:rsidP="0065187A">
            <w:pPr>
              <w:spacing w:line="360" w:lineRule="auto"/>
              <w:ind w:firstLine="567"/>
              <w:jc w:val="center"/>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lastRenderedPageBreak/>
              <w:t>Рівні</w:t>
            </w:r>
          </w:p>
        </w:tc>
      </w:tr>
      <w:tr w:rsidR="00A346A1" w:rsidRPr="00FB1073" w14:paraId="395C7C08" w14:textId="77777777" w:rsidTr="00905F56">
        <w:tc>
          <w:tcPr>
            <w:tcW w:w="2301" w:type="dxa"/>
            <w:vMerge/>
          </w:tcPr>
          <w:p w14:paraId="6348AD18"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2518" w:type="dxa"/>
            <w:gridSpan w:val="2"/>
          </w:tcPr>
          <w:p w14:paraId="76255CCA" w14:textId="77777777" w:rsidR="00A346A1" w:rsidRPr="00FB1073" w:rsidRDefault="00A346A1"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Високий</w:t>
            </w:r>
          </w:p>
        </w:tc>
        <w:tc>
          <w:tcPr>
            <w:tcW w:w="2518" w:type="dxa"/>
            <w:gridSpan w:val="2"/>
          </w:tcPr>
          <w:p w14:paraId="1265A0E1" w14:textId="371C2C75" w:rsidR="00A346A1" w:rsidRPr="00FB1073" w:rsidRDefault="0054723E"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Достатній</w:t>
            </w:r>
          </w:p>
        </w:tc>
        <w:tc>
          <w:tcPr>
            <w:tcW w:w="2518" w:type="dxa"/>
            <w:gridSpan w:val="2"/>
          </w:tcPr>
          <w:p w14:paraId="5FD99601" w14:textId="77777777" w:rsidR="00A346A1" w:rsidRPr="00FB1073" w:rsidRDefault="00A346A1" w:rsidP="0065187A">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Базовий</w:t>
            </w:r>
          </w:p>
        </w:tc>
      </w:tr>
      <w:tr w:rsidR="00A346A1" w:rsidRPr="00FB1073" w14:paraId="753FFB10" w14:textId="77777777" w:rsidTr="00905F56">
        <w:tc>
          <w:tcPr>
            <w:tcW w:w="2301" w:type="dxa"/>
            <w:vMerge/>
          </w:tcPr>
          <w:p w14:paraId="2C0F0651"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577208DF"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4CCB3CBC"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2BE5DD74"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2C6D66DC"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7C0FD6D7"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06B1FCE8"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r>
      <w:tr w:rsidR="00A346A1" w:rsidRPr="00FB1073" w14:paraId="690FF957" w14:textId="77777777" w:rsidTr="00905F56">
        <w:tc>
          <w:tcPr>
            <w:tcW w:w="2301" w:type="dxa"/>
          </w:tcPr>
          <w:p w14:paraId="328F8A27"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proofErr w:type="spellStart"/>
            <w:r w:rsidRPr="00FB1073">
              <w:rPr>
                <w:rFonts w:ascii="Times New Roman" w:eastAsia="Times New Roman" w:hAnsi="Times New Roman" w:cs="Times New Roman"/>
                <w:color w:val="000000" w:themeColor="text1"/>
                <w:sz w:val="28"/>
                <w:szCs w:val="28"/>
                <w:lang w:eastAsia="uk-UA"/>
              </w:rPr>
              <w:t>Констатувальний</w:t>
            </w:r>
            <w:proofErr w:type="spellEnd"/>
          </w:p>
        </w:tc>
        <w:tc>
          <w:tcPr>
            <w:tcW w:w="1259" w:type="dxa"/>
          </w:tcPr>
          <w:p w14:paraId="47B3BF07"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w:t>
            </w:r>
          </w:p>
        </w:tc>
        <w:tc>
          <w:tcPr>
            <w:tcW w:w="1259" w:type="dxa"/>
          </w:tcPr>
          <w:p w14:paraId="55B4469C" w14:textId="54CE0039"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13</w:t>
            </w:r>
          </w:p>
        </w:tc>
        <w:tc>
          <w:tcPr>
            <w:tcW w:w="1259" w:type="dxa"/>
          </w:tcPr>
          <w:p w14:paraId="0005AB10" w14:textId="6831E8A6"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w:t>
            </w:r>
          </w:p>
        </w:tc>
        <w:tc>
          <w:tcPr>
            <w:tcW w:w="1259" w:type="dxa"/>
          </w:tcPr>
          <w:p w14:paraId="748036DD" w14:textId="49550DDA"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20</w:t>
            </w:r>
          </w:p>
        </w:tc>
        <w:tc>
          <w:tcPr>
            <w:tcW w:w="1259" w:type="dxa"/>
          </w:tcPr>
          <w:p w14:paraId="75C5A303" w14:textId="54804D15"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13</w:t>
            </w:r>
          </w:p>
        </w:tc>
        <w:tc>
          <w:tcPr>
            <w:tcW w:w="1259" w:type="dxa"/>
          </w:tcPr>
          <w:p w14:paraId="3A0B92EA" w14:textId="4E062D52"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67</w:t>
            </w:r>
          </w:p>
        </w:tc>
      </w:tr>
      <w:tr w:rsidR="00A346A1" w:rsidRPr="00FB1073" w14:paraId="13E1B4C5" w14:textId="77777777" w:rsidTr="00905F56">
        <w:tc>
          <w:tcPr>
            <w:tcW w:w="2301" w:type="dxa"/>
          </w:tcPr>
          <w:p w14:paraId="24DD72BF"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Формувальний </w:t>
            </w:r>
          </w:p>
        </w:tc>
        <w:tc>
          <w:tcPr>
            <w:tcW w:w="1259" w:type="dxa"/>
          </w:tcPr>
          <w:p w14:paraId="5E87D1B1" w14:textId="76582570" w:rsidR="00A346A1" w:rsidRPr="00FB1073" w:rsidRDefault="00FC781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w:t>
            </w:r>
          </w:p>
        </w:tc>
        <w:tc>
          <w:tcPr>
            <w:tcW w:w="1259" w:type="dxa"/>
          </w:tcPr>
          <w:p w14:paraId="1B845802" w14:textId="33433430" w:rsidR="00A346A1"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w:t>
            </w:r>
            <w:r w:rsidR="00A346A1" w:rsidRPr="00FB1073">
              <w:rPr>
                <w:rFonts w:ascii="Times New Roman" w:eastAsia="Times New Roman" w:hAnsi="Times New Roman" w:cs="Times New Roman"/>
                <w:color w:val="000000" w:themeColor="text1"/>
                <w:sz w:val="28"/>
                <w:szCs w:val="28"/>
                <w:lang w:eastAsia="uk-UA"/>
              </w:rPr>
              <w:t>0</w:t>
            </w:r>
          </w:p>
        </w:tc>
        <w:tc>
          <w:tcPr>
            <w:tcW w:w="1259" w:type="dxa"/>
          </w:tcPr>
          <w:p w14:paraId="3F30FD00" w14:textId="75C9237B" w:rsidR="00A346A1"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w:t>
            </w:r>
          </w:p>
        </w:tc>
        <w:tc>
          <w:tcPr>
            <w:tcW w:w="1259" w:type="dxa"/>
          </w:tcPr>
          <w:p w14:paraId="5566AC49" w14:textId="7B408055" w:rsidR="00A346A1" w:rsidRPr="00FB1073" w:rsidRDefault="0057637F"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45</w:t>
            </w:r>
          </w:p>
        </w:tc>
        <w:tc>
          <w:tcPr>
            <w:tcW w:w="1259" w:type="dxa"/>
          </w:tcPr>
          <w:p w14:paraId="5EEC4AB4" w14:textId="79539BB7" w:rsidR="00A346A1" w:rsidRPr="00FB1073" w:rsidRDefault="00FC781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w:t>
            </w:r>
          </w:p>
        </w:tc>
        <w:tc>
          <w:tcPr>
            <w:tcW w:w="1259" w:type="dxa"/>
          </w:tcPr>
          <w:p w14:paraId="29FAC198" w14:textId="18D5E1B4"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w:t>
            </w:r>
            <w:r w:rsidR="0057637F" w:rsidRPr="00FB1073">
              <w:rPr>
                <w:rFonts w:ascii="Times New Roman" w:eastAsia="Times New Roman" w:hAnsi="Times New Roman" w:cs="Times New Roman"/>
                <w:color w:val="000000" w:themeColor="text1"/>
                <w:sz w:val="28"/>
                <w:szCs w:val="28"/>
                <w:lang w:eastAsia="uk-UA"/>
              </w:rPr>
              <w:t>5</w:t>
            </w:r>
          </w:p>
        </w:tc>
      </w:tr>
      <w:tr w:rsidR="00A346A1" w:rsidRPr="00FB1073" w14:paraId="7E9A84CB" w14:textId="77777777" w:rsidTr="00905F56">
        <w:tc>
          <w:tcPr>
            <w:tcW w:w="2301" w:type="dxa"/>
          </w:tcPr>
          <w:p w14:paraId="54E0A728" w14:textId="77777777" w:rsidR="00A346A1" w:rsidRPr="00FB1073" w:rsidRDefault="00A346A1" w:rsidP="0065187A">
            <w:pPr>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Динаміка</w:t>
            </w:r>
          </w:p>
        </w:tc>
        <w:tc>
          <w:tcPr>
            <w:tcW w:w="1259" w:type="dxa"/>
          </w:tcPr>
          <w:p w14:paraId="49798F35"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5777D0C0" w14:textId="4A4AD6AC"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57637F" w:rsidRPr="00FB1073">
              <w:rPr>
                <w:rFonts w:ascii="Times New Roman" w:eastAsia="Times New Roman" w:hAnsi="Times New Roman" w:cs="Times New Roman"/>
                <w:color w:val="000000" w:themeColor="text1"/>
                <w:sz w:val="28"/>
                <w:szCs w:val="28"/>
                <w:lang w:eastAsia="uk-UA"/>
              </w:rPr>
              <w:t>17</w:t>
            </w:r>
          </w:p>
        </w:tc>
        <w:tc>
          <w:tcPr>
            <w:tcW w:w="1259" w:type="dxa"/>
          </w:tcPr>
          <w:p w14:paraId="2A903031"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7895847D" w14:textId="74883A28"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w:t>
            </w:r>
            <w:r w:rsidR="0057637F" w:rsidRPr="00FB1073">
              <w:rPr>
                <w:rFonts w:ascii="Times New Roman" w:eastAsia="Times New Roman" w:hAnsi="Times New Roman" w:cs="Times New Roman"/>
                <w:color w:val="000000" w:themeColor="text1"/>
                <w:sz w:val="28"/>
                <w:szCs w:val="28"/>
                <w:lang w:eastAsia="uk-UA"/>
              </w:rPr>
              <w:t>5</w:t>
            </w:r>
          </w:p>
        </w:tc>
        <w:tc>
          <w:tcPr>
            <w:tcW w:w="1259" w:type="dxa"/>
          </w:tcPr>
          <w:p w14:paraId="1B08B48F" w14:textId="77777777"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3803A33F" w14:textId="21560C4D" w:rsidR="00A346A1" w:rsidRPr="00FB1073" w:rsidRDefault="00A346A1" w:rsidP="008D59A1">
            <w:pPr>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57637F" w:rsidRPr="00FB1073">
              <w:rPr>
                <w:rFonts w:ascii="Times New Roman" w:eastAsia="Times New Roman" w:hAnsi="Times New Roman" w:cs="Times New Roman"/>
                <w:color w:val="000000" w:themeColor="text1"/>
                <w:sz w:val="28"/>
                <w:szCs w:val="28"/>
                <w:lang w:eastAsia="uk-UA"/>
              </w:rPr>
              <w:t>12</w:t>
            </w:r>
          </w:p>
        </w:tc>
      </w:tr>
      <w:bookmarkEnd w:id="47"/>
    </w:tbl>
    <w:p w14:paraId="5B0BF2C3" w14:textId="77777777" w:rsidR="00D75BF4" w:rsidRPr="00FB1073" w:rsidRDefault="00D75BF4"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p>
    <w:p w14:paraId="14D1933F" w14:textId="647CB415" w:rsidR="008934B6" w:rsidRPr="00FB1073" w:rsidRDefault="008934B6"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Рівень сформованості ігрової компетентності школярів  </w:t>
      </w:r>
      <w:r w:rsidR="00A346A1" w:rsidRPr="00FB1073">
        <w:rPr>
          <w:rFonts w:ascii="Times New Roman" w:eastAsia="Times New Roman" w:hAnsi="Times New Roman" w:cs="Times New Roman"/>
          <w:color w:val="000000" w:themeColor="text1"/>
          <w:sz w:val="28"/>
          <w:szCs w:val="28"/>
          <w:lang w:eastAsia="uk-UA"/>
        </w:rPr>
        <w:t>під час контрольного зрізу після</w:t>
      </w:r>
      <w:r w:rsidRPr="00FB1073">
        <w:rPr>
          <w:rFonts w:ascii="Times New Roman" w:eastAsia="Times New Roman" w:hAnsi="Times New Roman" w:cs="Times New Roman"/>
          <w:color w:val="000000" w:themeColor="text1"/>
          <w:sz w:val="28"/>
          <w:szCs w:val="28"/>
          <w:lang w:eastAsia="uk-UA"/>
        </w:rPr>
        <w:t xml:space="preserve"> </w:t>
      </w:r>
      <w:r w:rsidR="00A346A1" w:rsidRPr="00FB1073">
        <w:rPr>
          <w:rFonts w:ascii="Times New Roman" w:eastAsia="Times New Roman" w:hAnsi="Times New Roman" w:cs="Times New Roman"/>
          <w:color w:val="000000" w:themeColor="text1"/>
          <w:sz w:val="28"/>
          <w:szCs w:val="28"/>
          <w:lang w:eastAsia="uk-UA"/>
        </w:rPr>
        <w:t xml:space="preserve"> формувального</w:t>
      </w:r>
      <w:r w:rsidRPr="00FB1073">
        <w:rPr>
          <w:rFonts w:ascii="Times New Roman" w:eastAsia="Times New Roman" w:hAnsi="Times New Roman" w:cs="Times New Roman"/>
          <w:color w:val="000000" w:themeColor="text1"/>
          <w:sz w:val="28"/>
          <w:szCs w:val="28"/>
          <w:lang w:eastAsia="uk-UA"/>
        </w:rPr>
        <w:t xml:space="preserve"> етап</w:t>
      </w:r>
      <w:r w:rsidR="00A346A1" w:rsidRPr="00FB1073">
        <w:rPr>
          <w:rFonts w:ascii="Times New Roman" w:eastAsia="Times New Roman" w:hAnsi="Times New Roman" w:cs="Times New Roman"/>
          <w:color w:val="000000" w:themeColor="text1"/>
          <w:sz w:val="28"/>
          <w:szCs w:val="28"/>
          <w:lang w:eastAsia="uk-UA"/>
        </w:rPr>
        <w:t>у</w:t>
      </w:r>
      <w:r w:rsidRPr="00FB1073">
        <w:rPr>
          <w:rFonts w:ascii="Times New Roman" w:eastAsia="Times New Roman" w:hAnsi="Times New Roman" w:cs="Times New Roman"/>
          <w:color w:val="000000" w:themeColor="text1"/>
          <w:sz w:val="28"/>
          <w:szCs w:val="28"/>
          <w:lang w:eastAsia="uk-UA"/>
        </w:rPr>
        <w:t xml:space="preserve"> педагогічного експерименту в експериментальній групі у </w:t>
      </w:r>
      <w:r w:rsidR="00BF0207" w:rsidRPr="00FB1073">
        <w:rPr>
          <w:rFonts w:ascii="Times New Roman" w:eastAsia="Times New Roman" w:hAnsi="Times New Roman" w:cs="Times New Roman"/>
          <w:color w:val="000000" w:themeColor="text1"/>
          <w:sz w:val="28"/>
          <w:szCs w:val="28"/>
          <w:lang w:eastAsia="uk-UA"/>
        </w:rPr>
        <w:t>25</w:t>
      </w:r>
      <w:r w:rsidRPr="00FB1073">
        <w:rPr>
          <w:rFonts w:ascii="Times New Roman" w:eastAsia="Times New Roman" w:hAnsi="Times New Roman" w:cs="Times New Roman"/>
          <w:color w:val="000000" w:themeColor="text1"/>
          <w:sz w:val="28"/>
          <w:szCs w:val="28"/>
          <w:lang w:eastAsia="uk-UA"/>
        </w:rPr>
        <w:t>% дітей – високий</w:t>
      </w:r>
      <w:r w:rsidR="0065187A" w:rsidRPr="00FB1073">
        <w:rPr>
          <w:rFonts w:ascii="Times New Roman" w:eastAsia="Times New Roman" w:hAnsi="Times New Roman" w:cs="Times New Roman"/>
          <w:color w:val="000000" w:themeColor="text1"/>
          <w:sz w:val="28"/>
          <w:szCs w:val="28"/>
          <w:lang w:eastAsia="uk-UA"/>
        </w:rPr>
        <w:t xml:space="preserve"> (на початку експерименту високий рівень був у 0%)</w:t>
      </w:r>
      <w:r w:rsidRPr="00FB1073">
        <w:rPr>
          <w:rFonts w:ascii="Times New Roman" w:eastAsia="Times New Roman" w:hAnsi="Times New Roman" w:cs="Times New Roman"/>
          <w:color w:val="000000" w:themeColor="text1"/>
          <w:sz w:val="28"/>
          <w:szCs w:val="28"/>
          <w:lang w:eastAsia="uk-UA"/>
        </w:rPr>
        <w:t xml:space="preserve">, у </w:t>
      </w:r>
      <w:r w:rsidR="00BF0207" w:rsidRPr="00FB1073">
        <w:rPr>
          <w:rFonts w:ascii="Times New Roman" w:eastAsia="Times New Roman" w:hAnsi="Times New Roman" w:cs="Times New Roman"/>
          <w:color w:val="000000" w:themeColor="text1"/>
          <w:sz w:val="28"/>
          <w:szCs w:val="28"/>
          <w:lang w:eastAsia="uk-UA"/>
        </w:rPr>
        <w:t>45</w:t>
      </w:r>
      <w:r w:rsidRPr="00FB1073">
        <w:rPr>
          <w:rFonts w:ascii="Times New Roman" w:eastAsia="Times New Roman" w:hAnsi="Times New Roman" w:cs="Times New Roman"/>
          <w:color w:val="000000" w:themeColor="text1"/>
          <w:sz w:val="28"/>
          <w:szCs w:val="28"/>
          <w:lang w:eastAsia="uk-UA"/>
        </w:rPr>
        <w:t>% - достатній</w:t>
      </w:r>
      <w:r w:rsidR="0065187A" w:rsidRPr="00FB1073">
        <w:rPr>
          <w:rFonts w:ascii="Times New Roman" w:eastAsia="Times New Roman" w:hAnsi="Times New Roman" w:cs="Times New Roman"/>
          <w:color w:val="000000" w:themeColor="text1"/>
          <w:sz w:val="28"/>
          <w:szCs w:val="28"/>
          <w:lang w:eastAsia="uk-UA"/>
        </w:rPr>
        <w:t xml:space="preserve"> рівень (на початку цей рівень був у 12% учнів)</w:t>
      </w:r>
      <w:r w:rsidRPr="00FB1073">
        <w:rPr>
          <w:rFonts w:ascii="Times New Roman" w:eastAsia="Times New Roman" w:hAnsi="Times New Roman" w:cs="Times New Roman"/>
          <w:color w:val="000000" w:themeColor="text1"/>
          <w:sz w:val="28"/>
          <w:szCs w:val="28"/>
          <w:lang w:eastAsia="uk-UA"/>
        </w:rPr>
        <w:t xml:space="preserve">, </w:t>
      </w:r>
      <w:r w:rsidR="00BF0207" w:rsidRPr="00FB1073">
        <w:rPr>
          <w:rFonts w:ascii="Times New Roman" w:eastAsia="Times New Roman" w:hAnsi="Times New Roman" w:cs="Times New Roman"/>
          <w:color w:val="000000" w:themeColor="text1"/>
          <w:sz w:val="28"/>
          <w:szCs w:val="28"/>
          <w:lang w:eastAsia="uk-UA"/>
        </w:rPr>
        <w:t>3</w:t>
      </w:r>
      <w:r w:rsidR="00C04DC2" w:rsidRPr="00FB1073">
        <w:rPr>
          <w:rFonts w:ascii="Times New Roman" w:eastAsia="Times New Roman" w:hAnsi="Times New Roman" w:cs="Times New Roman"/>
          <w:color w:val="000000" w:themeColor="text1"/>
          <w:sz w:val="28"/>
          <w:szCs w:val="28"/>
          <w:lang w:eastAsia="uk-UA"/>
        </w:rPr>
        <w:t>0</w:t>
      </w:r>
      <w:r w:rsidRPr="00FB1073">
        <w:rPr>
          <w:rFonts w:ascii="Times New Roman" w:eastAsia="Times New Roman" w:hAnsi="Times New Roman" w:cs="Times New Roman"/>
          <w:color w:val="000000" w:themeColor="text1"/>
          <w:sz w:val="28"/>
          <w:szCs w:val="28"/>
          <w:lang w:eastAsia="uk-UA"/>
        </w:rPr>
        <w:t>% базового рівня</w:t>
      </w:r>
      <w:r w:rsidR="0065187A" w:rsidRPr="00FB1073">
        <w:rPr>
          <w:rFonts w:ascii="Times New Roman" w:eastAsia="Times New Roman" w:hAnsi="Times New Roman" w:cs="Times New Roman"/>
          <w:color w:val="000000" w:themeColor="text1"/>
          <w:sz w:val="28"/>
          <w:szCs w:val="28"/>
          <w:lang w:eastAsia="uk-UA"/>
        </w:rPr>
        <w:t xml:space="preserve"> (на початку експерименту базовий рівень був у </w:t>
      </w:r>
      <w:r w:rsidR="00C04DC2" w:rsidRPr="00FB1073">
        <w:rPr>
          <w:rFonts w:ascii="Times New Roman" w:eastAsia="Times New Roman" w:hAnsi="Times New Roman" w:cs="Times New Roman"/>
          <w:color w:val="000000" w:themeColor="text1"/>
          <w:sz w:val="28"/>
          <w:szCs w:val="28"/>
          <w:lang w:eastAsia="uk-UA"/>
        </w:rPr>
        <w:t>88</w:t>
      </w:r>
      <w:r w:rsidR="0065187A" w:rsidRPr="00FB1073">
        <w:rPr>
          <w:rFonts w:ascii="Times New Roman" w:eastAsia="Times New Roman" w:hAnsi="Times New Roman" w:cs="Times New Roman"/>
          <w:color w:val="000000" w:themeColor="text1"/>
          <w:sz w:val="28"/>
          <w:szCs w:val="28"/>
          <w:lang w:eastAsia="uk-UA"/>
        </w:rPr>
        <w:t>% учнів)</w:t>
      </w:r>
      <w:r w:rsidRPr="00FB1073">
        <w:rPr>
          <w:rFonts w:ascii="Times New Roman" w:eastAsia="Times New Roman" w:hAnsi="Times New Roman" w:cs="Times New Roman"/>
          <w:color w:val="000000" w:themeColor="text1"/>
          <w:sz w:val="28"/>
          <w:szCs w:val="28"/>
          <w:lang w:eastAsia="uk-UA"/>
        </w:rPr>
        <w:t>.</w:t>
      </w:r>
    </w:p>
    <w:p w14:paraId="470A8225" w14:textId="6E4F72DC" w:rsidR="008934B6" w:rsidRPr="00FB1073" w:rsidRDefault="008934B6"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 Позитивна динаміка стосується високого та достатнього рівнів (приріст </w:t>
      </w:r>
      <w:r w:rsidR="00BF0207" w:rsidRPr="00FB1073">
        <w:rPr>
          <w:rFonts w:ascii="Times New Roman" w:eastAsia="Times New Roman" w:hAnsi="Times New Roman" w:cs="Times New Roman"/>
          <w:color w:val="000000" w:themeColor="text1"/>
          <w:sz w:val="28"/>
          <w:szCs w:val="28"/>
          <w:lang w:eastAsia="uk-UA"/>
        </w:rPr>
        <w:t>25</w:t>
      </w:r>
      <w:r w:rsidRPr="00FB1073">
        <w:rPr>
          <w:rFonts w:ascii="Times New Roman" w:eastAsia="Times New Roman" w:hAnsi="Times New Roman" w:cs="Times New Roman"/>
          <w:color w:val="000000" w:themeColor="text1"/>
          <w:sz w:val="28"/>
          <w:szCs w:val="28"/>
          <w:lang w:eastAsia="uk-UA"/>
        </w:rPr>
        <w:t xml:space="preserve"> та </w:t>
      </w:r>
      <w:r w:rsidR="00BF0207" w:rsidRPr="00FB1073">
        <w:rPr>
          <w:rFonts w:ascii="Times New Roman" w:eastAsia="Times New Roman" w:hAnsi="Times New Roman" w:cs="Times New Roman"/>
          <w:color w:val="000000" w:themeColor="text1"/>
          <w:sz w:val="28"/>
          <w:szCs w:val="28"/>
          <w:lang w:eastAsia="uk-UA"/>
        </w:rPr>
        <w:t>33</w:t>
      </w:r>
      <w:r w:rsidRPr="00FB1073">
        <w:rPr>
          <w:rFonts w:ascii="Times New Roman" w:eastAsia="Times New Roman" w:hAnsi="Times New Roman" w:cs="Times New Roman"/>
          <w:color w:val="000000" w:themeColor="text1"/>
          <w:sz w:val="28"/>
          <w:szCs w:val="28"/>
          <w:lang w:eastAsia="uk-UA"/>
        </w:rPr>
        <w:t>% відповідно).</w:t>
      </w:r>
      <w:r w:rsidR="00C04DC2" w:rsidRPr="00FB1073">
        <w:rPr>
          <w:rFonts w:ascii="Times New Roman" w:eastAsia="Times New Roman" w:hAnsi="Times New Roman" w:cs="Times New Roman"/>
          <w:color w:val="000000" w:themeColor="text1"/>
          <w:sz w:val="28"/>
          <w:szCs w:val="28"/>
          <w:lang w:eastAsia="uk-UA"/>
        </w:rPr>
        <w:t xml:space="preserve"> Узагальнена інформація наведена у таблиці</w:t>
      </w:r>
      <w:r w:rsidR="00D73455" w:rsidRPr="00FB1073">
        <w:rPr>
          <w:rFonts w:ascii="Times New Roman" w:eastAsia="Times New Roman" w:hAnsi="Times New Roman" w:cs="Times New Roman"/>
          <w:color w:val="000000" w:themeColor="text1"/>
          <w:sz w:val="28"/>
          <w:szCs w:val="28"/>
          <w:lang w:eastAsia="uk-UA"/>
        </w:rPr>
        <w:t xml:space="preserve"> 10</w:t>
      </w:r>
      <w:r w:rsidR="00C04DC2" w:rsidRPr="00FB1073">
        <w:rPr>
          <w:rFonts w:ascii="Times New Roman" w:eastAsia="Times New Roman" w:hAnsi="Times New Roman" w:cs="Times New Roman"/>
          <w:color w:val="000000" w:themeColor="text1"/>
          <w:sz w:val="28"/>
          <w:szCs w:val="28"/>
          <w:lang w:eastAsia="uk-UA"/>
        </w:rPr>
        <w:t>.</w:t>
      </w:r>
    </w:p>
    <w:p w14:paraId="718960E8" w14:textId="303A83A9" w:rsidR="0065187A" w:rsidRPr="00FB1073" w:rsidRDefault="00D73455" w:rsidP="00D73455">
      <w:pPr>
        <w:shd w:val="clear" w:color="auto" w:fill="FFFFFF"/>
        <w:spacing w:after="0" w:line="360" w:lineRule="auto"/>
        <w:ind w:firstLine="567"/>
        <w:jc w:val="right"/>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Таблиця 10.</w:t>
      </w:r>
    </w:p>
    <w:p w14:paraId="50453595" w14:textId="77777777" w:rsidR="00053784" w:rsidRPr="00FB1073" w:rsidRDefault="00053784" w:rsidP="008D59A1">
      <w:pPr>
        <w:shd w:val="clear" w:color="auto" w:fill="FFFFFF"/>
        <w:spacing w:after="0" w:line="360" w:lineRule="auto"/>
        <w:ind w:firstLine="567"/>
        <w:rPr>
          <w:rFonts w:ascii="Times New Roman" w:eastAsia="Times New Roman" w:hAnsi="Times New Roman" w:cs="Times New Roman"/>
          <w:b/>
          <w:bCs/>
          <w:i/>
          <w:iCs/>
          <w:color w:val="000000" w:themeColor="text1"/>
          <w:sz w:val="28"/>
          <w:szCs w:val="28"/>
          <w:lang w:eastAsia="uk-UA"/>
        </w:rPr>
      </w:pPr>
      <w:bookmarkStart w:id="48" w:name="_Hlk185798520"/>
      <w:r w:rsidRPr="00FB1073">
        <w:rPr>
          <w:rFonts w:ascii="Times New Roman" w:eastAsia="Times New Roman" w:hAnsi="Times New Roman" w:cs="Times New Roman"/>
          <w:b/>
          <w:bCs/>
          <w:i/>
          <w:iCs/>
          <w:color w:val="000000" w:themeColor="text1"/>
          <w:sz w:val="28"/>
          <w:szCs w:val="28"/>
          <w:lang w:eastAsia="uk-UA"/>
        </w:rPr>
        <w:t xml:space="preserve">Динаміка результатів </w:t>
      </w:r>
      <w:proofErr w:type="spellStart"/>
      <w:r w:rsidRPr="00FB1073">
        <w:rPr>
          <w:rFonts w:ascii="Times New Roman" w:eastAsia="Times New Roman" w:hAnsi="Times New Roman" w:cs="Times New Roman"/>
          <w:b/>
          <w:bCs/>
          <w:i/>
          <w:iCs/>
          <w:color w:val="000000" w:themeColor="text1"/>
          <w:sz w:val="28"/>
          <w:szCs w:val="28"/>
          <w:lang w:eastAsia="uk-UA"/>
        </w:rPr>
        <w:t>констатувального</w:t>
      </w:r>
      <w:proofErr w:type="spellEnd"/>
      <w:r w:rsidRPr="00FB1073">
        <w:rPr>
          <w:rFonts w:ascii="Times New Roman" w:eastAsia="Times New Roman" w:hAnsi="Times New Roman" w:cs="Times New Roman"/>
          <w:b/>
          <w:bCs/>
          <w:i/>
          <w:iCs/>
          <w:color w:val="000000" w:themeColor="text1"/>
          <w:sz w:val="28"/>
          <w:szCs w:val="28"/>
          <w:lang w:eastAsia="uk-UA"/>
        </w:rPr>
        <w:t xml:space="preserve"> та формувального експериментів </w:t>
      </w:r>
      <w:bookmarkEnd w:id="48"/>
      <w:r w:rsidRPr="00FB1073">
        <w:rPr>
          <w:rFonts w:ascii="Times New Roman" w:eastAsia="Times New Roman" w:hAnsi="Times New Roman" w:cs="Times New Roman"/>
          <w:b/>
          <w:bCs/>
          <w:i/>
          <w:iCs/>
          <w:color w:val="000000" w:themeColor="text1"/>
          <w:sz w:val="28"/>
          <w:szCs w:val="28"/>
          <w:lang w:eastAsia="uk-UA"/>
        </w:rPr>
        <w:t xml:space="preserve">у ході контрольного зрізу для визначення ефективності запровадження ігрової діяльності в формуванні </w:t>
      </w:r>
      <w:r w:rsidRPr="002C5464">
        <w:rPr>
          <w:rFonts w:ascii="Times New Roman" w:eastAsia="Times New Roman" w:hAnsi="Times New Roman" w:cs="Times New Roman"/>
          <w:b/>
          <w:bCs/>
          <w:i/>
          <w:iCs/>
          <w:color w:val="000000" w:themeColor="text1"/>
          <w:sz w:val="28"/>
          <w:szCs w:val="28"/>
          <w:lang w:eastAsia="uk-UA"/>
        </w:rPr>
        <w:t>ігрових</w:t>
      </w:r>
      <w:r w:rsidRPr="00FB1073">
        <w:rPr>
          <w:rFonts w:ascii="Times New Roman" w:eastAsia="Times New Roman" w:hAnsi="Times New Roman" w:cs="Times New Roman"/>
          <w:b/>
          <w:bCs/>
          <w:i/>
          <w:iCs/>
          <w:color w:val="000000" w:themeColor="text1"/>
          <w:sz w:val="28"/>
          <w:szCs w:val="28"/>
          <w:lang w:eastAsia="uk-UA"/>
        </w:rPr>
        <w:t xml:space="preserve"> знань та вмінь.</w:t>
      </w:r>
    </w:p>
    <w:p w14:paraId="76904131" w14:textId="77777777" w:rsidR="00A346A1" w:rsidRPr="00FB1073" w:rsidRDefault="00A346A1"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p>
    <w:tbl>
      <w:tblPr>
        <w:tblStyle w:val="a8"/>
        <w:tblW w:w="0" w:type="auto"/>
        <w:tblLook w:val="04A0" w:firstRow="1" w:lastRow="0" w:firstColumn="1" w:lastColumn="0" w:noHBand="0" w:noVBand="1"/>
      </w:tblPr>
      <w:tblGrid>
        <w:gridCol w:w="2301"/>
        <w:gridCol w:w="1259"/>
        <w:gridCol w:w="1259"/>
        <w:gridCol w:w="1259"/>
        <w:gridCol w:w="1259"/>
        <w:gridCol w:w="1259"/>
        <w:gridCol w:w="1259"/>
      </w:tblGrid>
      <w:tr w:rsidR="00A346A1" w:rsidRPr="00FB1073" w14:paraId="1E2ACE06" w14:textId="77777777" w:rsidTr="00905F56">
        <w:tc>
          <w:tcPr>
            <w:tcW w:w="2301" w:type="dxa"/>
            <w:vMerge w:val="restart"/>
          </w:tcPr>
          <w:p w14:paraId="24651F85"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p w14:paraId="5676FB92"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Етапи експерименту</w:t>
            </w:r>
          </w:p>
        </w:tc>
        <w:tc>
          <w:tcPr>
            <w:tcW w:w="7554" w:type="dxa"/>
            <w:gridSpan w:val="6"/>
          </w:tcPr>
          <w:p w14:paraId="2D9DEA1B" w14:textId="77777777" w:rsidR="00A346A1" w:rsidRPr="00FB1073" w:rsidRDefault="00A346A1" w:rsidP="008D59A1">
            <w:pPr>
              <w:shd w:val="clear" w:color="auto" w:fill="FFFFFF"/>
              <w:spacing w:line="360" w:lineRule="auto"/>
              <w:ind w:firstLine="567"/>
              <w:jc w:val="center"/>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Рівні</w:t>
            </w:r>
          </w:p>
        </w:tc>
      </w:tr>
      <w:tr w:rsidR="00A346A1" w:rsidRPr="00FB1073" w14:paraId="1BB23972" w14:textId="77777777" w:rsidTr="00905F56">
        <w:tc>
          <w:tcPr>
            <w:tcW w:w="2301" w:type="dxa"/>
            <w:vMerge/>
          </w:tcPr>
          <w:p w14:paraId="6B2E8934"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tc>
        <w:tc>
          <w:tcPr>
            <w:tcW w:w="2518" w:type="dxa"/>
            <w:gridSpan w:val="2"/>
          </w:tcPr>
          <w:p w14:paraId="7352859A"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Високий</w:t>
            </w:r>
          </w:p>
        </w:tc>
        <w:tc>
          <w:tcPr>
            <w:tcW w:w="2518" w:type="dxa"/>
            <w:gridSpan w:val="2"/>
          </w:tcPr>
          <w:p w14:paraId="3FDC4C92" w14:textId="3C77AE3F" w:rsidR="00A346A1" w:rsidRPr="00FB1073" w:rsidRDefault="0054723E"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Достатній</w:t>
            </w:r>
          </w:p>
        </w:tc>
        <w:tc>
          <w:tcPr>
            <w:tcW w:w="2518" w:type="dxa"/>
            <w:gridSpan w:val="2"/>
          </w:tcPr>
          <w:p w14:paraId="01725EF9"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Базовий</w:t>
            </w:r>
          </w:p>
        </w:tc>
      </w:tr>
      <w:tr w:rsidR="00A346A1" w:rsidRPr="00FB1073" w14:paraId="65965A85" w14:textId="77777777" w:rsidTr="00905F56">
        <w:tc>
          <w:tcPr>
            <w:tcW w:w="2301" w:type="dxa"/>
            <w:vMerge/>
          </w:tcPr>
          <w:p w14:paraId="1F528CBB"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3CED9765"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01D5DB65"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044E5776"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4C7DEBF6"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c>
          <w:tcPr>
            <w:tcW w:w="1259" w:type="dxa"/>
          </w:tcPr>
          <w:p w14:paraId="15D21FA4"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учнів</w:t>
            </w:r>
          </w:p>
        </w:tc>
        <w:tc>
          <w:tcPr>
            <w:tcW w:w="1259" w:type="dxa"/>
          </w:tcPr>
          <w:p w14:paraId="3914949F"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p>
        </w:tc>
      </w:tr>
      <w:tr w:rsidR="00A346A1" w:rsidRPr="00FB1073" w14:paraId="1647AC8C" w14:textId="77777777" w:rsidTr="00905F56">
        <w:tc>
          <w:tcPr>
            <w:tcW w:w="2301" w:type="dxa"/>
          </w:tcPr>
          <w:p w14:paraId="541B9A73"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proofErr w:type="spellStart"/>
            <w:r w:rsidRPr="00FB1073">
              <w:rPr>
                <w:rFonts w:ascii="Times New Roman" w:eastAsia="Times New Roman" w:hAnsi="Times New Roman" w:cs="Times New Roman"/>
                <w:color w:val="000000" w:themeColor="text1"/>
                <w:sz w:val="28"/>
                <w:szCs w:val="28"/>
                <w:lang w:eastAsia="uk-UA"/>
              </w:rPr>
              <w:t>Констатувальний</w:t>
            </w:r>
            <w:proofErr w:type="spellEnd"/>
          </w:p>
        </w:tc>
        <w:tc>
          <w:tcPr>
            <w:tcW w:w="1259" w:type="dxa"/>
          </w:tcPr>
          <w:p w14:paraId="42010A77" w14:textId="5180B981"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0</w:t>
            </w:r>
          </w:p>
        </w:tc>
        <w:tc>
          <w:tcPr>
            <w:tcW w:w="1259" w:type="dxa"/>
          </w:tcPr>
          <w:p w14:paraId="3CFB4528" w14:textId="3CB833C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0</w:t>
            </w:r>
          </w:p>
        </w:tc>
        <w:tc>
          <w:tcPr>
            <w:tcW w:w="1259" w:type="dxa"/>
          </w:tcPr>
          <w:p w14:paraId="0E98E5C7" w14:textId="4DBC9ABF"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w:t>
            </w:r>
          </w:p>
        </w:tc>
        <w:tc>
          <w:tcPr>
            <w:tcW w:w="1259" w:type="dxa"/>
          </w:tcPr>
          <w:p w14:paraId="1AB3B965" w14:textId="68CAC908"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12</w:t>
            </w:r>
          </w:p>
        </w:tc>
        <w:tc>
          <w:tcPr>
            <w:tcW w:w="1259" w:type="dxa"/>
          </w:tcPr>
          <w:p w14:paraId="7BDC10B5" w14:textId="4FCC0BC2"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18</w:t>
            </w:r>
          </w:p>
        </w:tc>
        <w:tc>
          <w:tcPr>
            <w:tcW w:w="1259" w:type="dxa"/>
          </w:tcPr>
          <w:p w14:paraId="4479F8B9" w14:textId="6815F378"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88</w:t>
            </w:r>
          </w:p>
        </w:tc>
      </w:tr>
      <w:tr w:rsidR="00A346A1" w:rsidRPr="00FB1073" w14:paraId="3BDD6AEE" w14:textId="77777777" w:rsidTr="00905F56">
        <w:tc>
          <w:tcPr>
            <w:tcW w:w="2301" w:type="dxa"/>
          </w:tcPr>
          <w:p w14:paraId="56B33A72"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Формувальний </w:t>
            </w:r>
          </w:p>
        </w:tc>
        <w:tc>
          <w:tcPr>
            <w:tcW w:w="1259" w:type="dxa"/>
          </w:tcPr>
          <w:p w14:paraId="34D5FB1C" w14:textId="5EC26813" w:rsidR="00A346A1" w:rsidRPr="00FB1073" w:rsidRDefault="0057637F"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w:t>
            </w:r>
          </w:p>
        </w:tc>
        <w:tc>
          <w:tcPr>
            <w:tcW w:w="1259" w:type="dxa"/>
          </w:tcPr>
          <w:p w14:paraId="100F36E5" w14:textId="57FCB79E" w:rsidR="00A346A1" w:rsidRPr="00FB1073" w:rsidRDefault="00BF0207"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25</w:t>
            </w:r>
          </w:p>
        </w:tc>
        <w:tc>
          <w:tcPr>
            <w:tcW w:w="1259" w:type="dxa"/>
          </w:tcPr>
          <w:p w14:paraId="32B99AE0" w14:textId="16ECBD30" w:rsidR="00A346A1" w:rsidRPr="00FB1073" w:rsidRDefault="00FC781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w:t>
            </w:r>
          </w:p>
        </w:tc>
        <w:tc>
          <w:tcPr>
            <w:tcW w:w="1259" w:type="dxa"/>
          </w:tcPr>
          <w:p w14:paraId="1577593F" w14:textId="7A68218B" w:rsidR="00A346A1" w:rsidRPr="00FB1073" w:rsidRDefault="00BF0207"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45</w:t>
            </w:r>
          </w:p>
        </w:tc>
        <w:tc>
          <w:tcPr>
            <w:tcW w:w="1259" w:type="dxa"/>
          </w:tcPr>
          <w:p w14:paraId="1EA77F82" w14:textId="074043B8" w:rsidR="00A346A1" w:rsidRPr="00FB1073" w:rsidRDefault="00FC781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w:t>
            </w:r>
          </w:p>
        </w:tc>
        <w:tc>
          <w:tcPr>
            <w:tcW w:w="1259" w:type="dxa"/>
          </w:tcPr>
          <w:p w14:paraId="1AD36BDB" w14:textId="63F2B002" w:rsidR="00A346A1" w:rsidRPr="00FB1073" w:rsidRDefault="00BF0207"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w:t>
            </w:r>
            <w:r w:rsidR="00A346A1" w:rsidRPr="00FB1073">
              <w:rPr>
                <w:rFonts w:ascii="Times New Roman" w:eastAsia="Times New Roman" w:hAnsi="Times New Roman" w:cs="Times New Roman"/>
                <w:color w:val="000000" w:themeColor="text1"/>
                <w:sz w:val="28"/>
                <w:szCs w:val="28"/>
                <w:lang w:eastAsia="uk-UA"/>
              </w:rPr>
              <w:t>0</w:t>
            </w:r>
          </w:p>
        </w:tc>
      </w:tr>
      <w:tr w:rsidR="00A346A1" w:rsidRPr="00FB1073" w14:paraId="0031DB7D" w14:textId="77777777" w:rsidTr="00905F56">
        <w:tc>
          <w:tcPr>
            <w:tcW w:w="2301" w:type="dxa"/>
          </w:tcPr>
          <w:p w14:paraId="385BF30B" w14:textId="77777777" w:rsidR="00A346A1" w:rsidRPr="00FB1073" w:rsidRDefault="00A346A1" w:rsidP="00C04DC2">
            <w:pPr>
              <w:shd w:val="clear" w:color="auto" w:fill="FFFFFF"/>
              <w:spacing w:line="360" w:lineRule="auto"/>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Динаміка</w:t>
            </w:r>
          </w:p>
        </w:tc>
        <w:tc>
          <w:tcPr>
            <w:tcW w:w="1259" w:type="dxa"/>
          </w:tcPr>
          <w:p w14:paraId="3A87CAE2"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067F0A6F" w14:textId="679AC3F2"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25</w:t>
            </w:r>
          </w:p>
        </w:tc>
        <w:tc>
          <w:tcPr>
            <w:tcW w:w="1259" w:type="dxa"/>
          </w:tcPr>
          <w:p w14:paraId="52BFFEFE"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2AA638BB" w14:textId="649C759E"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33</w:t>
            </w:r>
          </w:p>
        </w:tc>
        <w:tc>
          <w:tcPr>
            <w:tcW w:w="1259" w:type="dxa"/>
          </w:tcPr>
          <w:p w14:paraId="45DB2B56" w14:textId="77777777"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p>
        </w:tc>
        <w:tc>
          <w:tcPr>
            <w:tcW w:w="1259" w:type="dxa"/>
          </w:tcPr>
          <w:p w14:paraId="041A4E13" w14:textId="5C39BA1C" w:rsidR="00A346A1" w:rsidRPr="00FB1073" w:rsidRDefault="00A346A1" w:rsidP="008D59A1">
            <w:pPr>
              <w:shd w:val="clear" w:color="auto" w:fill="FFFFFF"/>
              <w:spacing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5</w:t>
            </w:r>
            <w:r w:rsidRPr="00FB1073">
              <w:rPr>
                <w:rFonts w:ascii="Times New Roman" w:eastAsia="Times New Roman" w:hAnsi="Times New Roman" w:cs="Times New Roman"/>
                <w:color w:val="000000" w:themeColor="text1"/>
                <w:sz w:val="28"/>
                <w:szCs w:val="28"/>
                <w:lang w:eastAsia="uk-UA"/>
              </w:rPr>
              <w:t>8</w:t>
            </w:r>
          </w:p>
        </w:tc>
      </w:tr>
      <w:bookmarkEnd w:id="42"/>
    </w:tbl>
    <w:p w14:paraId="39BC4071" w14:textId="77777777" w:rsidR="008934B6" w:rsidRPr="00FB1073" w:rsidRDefault="008934B6"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p>
    <w:p w14:paraId="1B082544" w14:textId="7340AB7E" w:rsidR="00F41798" w:rsidRPr="00FB1073" w:rsidRDefault="00F41798" w:rsidP="001E738D">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Розроблені та застосовані визначені нами методи та прийоми ігрової діяльності  для формування та розвитку ключових освітніх </w:t>
      </w:r>
      <w:proofErr w:type="spellStart"/>
      <w:r w:rsidRPr="00FB1073">
        <w:rPr>
          <w:rFonts w:ascii="Times New Roman" w:eastAsia="Times New Roman" w:hAnsi="Times New Roman" w:cs="Times New Roman"/>
          <w:color w:val="000000" w:themeColor="text1"/>
          <w:sz w:val="28"/>
          <w:szCs w:val="28"/>
          <w:lang w:eastAsia="uk-UA"/>
        </w:rPr>
        <w:t>компетентностей</w:t>
      </w:r>
      <w:proofErr w:type="spellEnd"/>
      <w:r w:rsidRPr="00FB1073">
        <w:rPr>
          <w:rFonts w:ascii="Times New Roman" w:eastAsia="Times New Roman" w:hAnsi="Times New Roman" w:cs="Times New Roman"/>
          <w:color w:val="000000" w:themeColor="text1"/>
          <w:sz w:val="28"/>
          <w:szCs w:val="28"/>
          <w:lang w:eastAsia="uk-UA"/>
        </w:rPr>
        <w:t xml:space="preserve"> на </w:t>
      </w:r>
      <w:proofErr w:type="spellStart"/>
      <w:r w:rsidRPr="00FB1073">
        <w:rPr>
          <w:rFonts w:ascii="Times New Roman" w:eastAsia="Times New Roman" w:hAnsi="Times New Roman" w:cs="Times New Roman"/>
          <w:color w:val="000000" w:themeColor="text1"/>
          <w:sz w:val="28"/>
          <w:szCs w:val="28"/>
          <w:lang w:eastAsia="uk-UA"/>
        </w:rPr>
        <w:t>уроках</w:t>
      </w:r>
      <w:proofErr w:type="spellEnd"/>
      <w:r w:rsidRPr="00FB1073">
        <w:rPr>
          <w:rFonts w:ascii="Times New Roman" w:eastAsia="Times New Roman" w:hAnsi="Times New Roman" w:cs="Times New Roman"/>
          <w:color w:val="000000" w:themeColor="text1"/>
          <w:sz w:val="28"/>
          <w:szCs w:val="28"/>
          <w:lang w:eastAsia="uk-UA"/>
        </w:rPr>
        <w:t xml:space="preserve"> мови, математики та ігрової діяльності учнів 4 класу Академічного ліцею «Інтелект» Вишгородської міської Ради  можна вважати ефективними, </w:t>
      </w:r>
      <w:r w:rsidRPr="00FB1073">
        <w:rPr>
          <w:rFonts w:ascii="Times New Roman" w:eastAsia="Times New Roman" w:hAnsi="Times New Roman" w:cs="Times New Roman"/>
          <w:color w:val="000000" w:themeColor="text1"/>
          <w:sz w:val="28"/>
          <w:szCs w:val="28"/>
          <w:lang w:eastAsia="uk-UA"/>
        </w:rPr>
        <w:lastRenderedPageBreak/>
        <w:t>оскільки</w:t>
      </w:r>
      <w:r w:rsidR="00053784" w:rsidRPr="00FB1073">
        <w:rPr>
          <w:rFonts w:ascii="Times New Roman" w:eastAsia="Times New Roman" w:hAnsi="Times New Roman" w:cs="Times New Roman"/>
          <w:color w:val="000000" w:themeColor="text1"/>
          <w:sz w:val="28"/>
          <w:szCs w:val="28"/>
          <w:lang w:eastAsia="uk-UA"/>
        </w:rPr>
        <w:t xml:space="preserve"> нами були розроблені, </w:t>
      </w:r>
      <w:r w:rsidRPr="00FB1073">
        <w:rPr>
          <w:rFonts w:ascii="Times New Roman" w:eastAsia="Times New Roman" w:hAnsi="Times New Roman" w:cs="Times New Roman"/>
          <w:color w:val="000000" w:themeColor="text1"/>
          <w:sz w:val="28"/>
          <w:szCs w:val="28"/>
          <w:lang w:eastAsia="uk-UA"/>
        </w:rPr>
        <w:t xml:space="preserve">спеціально сплановані та реалізовані форми роботи </w:t>
      </w:r>
      <w:r w:rsidR="00F42029" w:rsidRPr="00FB1073">
        <w:rPr>
          <w:rFonts w:ascii="Times New Roman" w:eastAsia="Times New Roman" w:hAnsi="Times New Roman" w:cs="Times New Roman"/>
          <w:color w:val="000000" w:themeColor="text1"/>
          <w:sz w:val="28"/>
          <w:szCs w:val="28"/>
          <w:lang w:eastAsia="uk-UA"/>
        </w:rPr>
        <w:t xml:space="preserve">на </w:t>
      </w:r>
      <w:proofErr w:type="spellStart"/>
      <w:r w:rsidR="00F42029" w:rsidRPr="00FB1073">
        <w:rPr>
          <w:rFonts w:ascii="Times New Roman" w:eastAsia="Times New Roman" w:hAnsi="Times New Roman" w:cs="Times New Roman"/>
          <w:color w:val="000000" w:themeColor="text1"/>
          <w:sz w:val="28"/>
          <w:szCs w:val="28"/>
          <w:lang w:eastAsia="uk-UA"/>
        </w:rPr>
        <w:t>уроках</w:t>
      </w:r>
      <w:proofErr w:type="spellEnd"/>
      <w:r w:rsidR="00F42029" w:rsidRPr="00FB107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 xml:space="preserve">з вчителями та дітьми, а саме: </w:t>
      </w:r>
    </w:p>
    <w:p w14:paraId="2537A9EA" w14:textId="25409379" w:rsidR="00F41798" w:rsidRPr="00FB1073" w:rsidRDefault="00F41798" w:rsidP="001E738D">
      <w:pPr>
        <w:pStyle w:val="a3"/>
        <w:numPr>
          <w:ilvl w:val="1"/>
          <w:numId w:val="1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розробка та проведення уроків мови </w:t>
      </w:r>
      <w:r w:rsidR="00BF0207" w:rsidRPr="00FB1073">
        <w:rPr>
          <w:rFonts w:ascii="Times New Roman" w:eastAsia="Times New Roman" w:hAnsi="Times New Roman" w:cs="Times New Roman"/>
          <w:color w:val="000000" w:themeColor="text1"/>
          <w:sz w:val="28"/>
          <w:szCs w:val="28"/>
          <w:lang w:eastAsia="uk-UA"/>
        </w:rPr>
        <w:t xml:space="preserve">за затвердженою освітньою програмою </w:t>
      </w:r>
      <w:r w:rsidRPr="00FB1073">
        <w:rPr>
          <w:rFonts w:ascii="Times New Roman" w:eastAsia="Times New Roman" w:hAnsi="Times New Roman" w:cs="Times New Roman"/>
          <w:color w:val="000000" w:themeColor="text1"/>
          <w:sz w:val="28"/>
          <w:szCs w:val="28"/>
          <w:lang w:eastAsia="uk-UA"/>
        </w:rPr>
        <w:t>з використанням ігор, які спрямовані на розвиток і формування тих критеріїв мовленнєвої компетентності, за якими були визначені освітні втрати</w:t>
      </w:r>
      <w:r w:rsidR="00F42029" w:rsidRPr="00FB1073">
        <w:rPr>
          <w:rFonts w:ascii="Times New Roman" w:eastAsia="Times New Roman" w:hAnsi="Times New Roman" w:cs="Times New Roman"/>
          <w:color w:val="000000" w:themeColor="text1"/>
          <w:sz w:val="28"/>
          <w:szCs w:val="28"/>
          <w:lang w:eastAsia="uk-UA"/>
        </w:rPr>
        <w:t xml:space="preserve"> при проведенні </w:t>
      </w:r>
      <w:proofErr w:type="spellStart"/>
      <w:r w:rsidR="00F42029" w:rsidRPr="00FB1073">
        <w:rPr>
          <w:rFonts w:ascii="Times New Roman" w:eastAsia="Times New Roman" w:hAnsi="Times New Roman" w:cs="Times New Roman"/>
          <w:color w:val="000000" w:themeColor="text1"/>
          <w:sz w:val="28"/>
          <w:szCs w:val="28"/>
          <w:lang w:eastAsia="uk-UA"/>
        </w:rPr>
        <w:t>констатувального</w:t>
      </w:r>
      <w:proofErr w:type="spellEnd"/>
      <w:r w:rsidR="00F42029" w:rsidRPr="00FB1073">
        <w:rPr>
          <w:rFonts w:ascii="Times New Roman" w:eastAsia="Times New Roman" w:hAnsi="Times New Roman" w:cs="Times New Roman"/>
          <w:color w:val="000000" w:themeColor="text1"/>
          <w:sz w:val="28"/>
          <w:szCs w:val="28"/>
          <w:lang w:eastAsia="uk-UA"/>
        </w:rPr>
        <w:t xml:space="preserve"> експерименту;</w:t>
      </w:r>
    </w:p>
    <w:p w14:paraId="0831DC3D" w14:textId="23B8CE06" w:rsidR="00F42029" w:rsidRPr="00FB1073" w:rsidRDefault="00F42029" w:rsidP="001E738D">
      <w:pPr>
        <w:pStyle w:val="a3"/>
        <w:numPr>
          <w:ilvl w:val="1"/>
          <w:numId w:val="1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розробка та проведення уроків математики </w:t>
      </w:r>
      <w:r w:rsidR="00BF0207" w:rsidRPr="00FB1073">
        <w:rPr>
          <w:rFonts w:ascii="Times New Roman" w:eastAsia="Times New Roman" w:hAnsi="Times New Roman" w:cs="Times New Roman"/>
          <w:color w:val="000000" w:themeColor="text1"/>
          <w:sz w:val="28"/>
          <w:szCs w:val="28"/>
          <w:lang w:eastAsia="uk-UA"/>
        </w:rPr>
        <w:t xml:space="preserve">за затвердженою освітньою програмою </w:t>
      </w:r>
      <w:r w:rsidRPr="00FB1073">
        <w:rPr>
          <w:rFonts w:ascii="Times New Roman" w:eastAsia="Times New Roman" w:hAnsi="Times New Roman" w:cs="Times New Roman"/>
          <w:color w:val="000000" w:themeColor="text1"/>
          <w:sz w:val="28"/>
          <w:szCs w:val="28"/>
          <w:lang w:eastAsia="uk-UA"/>
        </w:rPr>
        <w:t xml:space="preserve">з використанням ігрової діяльності, яка спрямована на розвиток і формування тих критеріїв математичної компетентності, за якими були визначені освітні втрати при проведенні </w:t>
      </w:r>
      <w:proofErr w:type="spellStart"/>
      <w:r w:rsidRPr="00FB1073">
        <w:rPr>
          <w:rFonts w:ascii="Times New Roman" w:eastAsia="Times New Roman" w:hAnsi="Times New Roman" w:cs="Times New Roman"/>
          <w:color w:val="000000" w:themeColor="text1"/>
          <w:sz w:val="28"/>
          <w:szCs w:val="28"/>
          <w:lang w:eastAsia="uk-UA"/>
        </w:rPr>
        <w:t>констатувального</w:t>
      </w:r>
      <w:proofErr w:type="spellEnd"/>
      <w:r w:rsidRPr="00FB1073">
        <w:rPr>
          <w:rFonts w:ascii="Times New Roman" w:eastAsia="Times New Roman" w:hAnsi="Times New Roman" w:cs="Times New Roman"/>
          <w:color w:val="000000" w:themeColor="text1"/>
          <w:sz w:val="28"/>
          <w:szCs w:val="28"/>
          <w:lang w:eastAsia="uk-UA"/>
        </w:rPr>
        <w:t xml:space="preserve"> експерименту;</w:t>
      </w:r>
    </w:p>
    <w:p w14:paraId="348A0BB6" w14:textId="2B40E768" w:rsidR="00F42029" w:rsidRPr="00FB1073" w:rsidRDefault="00F42029" w:rsidP="001E738D">
      <w:pPr>
        <w:pStyle w:val="a3"/>
        <w:numPr>
          <w:ilvl w:val="1"/>
          <w:numId w:val="1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розробка та проведення ігрових заходів для розвитку і формування тих критеріїв ігрової компетентності, за якими були визначені освітні втрати при проведенні </w:t>
      </w:r>
      <w:proofErr w:type="spellStart"/>
      <w:r w:rsidRPr="00FB1073">
        <w:rPr>
          <w:rFonts w:ascii="Times New Roman" w:eastAsia="Times New Roman" w:hAnsi="Times New Roman" w:cs="Times New Roman"/>
          <w:color w:val="000000" w:themeColor="text1"/>
          <w:sz w:val="28"/>
          <w:szCs w:val="28"/>
          <w:lang w:eastAsia="uk-UA"/>
        </w:rPr>
        <w:t>констатувального</w:t>
      </w:r>
      <w:proofErr w:type="spellEnd"/>
      <w:r w:rsidRPr="00FB1073">
        <w:rPr>
          <w:rFonts w:ascii="Times New Roman" w:eastAsia="Times New Roman" w:hAnsi="Times New Roman" w:cs="Times New Roman"/>
          <w:color w:val="000000" w:themeColor="text1"/>
          <w:sz w:val="28"/>
          <w:szCs w:val="28"/>
          <w:lang w:eastAsia="uk-UA"/>
        </w:rPr>
        <w:t xml:space="preserve"> експерименту.</w:t>
      </w:r>
    </w:p>
    <w:p w14:paraId="1D119A11" w14:textId="274A68DB" w:rsidR="00557184" w:rsidRPr="00FB1073" w:rsidRDefault="00557184" w:rsidP="001E738D">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 xml:space="preserve">Таким чином, ми маємо підстави вважати реалізовану </w:t>
      </w:r>
      <w:r w:rsidR="00657EDF" w:rsidRPr="00FB1073">
        <w:rPr>
          <w:rFonts w:ascii="Times New Roman" w:hAnsi="Times New Roman" w:cs="Times New Roman"/>
          <w:sz w:val="28"/>
          <w:szCs w:val="28"/>
        </w:rPr>
        <w:t>методику проведення уроків</w:t>
      </w:r>
      <w:r w:rsidRPr="00FB1073">
        <w:rPr>
          <w:rFonts w:ascii="Times New Roman" w:hAnsi="Times New Roman" w:cs="Times New Roman"/>
          <w:sz w:val="28"/>
          <w:szCs w:val="28"/>
        </w:rPr>
        <w:t xml:space="preserve"> з використанням ігрової діяльності </w:t>
      </w:r>
      <w:r w:rsidR="00053784" w:rsidRPr="00FB1073">
        <w:rPr>
          <w:rFonts w:ascii="Times New Roman" w:hAnsi="Times New Roman" w:cs="Times New Roman"/>
          <w:sz w:val="28"/>
          <w:szCs w:val="28"/>
        </w:rPr>
        <w:t xml:space="preserve">як інструмента </w:t>
      </w:r>
      <w:r w:rsidRPr="00FB1073">
        <w:rPr>
          <w:rFonts w:ascii="Times New Roman" w:hAnsi="Times New Roman" w:cs="Times New Roman"/>
          <w:sz w:val="28"/>
          <w:szCs w:val="28"/>
        </w:rPr>
        <w:t xml:space="preserve">в контексті подолання освітніх втрат – ефективною, тобто такою, яка сприяє підвищенню рівнів учнівських вмінь та знань у </w:t>
      </w:r>
      <w:proofErr w:type="spellStart"/>
      <w:r w:rsidRPr="00FB1073">
        <w:rPr>
          <w:rFonts w:ascii="Times New Roman" w:hAnsi="Times New Roman" w:cs="Times New Roman"/>
          <w:sz w:val="28"/>
          <w:szCs w:val="28"/>
        </w:rPr>
        <w:t>мовній</w:t>
      </w:r>
      <w:proofErr w:type="spellEnd"/>
      <w:r w:rsidRPr="00FB1073">
        <w:rPr>
          <w:rFonts w:ascii="Times New Roman" w:hAnsi="Times New Roman" w:cs="Times New Roman"/>
          <w:sz w:val="28"/>
          <w:szCs w:val="28"/>
        </w:rPr>
        <w:t xml:space="preserve">, математичній та ігровій </w:t>
      </w:r>
      <w:proofErr w:type="spellStart"/>
      <w:r w:rsidRPr="00FB1073">
        <w:rPr>
          <w:rFonts w:ascii="Times New Roman" w:hAnsi="Times New Roman" w:cs="Times New Roman"/>
          <w:sz w:val="28"/>
          <w:szCs w:val="28"/>
        </w:rPr>
        <w:t>компетентностей</w:t>
      </w:r>
      <w:proofErr w:type="spellEnd"/>
      <w:r w:rsidRPr="00FB1073">
        <w:rPr>
          <w:rFonts w:ascii="Times New Roman" w:hAnsi="Times New Roman" w:cs="Times New Roman"/>
          <w:sz w:val="28"/>
          <w:szCs w:val="28"/>
        </w:rPr>
        <w:t>.</w:t>
      </w:r>
    </w:p>
    <w:p w14:paraId="6CA563F6" w14:textId="6D8EBE53" w:rsidR="0054723E" w:rsidRPr="00FB1073" w:rsidRDefault="0054723E" w:rsidP="001E738D">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Це дає підстави зробити висновок про результативність здобутих теоретико-експериментальних даних.</w:t>
      </w:r>
    </w:p>
    <w:p w14:paraId="429E7611" w14:textId="25AEE529" w:rsidR="00974897" w:rsidRPr="00FB1073" w:rsidRDefault="002C5464" w:rsidP="001E738D">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557184" w:rsidRPr="00FB1073">
        <w:rPr>
          <w:rFonts w:ascii="Times New Roman" w:hAnsi="Times New Roman" w:cs="Times New Roman"/>
          <w:sz w:val="28"/>
          <w:szCs w:val="28"/>
        </w:rPr>
        <w:t>ожна стверджувати, що висунута у дослідженні гіпотеза є</w:t>
      </w:r>
      <w:r w:rsidR="00BC7FDD" w:rsidRPr="00FB1073">
        <w:rPr>
          <w:rFonts w:ascii="Times New Roman" w:hAnsi="Times New Roman" w:cs="Times New Roman"/>
          <w:sz w:val="28"/>
          <w:szCs w:val="28"/>
        </w:rPr>
        <w:t xml:space="preserve"> </w:t>
      </w:r>
      <w:r w:rsidR="00557184" w:rsidRPr="00FB1073">
        <w:rPr>
          <w:rFonts w:ascii="Times New Roman" w:hAnsi="Times New Roman" w:cs="Times New Roman"/>
          <w:sz w:val="28"/>
          <w:szCs w:val="28"/>
        </w:rPr>
        <w:t>правильною. Але викладені у дослідженні результати не розглядаються як вичерпні, бо не тільки мовн</w:t>
      </w:r>
      <w:r w:rsidR="00BC7FDD" w:rsidRPr="00FB1073">
        <w:rPr>
          <w:rFonts w:ascii="Times New Roman" w:hAnsi="Times New Roman" w:cs="Times New Roman"/>
          <w:sz w:val="28"/>
          <w:szCs w:val="28"/>
        </w:rPr>
        <w:t>о-мовленнєву</w:t>
      </w:r>
      <w:r w:rsidR="00557184" w:rsidRPr="00FB1073">
        <w:rPr>
          <w:rFonts w:ascii="Times New Roman" w:hAnsi="Times New Roman" w:cs="Times New Roman"/>
          <w:sz w:val="28"/>
          <w:szCs w:val="28"/>
        </w:rPr>
        <w:t>, математичну та ігрову компетентності можна формувати у учнів 4 класу під час використання ігрової діяльності, а саме:  компетентності у галузі природничих наук, техніки і технологій</w:t>
      </w:r>
      <w:r w:rsidR="00D339ED" w:rsidRPr="00FB1073">
        <w:rPr>
          <w:rFonts w:ascii="Times New Roman" w:hAnsi="Times New Roman" w:cs="Times New Roman"/>
          <w:sz w:val="28"/>
          <w:szCs w:val="28"/>
        </w:rPr>
        <w:t xml:space="preserve">; екологічну </w:t>
      </w:r>
      <w:r w:rsidR="00557184" w:rsidRPr="00FB1073">
        <w:rPr>
          <w:rFonts w:ascii="Times New Roman" w:hAnsi="Times New Roman" w:cs="Times New Roman"/>
          <w:sz w:val="28"/>
          <w:szCs w:val="28"/>
        </w:rPr>
        <w:t>компетентність</w:t>
      </w:r>
      <w:r w:rsidR="00D339ED" w:rsidRPr="00FB1073">
        <w:rPr>
          <w:rFonts w:ascii="Times New Roman" w:hAnsi="Times New Roman" w:cs="Times New Roman"/>
          <w:sz w:val="28"/>
          <w:szCs w:val="28"/>
        </w:rPr>
        <w:t>;</w:t>
      </w:r>
      <w:r w:rsidR="00557184" w:rsidRPr="00FB1073">
        <w:rPr>
          <w:rFonts w:ascii="Times New Roman" w:hAnsi="Times New Roman" w:cs="Times New Roman"/>
          <w:sz w:val="28"/>
          <w:szCs w:val="28"/>
        </w:rPr>
        <w:t xml:space="preserve"> </w:t>
      </w:r>
      <w:r w:rsidR="00D339ED" w:rsidRPr="00FB1073">
        <w:rPr>
          <w:rFonts w:ascii="Times New Roman" w:hAnsi="Times New Roman" w:cs="Times New Roman"/>
          <w:sz w:val="28"/>
          <w:szCs w:val="28"/>
        </w:rPr>
        <w:t xml:space="preserve">інформаційно -комунікаційну компетентність; громадянську та соціальну компетентності;  культурну компетентність </w:t>
      </w:r>
      <w:r w:rsidR="00557184" w:rsidRPr="00FB1073">
        <w:rPr>
          <w:rFonts w:ascii="Times New Roman" w:hAnsi="Times New Roman" w:cs="Times New Roman"/>
          <w:sz w:val="28"/>
          <w:szCs w:val="28"/>
        </w:rPr>
        <w:t>та ін.</w:t>
      </w:r>
    </w:p>
    <w:p w14:paraId="0E521F21" w14:textId="0CA2A32C" w:rsidR="00974897" w:rsidRPr="00FB1073" w:rsidRDefault="00974897" w:rsidP="001E738D">
      <w:pPr>
        <w:shd w:val="clear" w:color="auto" w:fill="FFFFFF"/>
        <w:spacing w:after="0" w:line="360" w:lineRule="auto"/>
        <w:ind w:firstLine="709"/>
        <w:jc w:val="both"/>
        <w:rPr>
          <w:rFonts w:ascii="Times New Roman" w:hAnsi="Times New Roman" w:cs="Times New Roman"/>
          <w:sz w:val="28"/>
          <w:szCs w:val="28"/>
        </w:rPr>
      </w:pPr>
    </w:p>
    <w:p w14:paraId="565A8F7F" w14:textId="394ABFA7" w:rsidR="00E141B7" w:rsidRPr="00FB1073" w:rsidRDefault="00E141B7" w:rsidP="008D59A1">
      <w:pPr>
        <w:spacing w:line="360" w:lineRule="auto"/>
        <w:ind w:firstLine="567"/>
        <w:rPr>
          <w:rFonts w:ascii="Times New Roman" w:hAnsi="Times New Roman" w:cs="Times New Roman"/>
          <w:sz w:val="28"/>
          <w:szCs w:val="28"/>
        </w:rPr>
      </w:pPr>
      <w:r w:rsidRPr="00FB1073">
        <w:rPr>
          <w:rFonts w:ascii="Times New Roman" w:hAnsi="Times New Roman" w:cs="Times New Roman"/>
          <w:sz w:val="28"/>
          <w:szCs w:val="28"/>
        </w:rPr>
        <w:br w:type="page"/>
      </w:r>
    </w:p>
    <w:p w14:paraId="50E5DF50" w14:textId="2FDA4EFB" w:rsidR="00891890" w:rsidRPr="00FB1073" w:rsidRDefault="00E141B7" w:rsidP="008D59A1">
      <w:pPr>
        <w:shd w:val="clear" w:color="auto" w:fill="FFFFFF"/>
        <w:spacing w:after="0" w:line="360" w:lineRule="auto"/>
        <w:ind w:firstLine="567"/>
        <w:rPr>
          <w:rFonts w:ascii="Times New Roman" w:eastAsia="Times New Roman" w:hAnsi="Times New Roman" w:cs="Times New Roman"/>
          <w:b/>
          <w:color w:val="000000" w:themeColor="text1"/>
          <w:sz w:val="28"/>
          <w:szCs w:val="28"/>
          <w:lang w:eastAsia="uk-UA"/>
        </w:rPr>
      </w:pPr>
      <w:r w:rsidRPr="00FB1073">
        <w:rPr>
          <w:rFonts w:ascii="Times New Roman" w:eastAsia="Times New Roman" w:hAnsi="Times New Roman" w:cs="Times New Roman"/>
          <w:b/>
          <w:color w:val="000000" w:themeColor="text1"/>
          <w:sz w:val="28"/>
          <w:szCs w:val="28"/>
          <w:lang w:eastAsia="uk-UA"/>
        </w:rPr>
        <w:lastRenderedPageBreak/>
        <w:t>Висновки до розділу 2.</w:t>
      </w:r>
    </w:p>
    <w:p w14:paraId="4C2CC7A3" w14:textId="24E21B05" w:rsidR="000639C0" w:rsidRPr="00FB1073" w:rsidRDefault="000639C0" w:rsidP="001E738D">
      <w:pPr>
        <w:spacing w:line="360" w:lineRule="auto"/>
        <w:ind w:firstLine="567"/>
        <w:jc w:val="both"/>
        <w:rPr>
          <w:rFonts w:ascii="Times New Roman" w:hAnsi="Times New Roman" w:cs="Times New Roman"/>
          <w:iCs/>
          <w:color w:val="000000" w:themeColor="text1"/>
          <w:sz w:val="28"/>
          <w:szCs w:val="28"/>
        </w:rPr>
      </w:pPr>
      <w:r w:rsidRPr="00FB1073">
        <w:rPr>
          <w:rFonts w:ascii="Times New Roman" w:eastAsia="Times New Roman" w:hAnsi="Times New Roman" w:cs="Times New Roman"/>
          <w:iCs/>
          <w:color w:val="000000" w:themeColor="text1"/>
          <w:sz w:val="28"/>
          <w:szCs w:val="28"/>
          <w:lang w:eastAsia="uk-UA"/>
        </w:rPr>
        <w:t xml:space="preserve">У рамках </w:t>
      </w:r>
      <w:proofErr w:type="spellStart"/>
      <w:r w:rsidRPr="00FB1073">
        <w:rPr>
          <w:rFonts w:ascii="Times New Roman" w:eastAsia="Times New Roman" w:hAnsi="Times New Roman" w:cs="Times New Roman"/>
          <w:iCs/>
          <w:color w:val="000000" w:themeColor="text1"/>
          <w:sz w:val="28"/>
          <w:szCs w:val="28"/>
          <w:lang w:eastAsia="uk-UA"/>
        </w:rPr>
        <w:t>констатувального</w:t>
      </w:r>
      <w:proofErr w:type="spellEnd"/>
      <w:r w:rsidRPr="00FB1073">
        <w:rPr>
          <w:rFonts w:ascii="Times New Roman" w:eastAsia="Times New Roman" w:hAnsi="Times New Roman" w:cs="Times New Roman"/>
          <w:iCs/>
          <w:color w:val="000000" w:themeColor="text1"/>
          <w:sz w:val="28"/>
          <w:szCs w:val="28"/>
          <w:lang w:eastAsia="uk-UA"/>
        </w:rPr>
        <w:t xml:space="preserve"> експерименту було визначено рівні засвоєння основних навичок та вмінь здобувачів освіти, сформовано </w:t>
      </w:r>
      <w:r w:rsidRPr="00FB1073">
        <w:rPr>
          <w:rFonts w:ascii="Times New Roman" w:eastAsia="Times New Roman" w:hAnsi="Times New Roman" w:cs="Times New Roman"/>
          <w:color w:val="000000" w:themeColor="text1"/>
          <w:sz w:val="28"/>
          <w:szCs w:val="28"/>
          <w:lang w:eastAsia="uk-UA"/>
        </w:rPr>
        <w:t>критерії і показники оцінки знань і умінь учнів</w:t>
      </w:r>
      <w:r w:rsidRPr="00FB1073">
        <w:rPr>
          <w:rFonts w:ascii="Times New Roman" w:eastAsia="Times New Roman" w:hAnsi="Times New Roman" w:cs="Times New Roman"/>
          <w:iCs/>
          <w:color w:val="000000" w:themeColor="text1"/>
          <w:sz w:val="28"/>
          <w:szCs w:val="28"/>
          <w:lang w:eastAsia="uk-UA"/>
        </w:rPr>
        <w:t xml:space="preserve">, що дозволило виявити основні освітні втрати, спричинені різними факторами, такими як пандемія, війна та зміни в освітньому процесі. </w:t>
      </w:r>
      <w:r w:rsidR="005536FA" w:rsidRPr="00FB1073">
        <w:rPr>
          <w:rFonts w:ascii="Times New Roman" w:hAnsi="Times New Roman" w:cs="Times New Roman"/>
          <w:iCs/>
          <w:color w:val="000000" w:themeColor="text1"/>
          <w:sz w:val="28"/>
          <w:szCs w:val="28"/>
        </w:rPr>
        <w:t xml:space="preserve">Проаналізовані нами </w:t>
      </w:r>
      <w:r w:rsidR="005536FA" w:rsidRPr="00FB1073">
        <w:rPr>
          <w:rFonts w:ascii="Times New Roman" w:hAnsi="Times New Roman" w:cs="Times New Roman"/>
          <w:i/>
          <w:iCs/>
          <w:color w:val="000000" w:themeColor="text1"/>
          <w:sz w:val="28"/>
          <w:szCs w:val="28"/>
        </w:rPr>
        <w:t>критерії і показники</w:t>
      </w:r>
      <w:r w:rsidR="005536FA" w:rsidRPr="00FB1073">
        <w:rPr>
          <w:rFonts w:ascii="Times New Roman" w:hAnsi="Times New Roman" w:cs="Times New Roman"/>
          <w:iCs/>
          <w:color w:val="000000" w:themeColor="text1"/>
          <w:sz w:val="28"/>
          <w:szCs w:val="28"/>
        </w:rPr>
        <w:t xml:space="preserve"> виступили підґрунтям для визначення рівнів оволодіння знаннями в мовно-мовленнєвій, математичній та ігровій діяльності учнів 4 класу ( високий, достатній, базовий) на </w:t>
      </w:r>
      <w:proofErr w:type="spellStart"/>
      <w:r w:rsidR="005536FA" w:rsidRPr="00FB1073">
        <w:rPr>
          <w:rFonts w:ascii="Times New Roman" w:hAnsi="Times New Roman" w:cs="Times New Roman"/>
          <w:iCs/>
          <w:color w:val="000000" w:themeColor="text1"/>
          <w:sz w:val="28"/>
          <w:szCs w:val="28"/>
        </w:rPr>
        <w:t>констатувальному</w:t>
      </w:r>
      <w:proofErr w:type="spellEnd"/>
      <w:r w:rsidR="005536FA" w:rsidRPr="00FB1073">
        <w:rPr>
          <w:rFonts w:ascii="Times New Roman" w:hAnsi="Times New Roman" w:cs="Times New Roman"/>
          <w:iCs/>
          <w:color w:val="000000" w:themeColor="text1"/>
          <w:sz w:val="28"/>
          <w:szCs w:val="28"/>
        </w:rPr>
        <w:t xml:space="preserve"> та формувальному етапах педагогічного експериментів.</w:t>
      </w:r>
    </w:p>
    <w:p w14:paraId="53FB16D0" w14:textId="26CD498B" w:rsidR="000639C0" w:rsidRPr="00FB1073" w:rsidRDefault="000639C0" w:rsidP="001E738D">
      <w:pPr>
        <w:shd w:val="clear" w:color="auto" w:fill="FFFFFF"/>
        <w:spacing w:after="0" w:line="360" w:lineRule="auto"/>
        <w:ind w:firstLine="567"/>
        <w:jc w:val="both"/>
        <w:rPr>
          <w:rFonts w:ascii="Times New Roman" w:eastAsia="Times New Roman" w:hAnsi="Times New Roman" w:cs="Times New Roman"/>
          <w:iCs/>
          <w:color w:val="000000" w:themeColor="text1"/>
          <w:sz w:val="28"/>
          <w:szCs w:val="28"/>
          <w:lang w:eastAsia="uk-UA"/>
        </w:rPr>
      </w:pPr>
      <w:r w:rsidRPr="00FB1073">
        <w:rPr>
          <w:rFonts w:ascii="Times New Roman" w:eastAsia="Times New Roman" w:hAnsi="Times New Roman" w:cs="Times New Roman"/>
          <w:iCs/>
          <w:color w:val="000000" w:themeColor="text1"/>
          <w:sz w:val="28"/>
          <w:szCs w:val="28"/>
          <w:lang w:eastAsia="uk-UA"/>
        </w:rPr>
        <w:t xml:space="preserve">Результати </w:t>
      </w:r>
      <w:r w:rsidR="005536FA" w:rsidRPr="00FB1073">
        <w:rPr>
          <w:rFonts w:ascii="Times New Roman" w:eastAsia="Times New Roman" w:hAnsi="Times New Roman" w:cs="Times New Roman"/>
          <w:iCs/>
          <w:color w:val="000000" w:themeColor="text1"/>
          <w:sz w:val="28"/>
          <w:szCs w:val="28"/>
          <w:lang w:eastAsia="uk-UA"/>
        </w:rPr>
        <w:t xml:space="preserve">формувального </w:t>
      </w:r>
      <w:r w:rsidRPr="00FB1073">
        <w:rPr>
          <w:rFonts w:ascii="Times New Roman" w:eastAsia="Times New Roman" w:hAnsi="Times New Roman" w:cs="Times New Roman"/>
          <w:iCs/>
          <w:color w:val="000000" w:themeColor="text1"/>
          <w:sz w:val="28"/>
          <w:szCs w:val="28"/>
          <w:lang w:eastAsia="uk-UA"/>
        </w:rPr>
        <w:t>експерименту показали, що ігрова діяльність може ефективно компенсувати ці втрати, сприяючи активізації навчального процесу та підвищенню мотивації учнів.</w:t>
      </w:r>
    </w:p>
    <w:p w14:paraId="5F3142CE" w14:textId="21090DD0" w:rsidR="0098744D" w:rsidRPr="00FB1073" w:rsidRDefault="00083EE7"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Результати контрольного зрізу засвідчили ефективність і продуктивність</w:t>
      </w:r>
      <w:r w:rsidR="00E50C73" w:rsidRPr="00FB1073">
        <w:rPr>
          <w:rFonts w:ascii="Times New Roman" w:eastAsia="Times New Roman" w:hAnsi="Times New Roman" w:cs="Times New Roman"/>
          <w:color w:val="000000" w:themeColor="text1"/>
          <w:sz w:val="28"/>
          <w:szCs w:val="28"/>
          <w:lang w:eastAsia="uk-UA"/>
        </w:rPr>
        <w:t xml:space="preserve"> застосування ігрової діяльності в освітньому процесі. </w:t>
      </w:r>
      <w:bookmarkStart w:id="49" w:name="_Hlk186112460"/>
      <w:r w:rsidR="00E50C73" w:rsidRPr="00FB1073">
        <w:rPr>
          <w:rFonts w:ascii="Times New Roman" w:eastAsia="Times New Roman" w:hAnsi="Times New Roman" w:cs="Times New Roman"/>
          <w:color w:val="000000" w:themeColor="text1"/>
          <w:sz w:val="28"/>
          <w:szCs w:val="28"/>
          <w:lang w:eastAsia="uk-UA"/>
        </w:rPr>
        <w:t xml:space="preserve">Зокрема, високий рівень мовно-мовленнєвої компетентності учнів 4 класу в експериментальній групі під час контрольного зрізу педагогічного експерименту зріс на </w:t>
      </w:r>
      <w:r w:rsidR="00BF0207" w:rsidRPr="00FB1073">
        <w:rPr>
          <w:rFonts w:ascii="Times New Roman" w:eastAsia="Times New Roman" w:hAnsi="Times New Roman" w:cs="Times New Roman"/>
          <w:color w:val="000000" w:themeColor="text1"/>
          <w:sz w:val="28"/>
          <w:szCs w:val="28"/>
          <w:lang w:eastAsia="uk-UA"/>
        </w:rPr>
        <w:t>21</w:t>
      </w:r>
      <w:r w:rsidR="00E50C73" w:rsidRPr="00FB1073">
        <w:rPr>
          <w:rFonts w:ascii="Times New Roman" w:eastAsia="Times New Roman" w:hAnsi="Times New Roman" w:cs="Times New Roman"/>
          <w:color w:val="000000" w:themeColor="text1"/>
          <w:sz w:val="28"/>
          <w:szCs w:val="28"/>
          <w:lang w:eastAsia="uk-UA"/>
        </w:rPr>
        <w:t>%</w:t>
      </w:r>
      <w:r w:rsidR="005536FA" w:rsidRPr="00FB1073">
        <w:rPr>
          <w:rFonts w:ascii="Times New Roman" w:eastAsia="Times New Roman" w:hAnsi="Times New Roman" w:cs="Times New Roman"/>
          <w:color w:val="000000" w:themeColor="text1"/>
          <w:sz w:val="28"/>
          <w:szCs w:val="28"/>
          <w:lang w:eastAsia="uk-UA"/>
        </w:rPr>
        <w:t xml:space="preserve"> (на початку </w:t>
      </w:r>
      <w:proofErr w:type="spellStart"/>
      <w:r w:rsidR="005536FA" w:rsidRPr="00FB1073">
        <w:rPr>
          <w:rFonts w:ascii="Times New Roman" w:eastAsia="Times New Roman" w:hAnsi="Times New Roman" w:cs="Times New Roman"/>
          <w:color w:val="000000" w:themeColor="text1"/>
          <w:sz w:val="28"/>
          <w:szCs w:val="28"/>
          <w:lang w:eastAsia="uk-UA"/>
        </w:rPr>
        <w:t>констатувального</w:t>
      </w:r>
      <w:proofErr w:type="spellEnd"/>
      <w:r w:rsidR="005536FA" w:rsidRPr="00FB1073">
        <w:rPr>
          <w:rFonts w:ascii="Times New Roman" w:eastAsia="Times New Roman" w:hAnsi="Times New Roman" w:cs="Times New Roman"/>
          <w:color w:val="000000" w:themeColor="text1"/>
          <w:sz w:val="28"/>
          <w:szCs w:val="28"/>
          <w:lang w:eastAsia="uk-UA"/>
        </w:rPr>
        <w:t xml:space="preserve"> експерименту цей рівень був 14%)</w:t>
      </w:r>
      <w:r w:rsidR="00E50C73" w:rsidRPr="00FB1073">
        <w:rPr>
          <w:rFonts w:ascii="Times New Roman" w:eastAsia="Times New Roman" w:hAnsi="Times New Roman" w:cs="Times New Roman"/>
          <w:color w:val="000000" w:themeColor="text1"/>
          <w:sz w:val="28"/>
          <w:szCs w:val="28"/>
          <w:lang w:eastAsia="uk-UA"/>
        </w:rPr>
        <w:t xml:space="preserve">, середній – зріс на </w:t>
      </w:r>
      <w:r w:rsidR="00BF0207" w:rsidRPr="00FB1073">
        <w:rPr>
          <w:rFonts w:ascii="Times New Roman" w:eastAsia="Times New Roman" w:hAnsi="Times New Roman" w:cs="Times New Roman"/>
          <w:color w:val="000000" w:themeColor="text1"/>
          <w:sz w:val="28"/>
          <w:szCs w:val="28"/>
          <w:lang w:eastAsia="uk-UA"/>
        </w:rPr>
        <w:t>15</w:t>
      </w:r>
      <w:r w:rsidR="00E50C73" w:rsidRPr="00FB1073">
        <w:rPr>
          <w:rFonts w:ascii="Times New Roman" w:eastAsia="Times New Roman" w:hAnsi="Times New Roman" w:cs="Times New Roman"/>
          <w:color w:val="000000" w:themeColor="text1"/>
          <w:sz w:val="28"/>
          <w:szCs w:val="28"/>
          <w:lang w:eastAsia="uk-UA"/>
        </w:rPr>
        <w:t>%</w:t>
      </w:r>
      <w:r w:rsidR="005536FA" w:rsidRPr="00FB1073">
        <w:rPr>
          <w:rFonts w:ascii="Times New Roman" w:eastAsia="Times New Roman" w:hAnsi="Times New Roman" w:cs="Times New Roman"/>
          <w:color w:val="000000" w:themeColor="text1"/>
          <w:sz w:val="28"/>
          <w:szCs w:val="28"/>
          <w:lang w:eastAsia="uk-UA"/>
        </w:rPr>
        <w:t xml:space="preserve"> (</w:t>
      </w:r>
      <w:r w:rsidR="0098744D" w:rsidRPr="00FB1073">
        <w:rPr>
          <w:rFonts w:ascii="Times New Roman" w:eastAsia="Times New Roman" w:hAnsi="Times New Roman" w:cs="Times New Roman"/>
          <w:color w:val="000000" w:themeColor="text1"/>
          <w:sz w:val="28"/>
          <w:szCs w:val="28"/>
          <w:lang w:eastAsia="uk-UA"/>
        </w:rPr>
        <w:t>до</w:t>
      </w:r>
      <w:r w:rsidR="005536FA" w:rsidRPr="00FB1073">
        <w:rPr>
          <w:rFonts w:ascii="Times New Roman" w:eastAsia="Times New Roman" w:hAnsi="Times New Roman" w:cs="Times New Roman"/>
          <w:color w:val="000000" w:themeColor="text1"/>
          <w:sz w:val="28"/>
          <w:szCs w:val="28"/>
          <w:lang w:eastAsia="uk-UA"/>
        </w:rPr>
        <w:t xml:space="preserve"> початку </w:t>
      </w:r>
      <w:r w:rsidR="0098744D" w:rsidRPr="00FB1073">
        <w:rPr>
          <w:rFonts w:ascii="Times New Roman" w:eastAsia="Times New Roman" w:hAnsi="Times New Roman" w:cs="Times New Roman"/>
          <w:color w:val="000000" w:themeColor="text1"/>
          <w:sz w:val="28"/>
          <w:szCs w:val="28"/>
          <w:lang w:eastAsia="uk-UA"/>
        </w:rPr>
        <w:t>формувального етапу він складав 30%).</w:t>
      </w:r>
      <w:r w:rsidR="00E50C73" w:rsidRPr="00FB1073">
        <w:rPr>
          <w:rFonts w:ascii="Times New Roman" w:eastAsia="Times New Roman" w:hAnsi="Times New Roman" w:cs="Times New Roman"/>
          <w:color w:val="000000" w:themeColor="text1"/>
          <w:sz w:val="28"/>
          <w:szCs w:val="28"/>
          <w:lang w:eastAsia="uk-UA"/>
        </w:rPr>
        <w:t xml:space="preserve"> </w:t>
      </w:r>
      <w:r w:rsidR="0098744D" w:rsidRPr="00FB1073">
        <w:rPr>
          <w:rFonts w:ascii="Times New Roman" w:eastAsia="Times New Roman" w:hAnsi="Times New Roman" w:cs="Times New Roman"/>
          <w:color w:val="000000" w:themeColor="text1"/>
          <w:sz w:val="28"/>
          <w:szCs w:val="28"/>
          <w:lang w:eastAsia="uk-UA"/>
        </w:rPr>
        <w:t xml:space="preserve">Кількість учнів з базовим рівнем зменшилася з 56% до </w:t>
      </w:r>
      <w:r w:rsidR="00BF0207" w:rsidRPr="00FB1073">
        <w:rPr>
          <w:rFonts w:ascii="Times New Roman" w:eastAsia="Times New Roman" w:hAnsi="Times New Roman" w:cs="Times New Roman"/>
          <w:color w:val="000000" w:themeColor="text1"/>
          <w:sz w:val="28"/>
          <w:szCs w:val="28"/>
          <w:lang w:eastAsia="uk-UA"/>
        </w:rPr>
        <w:t>20</w:t>
      </w:r>
      <w:r w:rsidR="0098744D" w:rsidRPr="00FB1073">
        <w:rPr>
          <w:rFonts w:ascii="Times New Roman" w:eastAsia="Times New Roman" w:hAnsi="Times New Roman" w:cs="Times New Roman"/>
          <w:color w:val="000000" w:themeColor="text1"/>
          <w:sz w:val="28"/>
          <w:szCs w:val="28"/>
          <w:lang w:eastAsia="uk-UA"/>
        </w:rPr>
        <w:t>%.</w:t>
      </w:r>
    </w:p>
    <w:p w14:paraId="786DD929" w14:textId="3D05AFAD" w:rsidR="0098744D" w:rsidRPr="00FB1073" w:rsidRDefault="00E50C73"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Високий рівень математичної компетентності школярів 4 класу в експериментальній групі зріс на </w:t>
      </w:r>
      <w:r w:rsidR="00BF0207" w:rsidRPr="00FB1073">
        <w:rPr>
          <w:rFonts w:ascii="Times New Roman" w:eastAsia="Times New Roman" w:hAnsi="Times New Roman" w:cs="Times New Roman"/>
          <w:color w:val="000000" w:themeColor="text1"/>
          <w:sz w:val="28"/>
          <w:szCs w:val="28"/>
          <w:lang w:eastAsia="uk-UA"/>
        </w:rPr>
        <w:t>17</w:t>
      </w:r>
      <w:r w:rsidRPr="00FB1073">
        <w:rPr>
          <w:rFonts w:ascii="Times New Roman" w:eastAsia="Times New Roman" w:hAnsi="Times New Roman" w:cs="Times New Roman"/>
          <w:color w:val="000000" w:themeColor="text1"/>
          <w:sz w:val="28"/>
          <w:szCs w:val="28"/>
          <w:lang w:eastAsia="uk-UA"/>
        </w:rPr>
        <w:t>%</w:t>
      </w:r>
      <w:r w:rsidR="0098744D" w:rsidRPr="00FB1073">
        <w:rPr>
          <w:rFonts w:ascii="Times New Roman" w:eastAsia="Times New Roman" w:hAnsi="Times New Roman" w:cs="Times New Roman"/>
          <w:color w:val="000000" w:themeColor="text1"/>
          <w:sz w:val="28"/>
          <w:szCs w:val="28"/>
          <w:lang w:eastAsia="uk-UA"/>
        </w:rPr>
        <w:t xml:space="preserve"> (на початку експерименту цей рівень був 13%)</w:t>
      </w:r>
      <w:r w:rsidRPr="00FB1073">
        <w:rPr>
          <w:rFonts w:ascii="Times New Roman" w:eastAsia="Times New Roman" w:hAnsi="Times New Roman" w:cs="Times New Roman"/>
          <w:color w:val="000000" w:themeColor="text1"/>
          <w:sz w:val="28"/>
          <w:szCs w:val="28"/>
          <w:lang w:eastAsia="uk-UA"/>
        </w:rPr>
        <w:t xml:space="preserve">, достатній – збільшився на </w:t>
      </w:r>
      <w:r w:rsidR="00BF0207" w:rsidRPr="00FB1073">
        <w:rPr>
          <w:rFonts w:ascii="Times New Roman" w:eastAsia="Times New Roman" w:hAnsi="Times New Roman" w:cs="Times New Roman"/>
          <w:color w:val="000000" w:themeColor="text1"/>
          <w:sz w:val="28"/>
          <w:szCs w:val="28"/>
          <w:lang w:eastAsia="uk-UA"/>
        </w:rPr>
        <w:t>25</w:t>
      </w:r>
      <w:r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 xml:space="preserve"> </w:t>
      </w:r>
      <w:r w:rsidR="0098744D" w:rsidRPr="00FB1073">
        <w:rPr>
          <w:rFonts w:ascii="Times New Roman" w:eastAsia="Times New Roman" w:hAnsi="Times New Roman" w:cs="Times New Roman"/>
          <w:color w:val="000000" w:themeColor="text1"/>
          <w:sz w:val="28"/>
          <w:szCs w:val="28"/>
          <w:lang w:eastAsia="uk-UA"/>
        </w:rPr>
        <w:t xml:space="preserve">( з 20% на </w:t>
      </w:r>
      <w:proofErr w:type="spellStart"/>
      <w:r w:rsidR="0098744D" w:rsidRPr="00FB1073">
        <w:rPr>
          <w:rFonts w:ascii="Times New Roman" w:eastAsia="Times New Roman" w:hAnsi="Times New Roman" w:cs="Times New Roman"/>
          <w:color w:val="000000" w:themeColor="text1"/>
          <w:sz w:val="28"/>
          <w:szCs w:val="28"/>
          <w:lang w:eastAsia="uk-UA"/>
        </w:rPr>
        <w:t>констатувальному</w:t>
      </w:r>
      <w:proofErr w:type="spellEnd"/>
      <w:r w:rsidR="0098744D" w:rsidRPr="00FB1073">
        <w:rPr>
          <w:rFonts w:ascii="Times New Roman" w:eastAsia="Times New Roman" w:hAnsi="Times New Roman" w:cs="Times New Roman"/>
          <w:color w:val="000000" w:themeColor="text1"/>
          <w:sz w:val="28"/>
          <w:szCs w:val="28"/>
          <w:lang w:eastAsia="uk-UA"/>
        </w:rPr>
        <w:t xml:space="preserve"> етапі до </w:t>
      </w:r>
      <w:r w:rsidR="00BF0207" w:rsidRPr="00FB1073">
        <w:rPr>
          <w:rFonts w:ascii="Times New Roman" w:eastAsia="Times New Roman" w:hAnsi="Times New Roman" w:cs="Times New Roman"/>
          <w:color w:val="000000" w:themeColor="text1"/>
          <w:sz w:val="28"/>
          <w:szCs w:val="28"/>
          <w:lang w:eastAsia="uk-UA"/>
        </w:rPr>
        <w:t>45</w:t>
      </w:r>
      <w:r w:rsidR="0098744D" w:rsidRPr="00FB1073">
        <w:rPr>
          <w:rFonts w:ascii="Times New Roman" w:eastAsia="Times New Roman" w:hAnsi="Times New Roman" w:cs="Times New Roman"/>
          <w:color w:val="000000" w:themeColor="text1"/>
          <w:sz w:val="28"/>
          <w:szCs w:val="28"/>
          <w:lang w:eastAsia="uk-UA"/>
        </w:rPr>
        <w:t xml:space="preserve">% на формувальному). </w:t>
      </w:r>
      <w:bookmarkStart w:id="50" w:name="_Hlk186646792"/>
      <w:r w:rsidR="0098744D" w:rsidRPr="00FB1073">
        <w:rPr>
          <w:rFonts w:ascii="Times New Roman" w:eastAsia="Times New Roman" w:hAnsi="Times New Roman" w:cs="Times New Roman"/>
          <w:color w:val="000000" w:themeColor="text1"/>
          <w:sz w:val="28"/>
          <w:szCs w:val="28"/>
          <w:lang w:eastAsia="uk-UA"/>
        </w:rPr>
        <w:t>Кількість учнів з базовим рівнем зменшилася з 67% до 5</w:t>
      </w:r>
      <w:r w:rsidR="00BF0207" w:rsidRPr="00FB1073">
        <w:rPr>
          <w:rFonts w:ascii="Times New Roman" w:eastAsia="Times New Roman" w:hAnsi="Times New Roman" w:cs="Times New Roman"/>
          <w:color w:val="000000" w:themeColor="text1"/>
          <w:sz w:val="28"/>
          <w:szCs w:val="28"/>
          <w:lang w:eastAsia="uk-UA"/>
        </w:rPr>
        <w:t>5</w:t>
      </w:r>
      <w:r w:rsidR="0098744D" w:rsidRPr="00FB1073">
        <w:rPr>
          <w:rFonts w:ascii="Times New Roman" w:eastAsia="Times New Roman" w:hAnsi="Times New Roman" w:cs="Times New Roman"/>
          <w:color w:val="000000" w:themeColor="text1"/>
          <w:sz w:val="28"/>
          <w:szCs w:val="28"/>
          <w:lang w:eastAsia="uk-UA"/>
        </w:rPr>
        <w:t>%.</w:t>
      </w:r>
    </w:p>
    <w:bookmarkEnd w:id="50"/>
    <w:p w14:paraId="19D90915" w14:textId="07CF9CD9" w:rsidR="00E50C73" w:rsidRPr="00FB1073" w:rsidRDefault="00E50C73" w:rsidP="001E738D">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Рівень сформованості ігрової компетентності школярів  під час контрольного зрізу після  формувального етапу педагогічного експерименту в експериментальній групі у </w:t>
      </w:r>
      <w:r w:rsidR="00BF0207" w:rsidRPr="00FB1073">
        <w:rPr>
          <w:rFonts w:ascii="Times New Roman" w:eastAsia="Times New Roman" w:hAnsi="Times New Roman" w:cs="Times New Roman"/>
          <w:color w:val="000000" w:themeColor="text1"/>
          <w:sz w:val="28"/>
          <w:szCs w:val="28"/>
          <w:lang w:eastAsia="uk-UA"/>
        </w:rPr>
        <w:t>25</w:t>
      </w:r>
      <w:r w:rsidRPr="00FB1073">
        <w:rPr>
          <w:rFonts w:ascii="Times New Roman" w:eastAsia="Times New Roman" w:hAnsi="Times New Roman" w:cs="Times New Roman"/>
          <w:color w:val="000000" w:themeColor="text1"/>
          <w:sz w:val="28"/>
          <w:szCs w:val="28"/>
          <w:lang w:eastAsia="uk-UA"/>
        </w:rPr>
        <w:t>% дітей – високий</w:t>
      </w:r>
      <w:r w:rsidR="0098744D" w:rsidRPr="00FB1073">
        <w:rPr>
          <w:rFonts w:ascii="Times New Roman" w:eastAsia="Times New Roman" w:hAnsi="Times New Roman" w:cs="Times New Roman"/>
          <w:color w:val="000000" w:themeColor="text1"/>
          <w:sz w:val="28"/>
          <w:szCs w:val="28"/>
          <w:lang w:eastAsia="uk-UA"/>
        </w:rPr>
        <w:t xml:space="preserve"> (на початок педагогічного дослідження високий рівень становив 0%)</w:t>
      </w:r>
      <w:r w:rsidRPr="00FB1073">
        <w:rPr>
          <w:rFonts w:ascii="Times New Roman" w:eastAsia="Times New Roman" w:hAnsi="Times New Roman" w:cs="Times New Roman"/>
          <w:color w:val="000000" w:themeColor="text1"/>
          <w:sz w:val="28"/>
          <w:szCs w:val="28"/>
          <w:lang w:eastAsia="uk-UA"/>
        </w:rPr>
        <w:t xml:space="preserve">, у </w:t>
      </w:r>
      <w:r w:rsidR="00BF0207" w:rsidRPr="00FB1073">
        <w:rPr>
          <w:rFonts w:ascii="Times New Roman" w:eastAsia="Times New Roman" w:hAnsi="Times New Roman" w:cs="Times New Roman"/>
          <w:color w:val="000000" w:themeColor="text1"/>
          <w:sz w:val="28"/>
          <w:szCs w:val="28"/>
          <w:lang w:eastAsia="uk-UA"/>
        </w:rPr>
        <w:t>45</w:t>
      </w:r>
      <w:r w:rsidRPr="00FB1073">
        <w:rPr>
          <w:rFonts w:ascii="Times New Roman" w:eastAsia="Times New Roman" w:hAnsi="Times New Roman" w:cs="Times New Roman"/>
          <w:color w:val="000000" w:themeColor="text1"/>
          <w:sz w:val="28"/>
          <w:szCs w:val="28"/>
          <w:lang w:eastAsia="uk-UA"/>
        </w:rPr>
        <w:t>% - достатній</w:t>
      </w:r>
      <w:r w:rsidR="0098744D" w:rsidRPr="00FB1073">
        <w:rPr>
          <w:rFonts w:ascii="Times New Roman" w:eastAsia="Times New Roman" w:hAnsi="Times New Roman" w:cs="Times New Roman"/>
          <w:color w:val="000000" w:themeColor="text1"/>
          <w:sz w:val="28"/>
          <w:szCs w:val="28"/>
          <w:lang w:eastAsia="uk-UA"/>
        </w:rPr>
        <w:t xml:space="preserve"> (на початок експерименту цей рівень складав 12%).</w:t>
      </w:r>
      <w:r w:rsidRPr="00FB1073">
        <w:rPr>
          <w:rFonts w:ascii="Times New Roman" w:eastAsia="Times New Roman" w:hAnsi="Times New Roman" w:cs="Times New Roman"/>
          <w:color w:val="000000" w:themeColor="text1"/>
          <w:sz w:val="28"/>
          <w:szCs w:val="28"/>
          <w:lang w:eastAsia="uk-UA"/>
        </w:rPr>
        <w:t xml:space="preserve"> </w:t>
      </w:r>
      <w:r w:rsidR="0098744D" w:rsidRPr="00FB1073">
        <w:rPr>
          <w:rFonts w:ascii="Times New Roman" w:eastAsia="Times New Roman" w:hAnsi="Times New Roman" w:cs="Times New Roman"/>
          <w:color w:val="000000" w:themeColor="text1"/>
          <w:sz w:val="28"/>
          <w:szCs w:val="28"/>
          <w:lang w:eastAsia="uk-UA"/>
        </w:rPr>
        <w:t xml:space="preserve">Кількість учнів з базовим рівнем зменшилася з 88% до </w:t>
      </w:r>
      <w:r w:rsidR="00BF0207" w:rsidRPr="00FB1073">
        <w:rPr>
          <w:rFonts w:ascii="Times New Roman" w:eastAsia="Times New Roman" w:hAnsi="Times New Roman" w:cs="Times New Roman"/>
          <w:color w:val="000000" w:themeColor="text1"/>
          <w:sz w:val="28"/>
          <w:szCs w:val="28"/>
          <w:lang w:eastAsia="uk-UA"/>
        </w:rPr>
        <w:t>3</w:t>
      </w:r>
      <w:r w:rsidR="0098744D" w:rsidRPr="00FB1073">
        <w:rPr>
          <w:rFonts w:ascii="Times New Roman" w:eastAsia="Times New Roman" w:hAnsi="Times New Roman" w:cs="Times New Roman"/>
          <w:color w:val="000000" w:themeColor="text1"/>
          <w:sz w:val="28"/>
          <w:szCs w:val="28"/>
          <w:lang w:eastAsia="uk-UA"/>
        </w:rPr>
        <w:t>0%.</w:t>
      </w:r>
    </w:p>
    <w:bookmarkEnd w:id="49"/>
    <w:p w14:paraId="73C4EF65" w14:textId="534C8086" w:rsidR="00E50C73" w:rsidRPr="00FB1073" w:rsidRDefault="00E50C73" w:rsidP="001E738D">
      <w:pPr>
        <w:shd w:val="clear" w:color="auto" w:fill="FFFFFF"/>
        <w:spacing w:after="0" w:line="360" w:lineRule="auto"/>
        <w:ind w:firstLine="567"/>
        <w:jc w:val="both"/>
        <w:rPr>
          <w:rFonts w:ascii="Times New Roman" w:eastAsia="Times New Roman" w:hAnsi="Times New Roman" w:cs="Times New Roman"/>
          <w:iCs/>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lastRenderedPageBreak/>
        <w:t xml:space="preserve">Таким чином, результати проведеного дослідження підтверджують висунуту нами гіпотезу про те, що виділені нами педагогічні умови виявились ефективними. </w:t>
      </w:r>
      <w:r w:rsidR="0098744D" w:rsidRPr="00FB1073">
        <w:rPr>
          <w:rFonts w:ascii="Times New Roman" w:eastAsia="Times New Roman" w:hAnsi="Times New Roman" w:cs="Times New Roman"/>
          <w:iCs/>
          <w:color w:val="000000" w:themeColor="text1"/>
          <w:sz w:val="28"/>
          <w:szCs w:val="28"/>
          <w:lang w:eastAsia="uk-UA"/>
        </w:rPr>
        <w:t>Формувальний експеримент підтвердив гіпотезу про те, що інтеграція ігор у навчальний процес не лише покращує академічні результати, але й розвиває соціальні та емоційні навички учнів. Використання ігрових методів сприяло формуванню позитивного ставлення до навчання, розвитку критичного мислення та креативності. Таким чином, ігрова діяльність виявилася потужним інструментом для подолання освітніх втрат, забезпечуючи учням можливість активно залучатися до навчання та покращувати свої результати.</w:t>
      </w:r>
    </w:p>
    <w:p w14:paraId="70A2BC24" w14:textId="77777777" w:rsidR="00E50C73" w:rsidRPr="00FB1073" w:rsidRDefault="00E50C73"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p>
    <w:p w14:paraId="31A13C12" w14:textId="12D1D408" w:rsidR="00B8352E" w:rsidRPr="00FB1073" w:rsidRDefault="00B8352E">
      <w:pPr>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br w:type="page"/>
      </w:r>
    </w:p>
    <w:p w14:paraId="4AFCACB8" w14:textId="0202E39A" w:rsidR="002564DB" w:rsidRPr="00FB1073" w:rsidRDefault="002564DB" w:rsidP="008D59A1">
      <w:pPr>
        <w:shd w:val="clear" w:color="auto" w:fill="FFFFFF"/>
        <w:spacing w:after="0" w:line="360" w:lineRule="auto"/>
        <w:ind w:firstLine="567"/>
        <w:rPr>
          <w:rFonts w:ascii="Times New Roman" w:eastAsia="Times New Roman" w:hAnsi="Times New Roman" w:cs="Times New Roman"/>
          <w:b/>
          <w:color w:val="000000" w:themeColor="text1"/>
          <w:sz w:val="28"/>
          <w:szCs w:val="28"/>
          <w:lang w:eastAsia="uk-UA"/>
        </w:rPr>
      </w:pPr>
      <w:r w:rsidRPr="00FB1073">
        <w:rPr>
          <w:rFonts w:ascii="Times New Roman" w:eastAsia="Times New Roman" w:hAnsi="Times New Roman" w:cs="Times New Roman"/>
          <w:b/>
          <w:color w:val="000000" w:themeColor="text1"/>
          <w:sz w:val="28"/>
          <w:szCs w:val="28"/>
          <w:lang w:eastAsia="uk-UA"/>
        </w:rPr>
        <w:lastRenderedPageBreak/>
        <w:t>ВИСНОВКИ</w:t>
      </w:r>
    </w:p>
    <w:p w14:paraId="43E2470A" w14:textId="457352FA" w:rsidR="00E50C73" w:rsidRDefault="00E50C73" w:rsidP="004B3096">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Внаслідок проведення дослідження, ми прийшли до таких висновків за висунутими у дослідженні завданнями.</w:t>
      </w:r>
    </w:p>
    <w:p w14:paraId="6AA3F389" w14:textId="0218762F" w:rsidR="00CE0518" w:rsidRPr="00FB1073" w:rsidRDefault="00E43758" w:rsidP="004B309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hAnsi="Times New Roman" w:cs="Times New Roman"/>
          <w:color w:val="000000" w:themeColor="text1"/>
          <w:sz w:val="28"/>
          <w:szCs w:val="28"/>
        </w:rPr>
        <w:t>Освітні втрати — це прогалини у знаннях і навичках, які виникають в учнів під час освітнього процесу у порівнянні зі стандартами освіти та очікуваними результатами навчальних здобутків</w:t>
      </w:r>
      <w:r w:rsidR="005F54B3">
        <w:rPr>
          <w:rFonts w:ascii="Times New Roman" w:hAnsi="Times New Roman" w:cs="Times New Roman"/>
          <w:color w:val="000000" w:themeColor="text1"/>
          <w:sz w:val="28"/>
          <w:szCs w:val="28"/>
        </w:rPr>
        <w:t>;</w:t>
      </w:r>
      <w:r w:rsidR="00CE0518" w:rsidRPr="00FB1073">
        <w:rPr>
          <w:rFonts w:ascii="Times New Roman" w:eastAsia="Times New Roman" w:hAnsi="Times New Roman" w:cs="Times New Roman"/>
          <w:color w:val="000000" w:themeColor="text1"/>
          <w:sz w:val="28"/>
          <w:szCs w:val="28"/>
          <w:lang w:eastAsia="uk-UA"/>
        </w:rPr>
        <w:t xml:space="preserve"> це комплексна проблема, що проявляється у зниженні рівня знань, навичок і </w:t>
      </w:r>
      <w:proofErr w:type="spellStart"/>
      <w:r w:rsidR="00CE0518" w:rsidRPr="00FB1073">
        <w:rPr>
          <w:rFonts w:ascii="Times New Roman" w:eastAsia="Times New Roman" w:hAnsi="Times New Roman" w:cs="Times New Roman"/>
          <w:color w:val="000000" w:themeColor="text1"/>
          <w:sz w:val="28"/>
          <w:szCs w:val="28"/>
          <w:lang w:eastAsia="uk-UA"/>
        </w:rPr>
        <w:t>компетентностей</w:t>
      </w:r>
      <w:proofErr w:type="spellEnd"/>
      <w:r w:rsidR="00CE0518" w:rsidRPr="00FB1073">
        <w:rPr>
          <w:rFonts w:ascii="Times New Roman" w:eastAsia="Times New Roman" w:hAnsi="Times New Roman" w:cs="Times New Roman"/>
          <w:color w:val="000000" w:themeColor="text1"/>
          <w:sz w:val="28"/>
          <w:szCs w:val="28"/>
          <w:lang w:eastAsia="uk-UA"/>
        </w:rPr>
        <w:t xml:space="preserve"> учнів, а також у погіршенні їхньої здатності до навчання. </w:t>
      </w:r>
      <w:r w:rsidR="00E85DA9" w:rsidRPr="00E85DA9">
        <w:rPr>
          <w:rFonts w:ascii="Times New Roman" w:eastAsia="Times New Roman" w:hAnsi="Times New Roman" w:cs="Times New Roman"/>
          <w:color w:val="000000" w:themeColor="text1"/>
          <w:sz w:val="28"/>
          <w:szCs w:val="28"/>
          <w:lang w:eastAsia="uk-UA"/>
        </w:rPr>
        <w:t xml:space="preserve">Освітні втрати </w:t>
      </w:r>
      <w:r w:rsidR="00CE0518" w:rsidRPr="00FB1073">
        <w:rPr>
          <w:rFonts w:ascii="Times New Roman" w:eastAsia="Times New Roman" w:hAnsi="Times New Roman" w:cs="Times New Roman"/>
          <w:color w:val="000000" w:themeColor="text1"/>
          <w:sz w:val="28"/>
          <w:szCs w:val="28"/>
          <w:lang w:eastAsia="uk-UA"/>
        </w:rPr>
        <w:t>виникають внаслідок таких факторів, як тривале дистанційне навчання, недостатня організація освітнього процесу, соціальні потрясіння чи індивідуальні особливості учнів</w:t>
      </w:r>
      <w:r w:rsidR="00E85DA9" w:rsidRPr="00E85DA9">
        <w:rPr>
          <w:rFonts w:ascii="Times New Roman" w:eastAsia="Times New Roman" w:hAnsi="Times New Roman" w:cs="Times New Roman"/>
          <w:color w:val="000000" w:themeColor="text1"/>
          <w:sz w:val="28"/>
          <w:szCs w:val="28"/>
          <w:lang w:eastAsia="uk-UA"/>
        </w:rPr>
        <w:t xml:space="preserve">, </w:t>
      </w:r>
      <w:r w:rsidR="00CE0518" w:rsidRPr="00FB1073">
        <w:rPr>
          <w:rFonts w:ascii="Times New Roman" w:eastAsia="Times New Roman" w:hAnsi="Times New Roman" w:cs="Times New Roman"/>
          <w:color w:val="000000" w:themeColor="text1"/>
          <w:sz w:val="28"/>
          <w:szCs w:val="28"/>
          <w:lang w:eastAsia="uk-UA"/>
        </w:rPr>
        <w:t xml:space="preserve">освітні втрати мають не лише когнітивний, але й соціально-емоційний характер: учні демонструють втрату мотивації, низьку самооцінку та складнощі в адаптації до навчального середовища. Для ефективного подолання </w:t>
      </w:r>
      <w:r w:rsidR="004B3096">
        <w:rPr>
          <w:rFonts w:ascii="Times New Roman" w:eastAsia="Times New Roman" w:hAnsi="Times New Roman" w:cs="Times New Roman"/>
          <w:color w:val="000000" w:themeColor="text1"/>
          <w:sz w:val="28"/>
          <w:szCs w:val="28"/>
          <w:lang w:eastAsia="uk-UA"/>
        </w:rPr>
        <w:t>освітніх</w:t>
      </w:r>
      <w:r w:rsidR="00CE0518" w:rsidRPr="00FB1073">
        <w:rPr>
          <w:rFonts w:ascii="Times New Roman" w:eastAsia="Times New Roman" w:hAnsi="Times New Roman" w:cs="Times New Roman"/>
          <w:color w:val="000000" w:themeColor="text1"/>
          <w:sz w:val="28"/>
          <w:szCs w:val="28"/>
          <w:lang w:eastAsia="uk-UA"/>
        </w:rPr>
        <w:t xml:space="preserve"> втрат</w:t>
      </w:r>
      <w:r w:rsidR="00F97EA5" w:rsidRPr="00FB1073">
        <w:rPr>
          <w:rFonts w:ascii="Times New Roman" w:eastAsia="Times New Roman" w:hAnsi="Times New Roman" w:cs="Times New Roman"/>
          <w:color w:val="000000" w:themeColor="text1"/>
          <w:sz w:val="28"/>
          <w:szCs w:val="28"/>
          <w:lang w:eastAsia="uk-UA"/>
        </w:rPr>
        <w:t xml:space="preserve"> в освітній процес </w:t>
      </w:r>
      <w:r w:rsidR="00CE0518" w:rsidRPr="00FB1073">
        <w:rPr>
          <w:rFonts w:ascii="Times New Roman" w:eastAsia="Times New Roman" w:hAnsi="Times New Roman" w:cs="Times New Roman"/>
          <w:color w:val="000000" w:themeColor="text1"/>
          <w:sz w:val="28"/>
          <w:szCs w:val="28"/>
          <w:lang w:eastAsia="uk-UA"/>
        </w:rPr>
        <w:t xml:space="preserve"> необхідно інтегрувати інноваційні педагогічні підходи, одним із найефективніших з яких є ігрова діяльність.</w:t>
      </w:r>
    </w:p>
    <w:p w14:paraId="7BEF88C8" w14:textId="312415AC" w:rsidR="00E85DA9" w:rsidRDefault="00E85DA9" w:rsidP="004B309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51" w:name="_Hlk186922017"/>
      <w:r>
        <w:rPr>
          <w:rFonts w:ascii="Times New Roman" w:eastAsia="Times New Roman" w:hAnsi="Times New Roman" w:cs="Times New Roman"/>
          <w:color w:val="000000" w:themeColor="text1"/>
          <w:sz w:val="28"/>
          <w:szCs w:val="28"/>
          <w:lang w:eastAsia="uk-UA"/>
        </w:rPr>
        <w:t>І</w:t>
      </w:r>
      <w:r w:rsidR="00CE0518" w:rsidRPr="00FB1073">
        <w:rPr>
          <w:rFonts w:ascii="Times New Roman" w:eastAsia="Times New Roman" w:hAnsi="Times New Roman" w:cs="Times New Roman"/>
          <w:color w:val="000000" w:themeColor="text1"/>
          <w:sz w:val="28"/>
          <w:szCs w:val="28"/>
          <w:lang w:eastAsia="uk-UA"/>
        </w:rPr>
        <w:t>грова діяльність — це організована форма активної взаємодії, яка передбачає поєднання елементів розваги з навчальною метою</w:t>
      </w:r>
      <w:r>
        <w:rPr>
          <w:rFonts w:ascii="Times New Roman" w:eastAsia="Times New Roman" w:hAnsi="Times New Roman" w:cs="Times New Roman"/>
          <w:color w:val="000000" w:themeColor="text1"/>
          <w:sz w:val="28"/>
          <w:szCs w:val="28"/>
          <w:lang w:eastAsia="uk-UA"/>
        </w:rPr>
        <w:t xml:space="preserve"> і</w:t>
      </w:r>
      <w:r w:rsidR="00CE0518" w:rsidRPr="00FB1073">
        <w:rPr>
          <w:rFonts w:ascii="Times New Roman" w:eastAsia="Times New Roman" w:hAnsi="Times New Roman" w:cs="Times New Roman"/>
          <w:color w:val="000000" w:themeColor="text1"/>
          <w:sz w:val="28"/>
          <w:szCs w:val="28"/>
          <w:lang w:eastAsia="uk-UA"/>
        </w:rPr>
        <w:t xml:space="preserve"> виконує функцію не лише засвоєння нових знань, але й розвитку когнітивних, емоційних та соціальних навичок учнів.</w:t>
      </w:r>
      <w:r w:rsidR="004851E7" w:rsidRPr="00FB1073">
        <w:rPr>
          <w:rFonts w:ascii="Times New Roman" w:eastAsia="Times New Roman" w:hAnsi="Times New Roman" w:cs="Times New Roman"/>
          <w:b/>
          <w:bCs/>
          <w:sz w:val="28"/>
          <w:szCs w:val="28"/>
          <w:lang w:eastAsia="uk-UA"/>
        </w:rPr>
        <w:t xml:space="preserve"> </w:t>
      </w:r>
      <w:r w:rsidR="004851E7" w:rsidRPr="00FB1073">
        <w:rPr>
          <w:rFonts w:ascii="Times New Roman" w:hAnsi="Times New Roman" w:cs="Times New Roman"/>
          <w:color w:val="000000" w:themeColor="text1"/>
          <w:sz w:val="28"/>
          <w:szCs w:val="28"/>
        </w:rPr>
        <w:t>Гра – це вид діяльності, що має творчий, добровільний характер і спрямований на задоволення потреб у відпочинку, розвазі, самовираженні або навчанні. У педагогіці гра розглядається як природний спосіб пізнання світу, розвитку мислення, мовлення, уяви та соціальних навичок. Основними характеристиками гри є наявність правил, мети, ігрових дій, умовності та задоволення від процесу.</w:t>
      </w:r>
      <w:r>
        <w:rPr>
          <w:rFonts w:ascii="Times New Roman" w:hAnsi="Times New Roman" w:cs="Times New Roman"/>
          <w:color w:val="000000" w:themeColor="text1"/>
          <w:sz w:val="28"/>
          <w:szCs w:val="28"/>
        </w:rPr>
        <w:t xml:space="preserve"> </w:t>
      </w:r>
      <w:r w:rsidR="004851E7" w:rsidRPr="00FB1073">
        <w:rPr>
          <w:rFonts w:ascii="Times New Roman" w:eastAsia="Times New Roman" w:hAnsi="Times New Roman" w:cs="Times New Roman"/>
          <w:color w:val="000000" w:themeColor="text1"/>
          <w:sz w:val="28"/>
          <w:szCs w:val="28"/>
          <w:lang w:eastAsia="uk-UA"/>
        </w:rPr>
        <w:t>Гра дозволяє дитині відчути себе активним учасником певної діяльності, розвивати свої творчі та інтелектуальні здібності, формувати самостійність і здатність приймати рішення. У педагогічному контексті гра виконує важливу навчальну, розвивальну та виховну функції</w:t>
      </w:r>
      <w:r>
        <w:rPr>
          <w:rFonts w:ascii="Times New Roman" w:eastAsia="Times New Roman" w:hAnsi="Times New Roman" w:cs="Times New Roman"/>
          <w:color w:val="000000" w:themeColor="text1"/>
          <w:sz w:val="28"/>
          <w:szCs w:val="28"/>
          <w:lang w:eastAsia="uk-UA"/>
        </w:rPr>
        <w:t xml:space="preserve"> – </w:t>
      </w:r>
      <w:r w:rsidR="004851E7" w:rsidRPr="00FB1073">
        <w:rPr>
          <w:rFonts w:ascii="Times New Roman" w:eastAsia="Times New Roman" w:hAnsi="Times New Roman" w:cs="Times New Roman"/>
          <w:color w:val="000000" w:themeColor="text1"/>
          <w:sz w:val="28"/>
          <w:szCs w:val="28"/>
          <w:lang w:eastAsia="uk-UA"/>
        </w:rPr>
        <w:t xml:space="preserve"> стимулює зацікавленість учнів, полегшує засвоєння складного матеріалу та сприяє формуванню ключових </w:t>
      </w:r>
      <w:proofErr w:type="spellStart"/>
      <w:r w:rsidR="004851E7" w:rsidRPr="00FB1073">
        <w:rPr>
          <w:rFonts w:ascii="Times New Roman" w:eastAsia="Times New Roman" w:hAnsi="Times New Roman" w:cs="Times New Roman"/>
          <w:color w:val="000000" w:themeColor="text1"/>
          <w:sz w:val="28"/>
          <w:szCs w:val="28"/>
          <w:lang w:eastAsia="uk-UA"/>
        </w:rPr>
        <w:t>компетентностей</w:t>
      </w:r>
      <w:proofErr w:type="spellEnd"/>
      <w:r w:rsidR="004851E7" w:rsidRPr="00FB1073">
        <w:rPr>
          <w:rFonts w:ascii="Times New Roman" w:eastAsia="Times New Roman" w:hAnsi="Times New Roman" w:cs="Times New Roman"/>
          <w:color w:val="000000" w:themeColor="text1"/>
          <w:sz w:val="28"/>
          <w:szCs w:val="28"/>
          <w:lang w:eastAsia="uk-UA"/>
        </w:rPr>
        <w:t>, таких як критичне мислення, комунікація, співпраця й креативність.</w:t>
      </w:r>
      <w:r w:rsidR="004B3096">
        <w:rPr>
          <w:rFonts w:ascii="Times New Roman" w:eastAsia="Times New Roman" w:hAnsi="Times New Roman" w:cs="Times New Roman"/>
          <w:color w:val="000000" w:themeColor="text1"/>
          <w:sz w:val="28"/>
          <w:szCs w:val="28"/>
          <w:lang w:eastAsia="uk-UA"/>
        </w:rPr>
        <w:t xml:space="preserve"> І</w:t>
      </w:r>
      <w:r w:rsidR="00CE0518" w:rsidRPr="00FB1073">
        <w:rPr>
          <w:rFonts w:ascii="Times New Roman" w:eastAsia="Times New Roman" w:hAnsi="Times New Roman" w:cs="Times New Roman"/>
          <w:color w:val="000000" w:themeColor="text1"/>
          <w:sz w:val="28"/>
          <w:szCs w:val="28"/>
          <w:lang w:eastAsia="uk-UA"/>
        </w:rPr>
        <w:t xml:space="preserve">гри забезпечують створення атмосфери довіри та зацікавленості, </w:t>
      </w:r>
      <w:r w:rsidR="00CE0518" w:rsidRPr="00FB1073">
        <w:rPr>
          <w:rFonts w:ascii="Times New Roman" w:eastAsia="Times New Roman" w:hAnsi="Times New Roman" w:cs="Times New Roman"/>
          <w:color w:val="000000" w:themeColor="text1"/>
          <w:sz w:val="28"/>
          <w:szCs w:val="28"/>
          <w:lang w:eastAsia="uk-UA"/>
        </w:rPr>
        <w:lastRenderedPageBreak/>
        <w:t xml:space="preserve">стимулюють когнітивні процеси та допомагають знизити рівень тривожності учнів. </w:t>
      </w:r>
      <w:bookmarkStart w:id="52" w:name="_Hlk187094125"/>
      <w:bookmarkEnd w:id="51"/>
    </w:p>
    <w:p w14:paraId="60810EA4" w14:textId="77777777" w:rsidR="005F54B3" w:rsidRDefault="008934D3" w:rsidP="005F54B3">
      <w:pPr>
        <w:shd w:val="clear" w:color="auto" w:fill="FFFFFF"/>
        <w:spacing w:after="0" w:line="360" w:lineRule="auto"/>
        <w:ind w:firstLine="709"/>
        <w:jc w:val="both"/>
        <w:rPr>
          <w:rFonts w:ascii="Times New Roman" w:hAnsi="Times New Roman" w:cs="Times New Roman"/>
          <w:sz w:val="28"/>
          <w:szCs w:val="28"/>
        </w:rPr>
      </w:pPr>
      <w:r w:rsidRPr="00E85DA9">
        <w:rPr>
          <w:rFonts w:ascii="Times New Roman" w:eastAsia="Times New Roman" w:hAnsi="Times New Roman" w:cs="Times New Roman"/>
          <w:color w:val="000000" w:themeColor="text1"/>
          <w:sz w:val="28"/>
          <w:szCs w:val="28"/>
          <w:lang w:eastAsia="uk-UA"/>
        </w:rPr>
        <w:t>Дидактичні ігри класифіковано:</w:t>
      </w:r>
      <w:r w:rsidR="00E85DA9" w:rsidRPr="00E85DA9">
        <w:rPr>
          <w:rFonts w:ascii="Times New Roman" w:eastAsia="Times New Roman" w:hAnsi="Times New Roman" w:cs="Times New Roman"/>
          <w:color w:val="000000" w:themeColor="text1"/>
          <w:sz w:val="28"/>
          <w:szCs w:val="28"/>
          <w:lang w:eastAsia="uk-UA"/>
        </w:rPr>
        <w:t xml:space="preserve"> </w:t>
      </w:r>
      <w:r w:rsidR="0009220E" w:rsidRPr="00E85DA9">
        <w:rPr>
          <w:rFonts w:ascii="Times New Roman" w:eastAsia="Times New Roman" w:hAnsi="Times New Roman" w:cs="Times New Roman"/>
          <w:color w:val="000000" w:themeColor="text1"/>
          <w:sz w:val="28"/>
          <w:szCs w:val="28"/>
          <w:lang w:eastAsia="uk-UA"/>
        </w:rPr>
        <w:t xml:space="preserve"> за рівнем пізнавальної діяльності:</w:t>
      </w:r>
      <w:r w:rsidRPr="00E85DA9">
        <w:rPr>
          <w:rFonts w:ascii="Times New Roman" w:eastAsia="Times New Roman" w:hAnsi="Times New Roman" w:cs="Times New Roman"/>
          <w:color w:val="000000" w:themeColor="text1"/>
          <w:sz w:val="28"/>
          <w:szCs w:val="28"/>
          <w:lang w:eastAsia="uk-UA"/>
        </w:rPr>
        <w:t xml:space="preserve"> </w:t>
      </w:r>
      <w:r w:rsidR="0009430F" w:rsidRPr="00E85DA9">
        <w:rPr>
          <w:rFonts w:ascii="Times New Roman" w:eastAsia="Times New Roman" w:hAnsi="Times New Roman" w:cs="Times New Roman"/>
          <w:bCs/>
          <w:color w:val="000000" w:themeColor="text1"/>
          <w:sz w:val="28"/>
          <w:szCs w:val="28"/>
          <w:lang w:eastAsia="uk-UA"/>
        </w:rPr>
        <w:t xml:space="preserve">репродуктивні ігри - </w:t>
      </w:r>
      <w:r w:rsidR="0009430F" w:rsidRPr="00E85DA9">
        <w:rPr>
          <w:rFonts w:ascii="Times New Roman" w:eastAsia="Times New Roman" w:hAnsi="Times New Roman" w:cs="Times New Roman"/>
          <w:color w:val="000000" w:themeColor="text1"/>
          <w:sz w:val="28"/>
          <w:szCs w:val="28"/>
          <w:lang w:eastAsia="uk-UA"/>
        </w:rPr>
        <w:t>«Скажи навпаки», «Скажи одним словом», «Хто що робить?», «Що я не так сказала?», «Додай слово»</w:t>
      </w:r>
      <w:r w:rsidR="00AB102D" w:rsidRPr="00E85DA9">
        <w:rPr>
          <w:rFonts w:ascii="Times New Roman" w:eastAsia="Times New Roman" w:hAnsi="Times New Roman" w:cs="Times New Roman"/>
          <w:color w:val="000000" w:themeColor="text1"/>
          <w:sz w:val="28"/>
          <w:szCs w:val="28"/>
          <w:lang w:eastAsia="uk-UA"/>
        </w:rPr>
        <w:t>, розв’язати математичну задачу двома способами, обчислити вирази, перетворити одиниці вимірювання, гра «Пошта», «Магазин»</w:t>
      </w:r>
      <w:r w:rsidR="0009430F" w:rsidRPr="00E85DA9">
        <w:rPr>
          <w:rFonts w:ascii="Times New Roman" w:eastAsia="Times New Roman" w:hAnsi="Times New Roman" w:cs="Times New Roman"/>
          <w:color w:val="000000" w:themeColor="text1"/>
          <w:sz w:val="28"/>
          <w:szCs w:val="28"/>
          <w:lang w:eastAsia="uk-UA"/>
        </w:rPr>
        <w:t xml:space="preserve">; </w:t>
      </w:r>
      <w:r w:rsidR="0009430F" w:rsidRPr="00E85DA9">
        <w:rPr>
          <w:rFonts w:ascii="Times New Roman" w:eastAsia="Times New Roman" w:hAnsi="Times New Roman" w:cs="Times New Roman"/>
          <w:bCs/>
          <w:color w:val="000000" w:themeColor="text1"/>
          <w:sz w:val="28"/>
          <w:szCs w:val="28"/>
          <w:lang w:eastAsia="uk-UA"/>
        </w:rPr>
        <w:t xml:space="preserve">проблемно-пошукові - </w:t>
      </w:r>
      <w:r w:rsidR="0009430F" w:rsidRPr="00E85DA9">
        <w:rPr>
          <w:rFonts w:ascii="Times New Roman" w:eastAsia="Times New Roman" w:hAnsi="Times New Roman" w:cs="Times New Roman"/>
          <w:color w:val="000000" w:themeColor="text1"/>
          <w:sz w:val="28"/>
          <w:szCs w:val="28"/>
          <w:lang w:eastAsia="uk-UA"/>
        </w:rPr>
        <w:t>«Звуконаслідування», «Що буває високе (довге, широке, вузьке, низьке)?», «Об'єднання», «Один-багато»</w:t>
      </w:r>
      <w:r w:rsidR="00AB102D" w:rsidRPr="00E85DA9">
        <w:rPr>
          <w:rFonts w:ascii="Times New Roman" w:eastAsia="Times New Roman" w:hAnsi="Times New Roman" w:cs="Times New Roman"/>
          <w:color w:val="000000" w:themeColor="text1"/>
          <w:sz w:val="28"/>
          <w:szCs w:val="28"/>
          <w:lang w:eastAsia="uk-UA"/>
        </w:rPr>
        <w:t xml:space="preserve">, скласти та розв’язати обернену </w:t>
      </w:r>
      <w:r w:rsidR="000255C5" w:rsidRPr="00E85DA9">
        <w:rPr>
          <w:rFonts w:ascii="Times New Roman" w:eastAsia="Times New Roman" w:hAnsi="Times New Roman" w:cs="Times New Roman"/>
          <w:color w:val="000000" w:themeColor="text1"/>
          <w:sz w:val="28"/>
          <w:szCs w:val="28"/>
          <w:lang w:eastAsia="uk-UA"/>
        </w:rPr>
        <w:t xml:space="preserve">математичну </w:t>
      </w:r>
      <w:r w:rsidR="00AB102D" w:rsidRPr="00E85DA9">
        <w:rPr>
          <w:rFonts w:ascii="Times New Roman" w:eastAsia="Times New Roman" w:hAnsi="Times New Roman" w:cs="Times New Roman"/>
          <w:color w:val="000000" w:themeColor="text1"/>
          <w:sz w:val="28"/>
          <w:szCs w:val="28"/>
          <w:lang w:eastAsia="uk-UA"/>
        </w:rPr>
        <w:t>задачу, гра «Друзі на прогулянці»</w:t>
      </w:r>
      <w:r w:rsidR="0009430F" w:rsidRPr="00E85DA9">
        <w:rPr>
          <w:rFonts w:ascii="Times New Roman" w:eastAsia="Times New Roman" w:hAnsi="Times New Roman" w:cs="Times New Roman"/>
          <w:color w:val="000000" w:themeColor="text1"/>
          <w:sz w:val="28"/>
          <w:szCs w:val="28"/>
          <w:lang w:eastAsia="uk-UA"/>
        </w:rPr>
        <w:t xml:space="preserve">; </w:t>
      </w:r>
      <w:r w:rsidR="0009430F" w:rsidRPr="00E85DA9">
        <w:rPr>
          <w:rFonts w:ascii="Times New Roman" w:eastAsia="Times New Roman" w:hAnsi="Times New Roman" w:cs="Times New Roman"/>
          <w:bCs/>
          <w:color w:val="000000" w:themeColor="text1"/>
          <w:sz w:val="28"/>
          <w:szCs w:val="28"/>
          <w:lang w:eastAsia="uk-UA"/>
        </w:rPr>
        <w:t xml:space="preserve">творчі ігри - </w:t>
      </w:r>
      <w:r w:rsidR="0009430F" w:rsidRPr="00E85DA9">
        <w:rPr>
          <w:rFonts w:ascii="Times New Roman" w:eastAsia="Times New Roman" w:hAnsi="Times New Roman" w:cs="Times New Roman"/>
          <w:color w:val="000000" w:themeColor="text1"/>
          <w:sz w:val="28"/>
          <w:szCs w:val="28"/>
          <w:lang w:eastAsia="uk-UA"/>
        </w:rPr>
        <w:t>«Пограємо в казку», «Придумай речення», «І я», «Чорне і біле», «Буває-не буває»</w:t>
      </w:r>
      <w:r w:rsidR="00AB102D" w:rsidRPr="00E85DA9">
        <w:rPr>
          <w:rFonts w:ascii="Times New Roman" w:eastAsia="Times New Roman" w:hAnsi="Times New Roman" w:cs="Times New Roman"/>
          <w:color w:val="000000" w:themeColor="text1"/>
          <w:sz w:val="28"/>
          <w:szCs w:val="28"/>
          <w:lang w:eastAsia="uk-UA"/>
        </w:rPr>
        <w:t>, знайти периметр і пло</w:t>
      </w:r>
      <w:r w:rsidR="00AB102D">
        <w:rPr>
          <w:rFonts w:ascii="Times New Roman" w:eastAsia="Times New Roman" w:hAnsi="Times New Roman" w:cs="Times New Roman"/>
          <w:color w:val="000000" w:themeColor="text1"/>
          <w:sz w:val="28"/>
          <w:szCs w:val="28"/>
          <w:lang w:eastAsia="uk-UA"/>
        </w:rPr>
        <w:t>щу геометричної фігури, гра «Організуй гру»);</w:t>
      </w:r>
      <w:r w:rsidR="00E85DA9">
        <w:rPr>
          <w:rFonts w:ascii="Times New Roman" w:eastAsia="Times New Roman" w:hAnsi="Times New Roman" w:cs="Times New Roman"/>
          <w:color w:val="000000" w:themeColor="text1"/>
          <w:sz w:val="28"/>
          <w:szCs w:val="28"/>
          <w:lang w:eastAsia="uk-UA"/>
        </w:rPr>
        <w:t xml:space="preserve"> за</w:t>
      </w:r>
      <w:r>
        <w:rPr>
          <w:rFonts w:ascii="Times New Roman" w:eastAsia="Times New Roman" w:hAnsi="Times New Roman" w:cs="Times New Roman"/>
          <w:bCs/>
          <w:color w:val="000000" w:themeColor="text1"/>
          <w:sz w:val="28"/>
          <w:szCs w:val="28"/>
          <w:lang w:eastAsia="uk-UA"/>
        </w:rPr>
        <w:t xml:space="preserve"> структурно-композиційною побудовою (комплексні, фрагментарні, цілісно-тематичні).</w:t>
      </w:r>
      <w:bookmarkStart w:id="53" w:name="_Hlk187091595"/>
      <w:bookmarkEnd w:id="52"/>
      <w:r w:rsidR="005F54B3" w:rsidRPr="005F54B3">
        <w:rPr>
          <w:rFonts w:ascii="Times New Roman" w:hAnsi="Times New Roman" w:cs="Times New Roman"/>
          <w:sz w:val="28"/>
          <w:szCs w:val="28"/>
        </w:rPr>
        <w:t xml:space="preserve"> </w:t>
      </w:r>
    </w:p>
    <w:p w14:paraId="05750F5F" w14:textId="7B6E9E57" w:rsidR="005F54B3" w:rsidRPr="005F54B3" w:rsidRDefault="005F54B3" w:rsidP="005F54B3">
      <w:pPr>
        <w:shd w:val="clear" w:color="auto" w:fill="FFFFFF"/>
        <w:spacing w:after="0" w:line="360" w:lineRule="auto"/>
        <w:ind w:firstLine="709"/>
        <w:jc w:val="both"/>
        <w:rPr>
          <w:rFonts w:ascii="Times New Roman" w:eastAsia="Times New Roman" w:hAnsi="Times New Roman" w:cs="Times New Roman"/>
          <w:bCs/>
          <w:color w:val="000000" w:themeColor="text1"/>
          <w:sz w:val="28"/>
          <w:szCs w:val="28"/>
          <w:lang w:eastAsia="uk-UA"/>
        </w:rPr>
      </w:pPr>
      <w:proofErr w:type="spellStart"/>
      <w:r w:rsidRPr="005F54B3">
        <w:rPr>
          <w:rFonts w:ascii="Times New Roman" w:eastAsia="Times New Roman" w:hAnsi="Times New Roman" w:cs="Times New Roman"/>
          <w:bCs/>
          <w:color w:val="000000" w:themeColor="text1"/>
          <w:sz w:val="28"/>
          <w:szCs w:val="28"/>
          <w:lang w:eastAsia="uk-UA"/>
        </w:rPr>
        <w:t>Констатувальний</w:t>
      </w:r>
      <w:proofErr w:type="spellEnd"/>
      <w:r w:rsidRPr="005F54B3">
        <w:rPr>
          <w:rFonts w:ascii="Times New Roman" w:eastAsia="Times New Roman" w:hAnsi="Times New Roman" w:cs="Times New Roman"/>
          <w:b/>
          <w:bCs/>
          <w:color w:val="000000" w:themeColor="text1"/>
          <w:sz w:val="28"/>
          <w:szCs w:val="28"/>
          <w:lang w:eastAsia="uk-UA"/>
        </w:rPr>
        <w:t xml:space="preserve"> </w:t>
      </w:r>
      <w:r w:rsidRPr="005F54B3">
        <w:rPr>
          <w:rFonts w:ascii="Times New Roman" w:eastAsia="Times New Roman" w:hAnsi="Times New Roman" w:cs="Times New Roman"/>
          <w:bCs/>
          <w:color w:val="000000" w:themeColor="text1"/>
          <w:sz w:val="28"/>
          <w:szCs w:val="28"/>
          <w:lang w:eastAsia="uk-UA"/>
        </w:rPr>
        <w:t xml:space="preserve">експеримент </w:t>
      </w:r>
      <w:r>
        <w:rPr>
          <w:rFonts w:ascii="Times New Roman" w:eastAsia="Times New Roman" w:hAnsi="Times New Roman" w:cs="Times New Roman"/>
          <w:bCs/>
          <w:color w:val="000000" w:themeColor="text1"/>
          <w:sz w:val="28"/>
          <w:szCs w:val="28"/>
          <w:lang w:eastAsia="uk-UA"/>
        </w:rPr>
        <w:t>показав, що</w:t>
      </w:r>
      <w:r w:rsidRPr="005F54B3">
        <w:rPr>
          <w:rFonts w:ascii="Times New Roman" w:eastAsia="Times New Roman" w:hAnsi="Times New Roman" w:cs="Times New Roman"/>
          <w:bCs/>
          <w:color w:val="000000" w:themeColor="text1"/>
          <w:sz w:val="28"/>
          <w:szCs w:val="28"/>
          <w:lang w:eastAsia="uk-UA"/>
        </w:rPr>
        <w:t xml:space="preserve"> діти експериментальної та контрольної груп знаходились на однаковому рівні здобутих знань та освітніх втрат (в </w:t>
      </w:r>
      <w:r>
        <w:rPr>
          <w:rFonts w:ascii="Times New Roman" w:eastAsia="Times New Roman" w:hAnsi="Times New Roman" w:cs="Times New Roman"/>
          <w:bCs/>
          <w:color w:val="000000" w:themeColor="text1"/>
          <w:sz w:val="28"/>
          <w:szCs w:val="28"/>
          <w:lang w:eastAsia="uk-UA"/>
        </w:rPr>
        <w:t xml:space="preserve">мовно-мовленнєвих знаннях – </w:t>
      </w:r>
      <w:r w:rsidRPr="005F54B3">
        <w:rPr>
          <w:rFonts w:ascii="Times New Roman" w:eastAsia="Times New Roman" w:hAnsi="Times New Roman" w:cs="Times New Roman"/>
          <w:bCs/>
          <w:color w:val="000000" w:themeColor="text1"/>
          <w:sz w:val="28"/>
          <w:szCs w:val="28"/>
          <w:lang w:eastAsia="uk-UA"/>
        </w:rPr>
        <w:t xml:space="preserve">це кількість речень у тексті розповіді, типи речень (прості, поширені, складні), наявність образних виразів у тексті розповіді, невміння складати діалоги, </w:t>
      </w:r>
      <w:proofErr w:type="spellStart"/>
      <w:r w:rsidRPr="005F54B3">
        <w:rPr>
          <w:rFonts w:ascii="Times New Roman" w:eastAsia="Times New Roman" w:hAnsi="Times New Roman" w:cs="Times New Roman"/>
          <w:bCs/>
          <w:color w:val="000000" w:themeColor="text1"/>
          <w:sz w:val="28"/>
          <w:szCs w:val="28"/>
          <w:lang w:eastAsia="uk-UA"/>
        </w:rPr>
        <w:t>полілоги</w:t>
      </w:r>
      <w:proofErr w:type="spellEnd"/>
      <w:r w:rsidRPr="005F54B3">
        <w:rPr>
          <w:rFonts w:ascii="Times New Roman" w:eastAsia="Times New Roman" w:hAnsi="Times New Roman" w:cs="Times New Roman"/>
          <w:bCs/>
          <w:color w:val="000000" w:themeColor="text1"/>
          <w:sz w:val="28"/>
          <w:szCs w:val="28"/>
          <w:lang w:eastAsia="uk-UA"/>
        </w:rPr>
        <w:t>, плутання синонімів та антонімів, невміння підбирати слова-асоціації, невеликий словникови</w:t>
      </w:r>
      <w:r>
        <w:rPr>
          <w:rFonts w:ascii="Times New Roman" w:eastAsia="Times New Roman" w:hAnsi="Times New Roman" w:cs="Times New Roman"/>
          <w:bCs/>
          <w:color w:val="000000" w:themeColor="text1"/>
          <w:sz w:val="28"/>
          <w:szCs w:val="28"/>
          <w:lang w:eastAsia="uk-UA"/>
        </w:rPr>
        <w:t>й запас; в математичних вміннях –</w:t>
      </w:r>
      <w:r w:rsidRPr="005F54B3">
        <w:rPr>
          <w:rFonts w:ascii="Times New Roman" w:eastAsia="Times New Roman" w:hAnsi="Times New Roman" w:cs="Times New Roman"/>
          <w:bCs/>
          <w:color w:val="000000" w:themeColor="text1"/>
          <w:sz w:val="28"/>
          <w:szCs w:val="28"/>
          <w:lang w:eastAsia="uk-UA"/>
        </w:rPr>
        <w:t xml:space="preserve"> таблиця множення та ділення, складання та розв’язування обернених задач, ділення з остачею, округлення, здатність вимірювання (довжина, вага, об’єм) та використання відповідних одиниць вимірювання в практичних ситуаціях; в ігрових навичках зазнали освітніх втрат </w:t>
      </w:r>
      <w:bookmarkStart w:id="54" w:name="_Hlk187092497"/>
      <w:r w:rsidRPr="005F54B3">
        <w:rPr>
          <w:rFonts w:ascii="Times New Roman" w:eastAsia="Times New Roman" w:hAnsi="Times New Roman" w:cs="Times New Roman"/>
          <w:bCs/>
          <w:color w:val="000000" w:themeColor="text1"/>
          <w:sz w:val="28"/>
          <w:szCs w:val="28"/>
          <w:lang w:eastAsia="uk-UA"/>
        </w:rPr>
        <w:t>вміння дітей пояснити гру, самостійність та ініціативність в організації ігор, розгортанні дітьми ігрового задуму, сюжету гри, творче відображення реальних і казкових ситуацій, культура діалогу</w:t>
      </w:r>
      <w:bookmarkEnd w:id="54"/>
      <w:r w:rsidRPr="005F54B3">
        <w:rPr>
          <w:rFonts w:ascii="Times New Roman" w:eastAsia="Times New Roman" w:hAnsi="Times New Roman" w:cs="Times New Roman"/>
          <w:bCs/>
          <w:color w:val="000000" w:themeColor="text1"/>
          <w:sz w:val="28"/>
          <w:szCs w:val="28"/>
          <w:lang w:eastAsia="uk-UA"/>
        </w:rPr>
        <w:t>, уживання дітьми формул мовленнєвого етикету під час спілкування у грі)</w:t>
      </w:r>
    </w:p>
    <w:p w14:paraId="5AFB0A58" w14:textId="417509BF" w:rsidR="00A65F59" w:rsidRPr="00FB1073" w:rsidRDefault="00A65F59" w:rsidP="004B309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Результати контрольного </w:t>
      </w:r>
      <w:r w:rsidR="00452EA5" w:rsidRPr="00FB1073">
        <w:rPr>
          <w:rFonts w:ascii="Times New Roman" w:eastAsia="Times New Roman" w:hAnsi="Times New Roman" w:cs="Times New Roman"/>
          <w:color w:val="000000" w:themeColor="text1"/>
          <w:sz w:val="28"/>
          <w:szCs w:val="28"/>
          <w:lang w:eastAsia="uk-UA"/>
        </w:rPr>
        <w:t xml:space="preserve">зрізу </w:t>
      </w:r>
      <w:r w:rsidR="004B3096">
        <w:rPr>
          <w:rFonts w:ascii="Times New Roman" w:eastAsia="Times New Roman" w:hAnsi="Times New Roman" w:cs="Times New Roman"/>
          <w:color w:val="000000" w:themeColor="text1"/>
          <w:sz w:val="28"/>
          <w:szCs w:val="28"/>
          <w:lang w:eastAsia="uk-UA"/>
        </w:rPr>
        <w:t>після проведення формувального</w:t>
      </w:r>
      <w:r w:rsidR="00452EA5" w:rsidRPr="00FB107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експерименту засвідчили ефективність і продуктивність комплексної системи педагогічних умов із застосуванням ігрової діяльності під час уроків у початковій школі, спрямованих на подолання освітніх втрат учнів</w:t>
      </w:r>
      <w:r w:rsidR="00D73455" w:rsidRPr="00FB1073">
        <w:rPr>
          <w:rFonts w:ascii="Times New Roman" w:eastAsia="Times New Roman" w:hAnsi="Times New Roman" w:cs="Times New Roman"/>
          <w:color w:val="000000" w:themeColor="text1"/>
          <w:sz w:val="28"/>
          <w:szCs w:val="28"/>
          <w:lang w:eastAsia="uk-UA"/>
        </w:rPr>
        <w:t xml:space="preserve"> за освітньою </w:t>
      </w:r>
      <w:r w:rsidR="00D73455" w:rsidRPr="00FB1073">
        <w:rPr>
          <w:rFonts w:ascii="Times New Roman" w:eastAsia="Times New Roman" w:hAnsi="Times New Roman" w:cs="Times New Roman"/>
          <w:color w:val="000000" w:themeColor="text1"/>
          <w:sz w:val="28"/>
          <w:szCs w:val="28"/>
          <w:lang w:eastAsia="uk-UA"/>
        </w:rPr>
        <w:lastRenderedPageBreak/>
        <w:t>програмою НУШ.</w:t>
      </w:r>
      <w:r w:rsidRPr="00FB1073">
        <w:rPr>
          <w:rFonts w:ascii="Times New Roman" w:eastAsia="Times New Roman" w:hAnsi="Times New Roman" w:cs="Times New Roman"/>
          <w:color w:val="000000" w:themeColor="text1"/>
          <w:sz w:val="28"/>
          <w:szCs w:val="28"/>
          <w:lang w:eastAsia="uk-UA"/>
        </w:rPr>
        <w:t xml:space="preserve"> </w:t>
      </w:r>
      <w:r w:rsidR="004B3096">
        <w:rPr>
          <w:rFonts w:ascii="Times New Roman" w:eastAsia="Times New Roman" w:hAnsi="Times New Roman" w:cs="Times New Roman"/>
          <w:color w:val="000000" w:themeColor="text1"/>
          <w:sz w:val="28"/>
          <w:szCs w:val="28"/>
          <w:lang w:eastAsia="uk-UA"/>
        </w:rPr>
        <w:t>В</w:t>
      </w:r>
      <w:r w:rsidRPr="00FB1073">
        <w:rPr>
          <w:rFonts w:ascii="Times New Roman" w:eastAsia="Times New Roman" w:hAnsi="Times New Roman" w:cs="Times New Roman"/>
          <w:color w:val="000000" w:themeColor="text1"/>
          <w:sz w:val="28"/>
          <w:szCs w:val="28"/>
          <w:lang w:eastAsia="uk-UA"/>
        </w:rPr>
        <w:t>исок</w:t>
      </w:r>
      <w:r w:rsidR="007C49E1" w:rsidRPr="00FB1073">
        <w:rPr>
          <w:rFonts w:ascii="Times New Roman" w:eastAsia="Times New Roman" w:hAnsi="Times New Roman" w:cs="Times New Roman"/>
          <w:color w:val="000000" w:themeColor="text1"/>
          <w:sz w:val="28"/>
          <w:szCs w:val="28"/>
          <w:lang w:eastAsia="uk-UA"/>
        </w:rPr>
        <w:t>ого</w:t>
      </w:r>
      <w:r w:rsidRPr="00FB1073">
        <w:rPr>
          <w:rFonts w:ascii="Times New Roman" w:eastAsia="Times New Roman" w:hAnsi="Times New Roman" w:cs="Times New Roman"/>
          <w:color w:val="000000" w:themeColor="text1"/>
          <w:sz w:val="28"/>
          <w:szCs w:val="28"/>
          <w:lang w:eastAsia="uk-UA"/>
        </w:rPr>
        <w:t xml:space="preserve"> рівн</w:t>
      </w:r>
      <w:r w:rsidR="007C49E1" w:rsidRPr="00FB1073">
        <w:rPr>
          <w:rFonts w:ascii="Times New Roman" w:eastAsia="Times New Roman" w:hAnsi="Times New Roman" w:cs="Times New Roman"/>
          <w:color w:val="000000" w:themeColor="text1"/>
          <w:sz w:val="28"/>
          <w:szCs w:val="28"/>
          <w:lang w:eastAsia="uk-UA"/>
        </w:rPr>
        <w:t>я сформованості</w:t>
      </w:r>
      <w:r w:rsidRPr="00FB1073">
        <w:rPr>
          <w:rFonts w:ascii="Times New Roman" w:eastAsia="Times New Roman" w:hAnsi="Times New Roman" w:cs="Times New Roman"/>
          <w:color w:val="000000" w:themeColor="text1"/>
          <w:sz w:val="28"/>
          <w:szCs w:val="28"/>
          <w:lang w:eastAsia="uk-UA"/>
        </w:rPr>
        <w:t xml:space="preserve"> мовно-мовленнєвої компетентності учнів 4 класу в експериментальній групі під час контрольного зрізу педагогічного експерименту </w:t>
      </w:r>
      <w:r w:rsidR="007C49E1" w:rsidRPr="00FB1073">
        <w:rPr>
          <w:rFonts w:ascii="Times New Roman" w:eastAsia="Times New Roman" w:hAnsi="Times New Roman" w:cs="Times New Roman"/>
          <w:color w:val="000000" w:themeColor="text1"/>
          <w:sz w:val="28"/>
          <w:szCs w:val="28"/>
          <w:lang w:eastAsia="uk-UA"/>
        </w:rPr>
        <w:t xml:space="preserve">досягли </w:t>
      </w:r>
      <w:r w:rsidR="00BF0207" w:rsidRPr="00FB1073">
        <w:rPr>
          <w:rFonts w:ascii="Times New Roman" w:eastAsia="Times New Roman" w:hAnsi="Times New Roman" w:cs="Times New Roman"/>
          <w:color w:val="000000" w:themeColor="text1"/>
          <w:sz w:val="28"/>
          <w:szCs w:val="28"/>
          <w:lang w:eastAsia="uk-UA"/>
        </w:rPr>
        <w:t>35</w:t>
      </w:r>
      <w:r w:rsidR="007C49E1" w:rsidRPr="00FB1073">
        <w:rPr>
          <w:rFonts w:ascii="Times New Roman" w:eastAsia="Times New Roman" w:hAnsi="Times New Roman" w:cs="Times New Roman"/>
          <w:color w:val="000000" w:themeColor="text1"/>
          <w:sz w:val="28"/>
          <w:szCs w:val="28"/>
          <w:lang w:eastAsia="uk-UA"/>
        </w:rPr>
        <w:t xml:space="preserve">% учнів (на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констатувальному</w:t>
      </w:r>
      <w:proofErr w:type="spellEnd"/>
      <w:r w:rsidR="007C49E1" w:rsidRPr="00FB1073">
        <w:rPr>
          <w:rFonts w:ascii="Times New Roman" w:eastAsia="Times New Roman" w:hAnsi="Times New Roman" w:cs="Times New Roman"/>
          <w:color w:val="000000" w:themeColor="text1"/>
          <w:sz w:val="28"/>
          <w:szCs w:val="28"/>
          <w:lang w:eastAsia="uk-UA"/>
        </w:rPr>
        <w:t xml:space="preserve"> етапі їх було 14%), що показує позитивний приріст високого рівня</w:t>
      </w:r>
      <w:r w:rsidRPr="00FB1073">
        <w:rPr>
          <w:rFonts w:ascii="Times New Roman" w:eastAsia="Times New Roman" w:hAnsi="Times New Roman" w:cs="Times New Roman"/>
          <w:color w:val="000000" w:themeColor="text1"/>
          <w:sz w:val="28"/>
          <w:szCs w:val="28"/>
          <w:lang w:eastAsia="uk-UA"/>
        </w:rPr>
        <w:t xml:space="preserve"> на </w:t>
      </w:r>
      <w:r w:rsidR="00BF0207" w:rsidRPr="00FB1073">
        <w:rPr>
          <w:rFonts w:ascii="Times New Roman" w:eastAsia="Times New Roman" w:hAnsi="Times New Roman" w:cs="Times New Roman"/>
          <w:color w:val="000000" w:themeColor="text1"/>
          <w:sz w:val="28"/>
          <w:szCs w:val="28"/>
          <w:lang w:eastAsia="uk-UA"/>
        </w:rPr>
        <w:t>21</w:t>
      </w:r>
      <w:r w:rsidRPr="00FB1073">
        <w:rPr>
          <w:rFonts w:ascii="Times New Roman" w:eastAsia="Times New Roman" w:hAnsi="Times New Roman" w:cs="Times New Roman"/>
          <w:color w:val="000000" w:themeColor="text1"/>
          <w:sz w:val="28"/>
          <w:szCs w:val="28"/>
          <w:lang w:eastAsia="uk-UA"/>
        </w:rPr>
        <w:t xml:space="preserve">%, </w:t>
      </w:r>
      <w:r w:rsidR="007C49E1" w:rsidRPr="00FB1073">
        <w:rPr>
          <w:rFonts w:ascii="Times New Roman" w:eastAsia="Times New Roman" w:hAnsi="Times New Roman" w:cs="Times New Roman"/>
          <w:color w:val="000000" w:themeColor="text1"/>
          <w:sz w:val="28"/>
          <w:szCs w:val="28"/>
          <w:lang w:eastAsia="uk-UA"/>
        </w:rPr>
        <w:t>Достатн</w:t>
      </w:r>
      <w:r w:rsidRPr="00FB1073">
        <w:rPr>
          <w:rFonts w:ascii="Times New Roman" w:eastAsia="Times New Roman" w:hAnsi="Times New Roman" w:cs="Times New Roman"/>
          <w:color w:val="000000" w:themeColor="text1"/>
          <w:sz w:val="28"/>
          <w:szCs w:val="28"/>
          <w:lang w:eastAsia="uk-UA"/>
        </w:rPr>
        <w:t xml:space="preserve">ій </w:t>
      </w:r>
      <w:r w:rsidR="007C49E1" w:rsidRPr="00FB1073">
        <w:rPr>
          <w:rFonts w:ascii="Times New Roman" w:eastAsia="Times New Roman" w:hAnsi="Times New Roman" w:cs="Times New Roman"/>
          <w:color w:val="000000" w:themeColor="text1"/>
          <w:sz w:val="28"/>
          <w:szCs w:val="28"/>
          <w:lang w:eastAsia="uk-UA"/>
        </w:rPr>
        <w:t>рівень</w:t>
      </w:r>
      <w:r w:rsidRPr="00FB1073">
        <w:rPr>
          <w:rFonts w:ascii="Times New Roman" w:eastAsia="Times New Roman" w:hAnsi="Times New Roman" w:cs="Times New Roman"/>
          <w:color w:val="000000" w:themeColor="text1"/>
          <w:sz w:val="28"/>
          <w:szCs w:val="28"/>
          <w:lang w:eastAsia="uk-UA"/>
        </w:rPr>
        <w:t xml:space="preserve"> зріс на </w:t>
      </w:r>
      <w:r w:rsidR="00BF0207" w:rsidRPr="00FB1073">
        <w:rPr>
          <w:rFonts w:ascii="Times New Roman" w:eastAsia="Times New Roman" w:hAnsi="Times New Roman" w:cs="Times New Roman"/>
          <w:color w:val="000000" w:themeColor="text1"/>
          <w:sz w:val="28"/>
          <w:szCs w:val="28"/>
          <w:lang w:eastAsia="uk-UA"/>
        </w:rPr>
        <w:t>15</w:t>
      </w:r>
      <w:r w:rsidRPr="00FB1073">
        <w:rPr>
          <w:rFonts w:ascii="Times New Roman" w:eastAsia="Times New Roman" w:hAnsi="Times New Roman" w:cs="Times New Roman"/>
          <w:color w:val="000000" w:themeColor="text1"/>
          <w:sz w:val="28"/>
          <w:szCs w:val="28"/>
          <w:lang w:eastAsia="uk-UA"/>
        </w:rPr>
        <w:t>%</w:t>
      </w:r>
      <w:r w:rsidR="007C49E1" w:rsidRPr="00FB1073">
        <w:rPr>
          <w:rFonts w:ascii="Times New Roman" w:eastAsia="Times New Roman" w:hAnsi="Times New Roman" w:cs="Times New Roman"/>
          <w:color w:val="000000" w:themeColor="text1"/>
          <w:sz w:val="28"/>
          <w:szCs w:val="28"/>
          <w:lang w:eastAsia="uk-UA"/>
        </w:rPr>
        <w:t xml:space="preserve">, на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констатувальному</w:t>
      </w:r>
      <w:proofErr w:type="spellEnd"/>
      <w:r w:rsidR="007C49E1" w:rsidRPr="00FB1073">
        <w:rPr>
          <w:rFonts w:ascii="Times New Roman" w:eastAsia="Times New Roman" w:hAnsi="Times New Roman" w:cs="Times New Roman"/>
          <w:color w:val="000000" w:themeColor="text1"/>
          <w:sz w:val="28"/>
          <w:szCs w:val="28"/>
          <w:lang w:eastAsia="uk-UA"/>
        </w:rPr>
        <w:t xml:space="preserve"> етапі</w:t>
      </w:r>
      <w:r w:rsidR="005F54B3">
        <w:rPr>
          <w:rFonts w:ascii="Times New Roman" w:eastAsia="Times New Roman" w:hAnsi="Times New Roman" w:cs="Times New Roman"/>
          <w:color w:val="000000" w:themeColor="text1"/>
          <w:sz w:val="28"/>
          <w:szCs w:val="28"/>
          <w:lang w:eastAsia="uk-UA"/>
        </w:rPr>
        <w:t>,</w:t>
      </w:r>
      <w:r w:rsidR="007C49E1" w:rsidRPr="00FB1073">
        <w:rPr>
          <w:rFonts w:ascii="Times New Roman" w:eastAsia="Times New Roman" w:hAnsi="Times New Roman" w:cs="Times New Roman"/>
          <w:color w:val="000000" w:themeColor="text1"/>
          <w:sz w:val="28"/>
          <w:szCs w:val="28"/>
          <w:lang w:eastAsia="uk-UA"/>
        </w:rPr>
        <w:t xml:space="preserve"> достатній рівень мали 30% учнів, на контрольному зрізі їх кількість становила вже </w:t>
      </w:r>
      <w:r w:rsidR="00BF0207" w:rsidRPr="00FB1073">
        <w:rPr>
          <w:rFonts w:ascii="Times New Roman" w:eastAsia="Times New Roman" w:hAnsi="Times New Roman" w:cs="Times New Roman"/>
          <w:color w:val="000000" w:themeColor="text1"/>
          <w:sz w:val="28"/>
          <w:szCs w:val="28"/>
          <w:lang w:eastAsia="uk-UA"/>
        </w:rPr>
        <w:t>45</w:t>
      </w:r>
      <w:r w:rsidR="007C49E1"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w:t>
      </w:r>
      <w:r w:rsidR="007C49E1" w:rsidRPr="00FB107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Позитивна динаміка стосується і базового рівн</w:t>
      </w:r>
      <w:r w:rsidR="007C49E1" w:rsidRPr="00FB1073">
        <w:rPr>
          <w:rFonts w:ascii="Times New Roman" w:eastAsia="Times New Roman" w:hAnsi="Times New Roman" w:cs="Times New Roman"/>
          <w:color w:val="000000" w:themeColor="text1"/>
          <w:sz w:val="28"/>
          <w:szCs w:val="28"/>
          <w:lang w:eastAsia="uk-UA"/>
        </w:rPr>
        <w:t>я, який становить</w:t>
      </w:r>
      <w:r w:rsidRPr="00FB1073">
        <w:rPr>
          <w:rFonts w:ascii="Times New Roman" w:eastAsia="Times New Roman" w:hAnsi="Times New Roman" w:cs="Times New Roman"/>
          <w:color w:val="000000" w:themeColor="text1"/>
          <w:sz w:val="28"/>
          <w:szCs w:val="28"/>
          <w:lang w:eastAsia="uk-UA"/>
        </w:rPr>
        <w:t xml:space="preserve"> </w:t>
      </w:r>
      <w:r w:rsidR="00BF0207" w:rsidRPr="00FB1073">
        <w:rPr>
          <w:rFonts w:ascii="Times New Roman" w:eastAsia="Times New Roman" w:hAnsi="Times New Roman" w:cs="Times New Roman"/>
          <w:color w:val="000000" w:themeColor="text1"/>
          <w:sz w:val="28"/>
          <w:szCs w:val="28"/>
          <w:lang w:eastAsia="uk-UA"/>
        </w:rPr>
        <w:t>20</w:t>
      </w:r>
      <w:r w:rsidR="007C49E1" w:rsidRPr="00FB1073">
        <w:rPr>
          <w:rFonts w:ascii="Times New Roman" w:eastAsia="Times New Roman" w:hAnsi="Times New Roman" w:cs="Times New Roman"/>
          <w:color w:val="000000" w:themeColor="text1"/>
          <w:sz w:val="28"/>
          <w:szCs w:val="28"/>
          <w:lang w:eastAsia="uk-UA"/>
        </w:rPr>
        <w:t>%</w:t>
      </w:r>
      <w:r w:rsidR="00BF0207" w:rsidRPr="00FB1073">
        <w:rPr>
          <w:rFonts w:ascii="Times New Roman" w:eastAsia="Times New Roman" w:hAnsi="Times New Roman" w:cs="Times New Roman"/>
          <w:color w:val="000000" w:themeColor="text1"/>
          <w:sz w:val="28"/>
          <w:szCs w:val="28"/>
          <w:lang w:eastAsia="uk-UA"/>
        </w:rPr>
        <w:t xml:space="preserve"> під час контрольного зрізу</w:t>
      </w:r>
      <w:r w:rsidR="007C49E1" w:rsidRPr="00FB107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w:t>
      </w:r>
      <w:r w:rsidR="007C49E1" w:rsidRPr="00FB1073">
        <w:rPr>
          <w:rFonts w:ascii="Times New Roman" w:eastAsia="Times New Roman" w:hAnsi="Times New Roman" w:cs="Times New Roman"/>
          <w:color w:val="000000" w:themeColor="text1"/>
          <w:sz w:val="28"/>
          <w:szCs w:val="28"/>
          <w:lang w:eastAsia="uk-UA"/>
        </w:rPr>
        <w:t xml:space="preserve">під час </w:t>
      </w:r>
      <w:proofErr w:type="spellStart"/>
      <w:r w:rsidR="00E75AE4" w:rsidRPr="00FB1073">
        <w:rPr>
          <w:rFonts w:ascii="Times New Roman" w:eastAsia="Times New Roman" w:hAnsi="Times New Roman" w:cs="Times New Roman"/>
          <w:color w:val="000000" w:themeColor="text1"/>
          <w:sz w:val="28"/>
          <w:szCs w:val="28"/>
          <w:lang w:eastAsia="uk-UA"/>
        </w:rPr>
        <w:t>констатувального</w:t>
      </w:r>
      <w:proofErr w:type="spellEnd"/>
      <w:r w:rsidR="00E75AE4" w:rsidRPr="00FB1073">
        <w:rPr>
          <w:rFonts w:ascii="Times New Roman" w:eastAsia="Times New Roman" w:hAnsi="Times New Roman" w:cs="Times New Roman"/>
          <w:color w:val="000000" w:themeColor="text1"/>
          <w:sz w:val="28"/>
          <w:szCs w:val="28"/>
          <w:lang w:eastAsia="uk-UA"/>
        </w:rPr>
        <w:t xml:space="preserve"> експерименту</w:t>
      </w:r>
      <w:r w:rsidR="007C49E1" w:rsidRPr="00FB1073">
        <w:rPr>
          <w:rFonts w:ascii="Times New Roman" w:eastAsia="Times New Roman" w:hAnsi="Times New Roman" w:cs="Times New Roman"/>
          <w:color w:val="000000" w:themeColor="text1"/>
          <w:sz w:val="28"/>
          <w:szCs w:val="28"/>
          <w:lang w:eastAsia="uk-UA"/>
        </w:rPr>
        <w:t xml:space="preserve"> базовий рівень складав 56%</w:t>
      </w:r>
      <w:r w:rsidRPr="00FB1073">
        <w:rPr>
          <w:rFonts w:ascii="Times New Roman" w:eastAsia="Times New Roman" w:hAnsi="Times New Roman" w:cs="Times New Roman"/>
          <w:color w:val="000000" w:themeColor="text1"/>
          <w:sz w:val="28"/>
          <w:szCs w:val="28"/>
          <w:lang w:eastAsia="uk-UA"/>
        </w:rPr>
        <w:t>).</w:t>
      </w:r>
      <w:r w:rsidR="005F54B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 xml:space="preserve">Високий рівень математичної компетентності школярів 4 класу в експериментальній групі зріс на </w:t>
      </w:r>
      <w:r w:rsidR="00BF0207" w:rsidRPr="00FB1073">
        <w:rPr>
          <w:rFonts w:ascii="Times New Roman" w:eastAsia="Times New Roman" w:hAnsi="Times New Roman" w:cs="Times New Roman"/>
          <w:color w:val="000000" w:themeColor="text1"/>
          <w:sz w:val="28"/>
          <w:szCs w:val="28"/>
          <w:lang w:eastAsia="uk-UA"/>
        </w:rPr>
        <w:t>17</w:t>
      </w:r>
      <w:r w:rsidRPr="00FB1073">
        <w:rPr>
          <w:rFonts w:ascii="Times New Roman" w:eastAsia="Times New Roman" w:hAnsi="Times New Roman" w:cs="Times New Roman"/>
          <w:color w:val="000000" w:themeColor="text1"/>
          <w:sz w:val="28"/>
          <w:szCs w:val="28"/>
          <w:lang w:eastAsia="uk-UA"/>
        </w:rPr>
        <w:t>%</w:t>
      </w:r>
      <w:r w:rsidR="007C49E1" w:rsidRPr="00FB1073">
        <w:rPr>
          <w:rFonts w:ascii="Times New Roman" w:eastAsia="Times New Roman" w:hAnsi="Times New Roman" w:cs="Times New Roman"/>
          <w:color w:val="000000" w:themeColor="text1"/>
          <w:sz w:val="28"/>
          <w:szCs w:val="28"/>
          <w:lang w:eastAsia="uk-UA"/>
        </w:rPr>
        <w:t xml:space="preserve"> і досяг значення </w:t>
      </w:r>
      <w:r w:rsidR="00BF0207" w:rsidRPr="00FB1073">
        <w:rPr>
          <w:rFonts w:ascii="Times New Roman" w:eastAsia="Times New Roman" w:hAnsi="Times New Roman" w:cs="Times New Roman"/>
          <w:color w:val="000000" w:themeColor="text1"/>
          <w:sz w:val="28"/>
          <w:szCs w:val="28"/>
          <w:lang w:eastAsia="uk-UA"/>
        </w:rPr>
        <w:t>3</w:t>
      </w:r>
      <w:r w:rsidR="007C49E1" w:rsidRPr="00FB1073">
        <w:rPr>
          <w:rFonts w:ascii="Times New Roman" w:eastAsia="Times New Roman" w:hAnsi="Times New Roman" w:cs="Times New Roman"/>
          <w:color w:val="000000" w:themeColor="text1"/>
          <w:sz w:val="28"/>
          <w:szCs w:val="28"/>
          <w:lang w:eastAsia="uk-UA"/>
        </w:rPr>
        <w:t xml:space="preserve">0% (на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констатувальному</w:t>
      </w:r>
      <w:proofErr w:type="spellEnd"/>
      <w:r w:rsidR="007C49E1" w:rsidRPr="00FB1073">
        <w:rPr>
          <w:rFonts w:ascii="Times New Roman" w:eastAsia="Times New Roman" w:hAnsi="Times New Roman" w:cs="Times New Roman"/>
          <w:color w:val="000000" w:themeColor="text1"/>
          <w:sz w:val="28"/>
          <w:szCs w:val="28"/>
          <w:lang w:eastAsia="uk-UA"/>
        </w:rPr>
        <w:t xml:space="preserve"> експерименті 13%)</w:t>
      </w:r>
      <w:r w:rsidRPr="00FB1073">
        <w:rPr>
          <w:rFonts w:ascii="Times New Roman" w:eastAsia="Times New Roman" w:hAnsi="Times New Roman" w:cs="Times New Roman"/>
          <w:color w:val="000000" w:themeColor="text1"/>
          <w:sz w:val="28"/>
          <w:szCs w:val="28"/>
          <w:lang w:eastAsia="uk-UA"/>
        </w:rPr>
        <w:t xml:space="preserve">, достатній – </w:t>
      </w:r>
      <w:r w:rsidR="007C49E1" w:rsidRPr="00FB1073">
        <w:rPr>
          <w:rFonts w:ascii="Times New Roman" w:eastAsia="Times New Roman" w:hAnsi="Times New Roman" w:cs="Times New Roman"/>
          <w:color w:val="000000" w:themeColor="text1"/>
          <w:sz w:val="28"/>
          <w:szCs w:val="28"/>
          <w:lang w:eastAsia="uk-UA"/>
        </w:rPr>
        <w:t xml:space="preserve">досяг значення </w:t>
      </w:r>
      <w:r w:rsidR="00BF0207" w:rsidRPr="00FB1073">
        <w:rPr>
          <w:rFonts w:ascii="Times New Roman" w:eastAsia="Times New Roman" w:hAnsi="Times New Roman" w:cs="Times New Roman"/>
          <w:color w:val="000000" w:themeColor="text1"/>
          <w:sz w:val="28"/>
          <w:szCs w:val="28"/>
          <w:lang w:eastAsia="uk-UA"/>
        </w:rPr>
        <w:t>45</w:t>
      </w:r>
      <w:r w:rsidR="007C49E1" w:rsidRPr="00FB1073">
        <w:rPr>
          <w:rFonts w:ascii="Times New Roman" w:eastAsia="Times New Roman" w:hAnsi="Times New Roman" w:cs="Times New Roman"/>
          <w:color w:val="000000" w:themeColor="text1"/>
          <w:sz w:val="28"/>
          <w:szCs w:val="28"/>
          <w:lang w:eastAsia="uk-UA"/>
        </w:rPr>
        <w:t xml:space="preserve">% (на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констатувальному</w:t>
      </w:r>
      <w:proofErr w:type="spellEnd"/>
      <w:r w:rsidR="007C49E1" w:rsidRPr="00FB1073">
        <w:rPr>
          <w:rFonts w:ascii="Times New Roman" w:eastAsia="Times New Roman" w:hAnsi="Times New Roman" w:cs="Times New Roman"/>
          <w:color w:val="000000" w:themeColor="text1"/>
          <w:sz w:val="28"/>
          <w:szCs w:val="28"/>
          <w:lang w:eastAsia="uk-UA"/>
        </w:rPr>
        <w:t xml:space="preserve"> етапі 20%), </w:t>
      </w:r>
      <w:r w:rsidRPr="00FB1073">
        <w:rPr>
          <w:rFonts w:ascii="Times New Roman" w:eastAsia="Times New Roman" w:hAnsi="Times New Roman" w:cs="Times New Roman"/>
          <w:color w:val="000000" w:themeColor="text1"/>
          <w:sz w:val="28"/>
          <w:szCs w:val="28"/>
          <w:lang w:eastAsia="uk-UA"/>
        </w:rPr>
        <w:t xml:space="preserve">а базовий рівень </w:t>
      </w:r>
      <w:r w:rsidR="00BF0207" w:rsidRPr="00FB1073">
        <w:rPr>
          <w:rFonts w:ascii="Times New Roman" w:eastAsia="Times New Roman" w:hAnsi="Times New Roman" w:cs="Times New Roman"/>
          <w:color w:val="000000" w:themeColor="text1"/>
          <w:sz w:val="28"/>
          <w:szCs w:val="28"/>
          <w:lang w:eastAsia="uk-UA"/>
        </w:rPr>
        <w:t xml:space="preserve">зменшився до </w:t>
      </w:r>
      <w:r w:rsidR="007C49E1" w:rsidRPr="00FB1073">
        <w:rPr>
          <w:rFonts w:ascii="Times New Roman" w:eastAsia="Times New Roman" w:hAnsi="Times New Roman" w:cs="Times New Roman"/>
          <w:color w:val="000000" w:themeColor="text1"/>
          <w:sz w:val="28"/>
          <w:szCs w:val="28"/>
          <w:lang w:eastAsia="uk-UA"/>
        </w:rPr>
        <w:t xml:space="preserve"> 5</w:t>
      </w:r>
      <w:r w:rsidR="00BF0207" w:rsidRPr="00FB1073">
        <w:rPr>
          <w:rFonts w:ascii="Times New Roman" w:eastAsia="Times New Roman" w:hAnsi="Times New Roman" w:cs="Times New Roman"/>
          <w:color w:val="000000" w:themeColor="text1"/>
          <w:sz w:val="28"/>
          <w:szCs w:val="28"/>
          <w:lang w:eastAsia="uk-UA"/>
        </w:rPr>
        <w:t>5</w:t>
      </w:r>
      <w:r w:rsidR="007C49E1" w:rsidRPr="00FB1073">
        <w:rPr>
          <w:rFonts w:ascii="Times New Roman" w:eastAsia="Times New Roman" w:hAnsi="Times New Roman" w:cs="Times New Roman"/>
          <w:color w:val="000000" w:themeColor="text1"/>
          <w:sz w:val="28"/>
          <w:szCs w:val="28"/>
          <w:lang w:eastAsia="uk-UA"/>
        </w:rPr>
        <w:t xml:space="preserve">% порівняно із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констатувальним</w:t>
      </w:r>
      <w:proofErr w:type="spellEnd"/>
      <w:r w:rsidR="007C49E1" w:rsidRPr="00FB1073">
        <w:rPr>
          <w:rFonts w:ascii="Times New Roman" w:eastAsia="Times New Roman" w:hAnsi="Times New Roman" w:cs="Times New Roman"/>
          <w:color w:val="000000" w:themeColor="text1"/>
          <w:sz w:val="28"/>
          <w:szCs w:val="28"/>
          <w:lang w:eastAsia="uk-UA"/>
        </w:rPr>
        <w:t xml:space="preserve"> етапом зі значенням 67</w:t>
      </w:r>
      <w:r w:rsidR="00E75AE4" w:rsidRPr="00FB1073">
        <w:rPr>
          <w:rFonts w:ascii="Times New Roman" w:eastAsia="Times New Roman" w:hAnsi="Times New Roman" w:cs="Times New Roman"/>
          <w:color w:val="000000" w:themeColor="text1"/>
          <w:sz w:val="28"/>
          <w:szCs w:val="28"/>
          <w:lang w:eastAsia="uk-UA"/>
        </w:rPr>
        <w:t>%.</w:t>
      </w:r>
      <w:r w:rsidR="005F54B3">
        <w:rPr>
          <w:rFonts w:ascii="Times New Roman" w:eastAsia="Times New Roman" w:hAnsi="Times New Roman" w:cs="Times New Roman"/>
          <w:color w:val="000000" w:themeColor="text1"/>
          <w:sz w:val="28"/>
          <w:szCs w:val="28"/>
          <w:lang w:eastAsia="uk-UA"/>
        </w:rPr>
        <w:t xml:space="preserve"> </w:t>
      </w:r>
      <w:r w:rsidR="007C49E1" w:rsidRPr="00FB1073">
        <w:rPr>
          <w:rFonts w:ascii="Times New Roman" w:eastAsia="Times New Roman" w:hAnsi="Times New Roman" w:cs="Times New Roman"/>
          <w:color w:val="000000" w:themeColor="text1"/>
          <w:sz w:val="28"/>
          <w:szCs w:val="28"/>
          <w:lang w:eastAsia="uk-UA"/>
        </w:rPr>
        <w:t>Високий р</w:t>
      </w:r>
      <w:r w:rsidRPr="00FB1073">
        <w:rPr>
          <w:rFonts w:ascii="Times New Roman" w:eastAsia="Times New Roman" w:hAnsi="Times New Roman" w:cs="Times New Roman"/>
          <w:color w:val="000000" w:themeColor="text1"/>
          <w:sz w:val="28"/>
          <w:szCs w:val="28"/>
          <w:lang w:eastAsia="uk-UA"/>
        </w:rPr>
        <w:t xml:space="preserve">івень сформованості ігрової компетентності школярів  під час контрольного зрізу </w:t>
      </w:r>
      <w:r w:rsidR="007C49E1" w:rsidRPr="00FB1073">
        <w:rPr>
          <w:rFonts w:ascii="Times New Roman" w:eastAsia="Times New Roman" w:hAnsi="Times New Roman" w:cs="Times New Roman"/>
          <w:color w:val="000000" w:themeColor="text1"/>
          <w:sz w:val="28"/>
          <w:szCs w:val="28"/>
          <w:lang w:eastAsia="uk-UA"/>
        </w:rPr>
        <w:t xml:space="preserve">на початку освітнього експерименту складав 0%, </w:t>
      </w:r>
      <w:r w:rsidRPr="00FB1073">
        <w:rPr>
          <w:rFonts w:ascii="Times New Roman" w:eastAsia="Times New Roman" w:hAnsi="Times New Roman" w:cs="Times New Roman"/>
          <w:color w:val="000000" w:themeColor="text1"/>
          <w:sz w:val="28"/>
          <w:szCs w:val="28"/>
          <w:lang w:eastAsia="uk-UA"/>
        </w:rPr>
        <w:t xml:space="preserve">після  формувального етапу педагогічного експерименту в експериментальній групі </w:t>
      </w:r>
      <w:r w:rsidR="00BF0207" w:rsidRPr="00FB1073">
        <w:rPr>
          <w:rFonts w:ascii="Times New Roman" w:eastAsia="Times New Roman" w:hAnsi="Times New Roman" w:cs="Times New Roman"/>
          <w:color w:val="000000" w:themeColor="text1"/>
          <w:sz w:val="28"/>
          <w:szCs w:val="28"/>
          <w:lang w:eastAsia="uk-UA"/>
        </w:rPr>
        <w:t>висок</w:t>
      </w:r>
      <w:r w:rsidR="00CE0518" w:rsidRPr="00FB1073">
        <w:rPr>
          <w:rFonts w:ascii="Times New Roman" w:eastAsia="Times New Roman" w:hAnsi="Times New Roman" w:cs="Times New Roman"/>
          <w:color w:val="000000" w:themeColor="text1"/>
          <w:sz w:val="28"/>
          <w:szCs w:val="28"/>
          <w:lang w:eastAsia="uk-UA"/>
        </w:rPr>
        <w:t>ого</w:t>
      </w:r>
      <w:r w:rsidR="00BF0207" w:rsidRPr="00FB1073">
        <w:rPr>
          <w:rFonts w:ascii="Times New Roman" w:eastAsia="Times New Roman" w:hAnsi="Times New Roman" w:cs="Times New Roman"/>
          <w:color w:val="000000" w:themeColor="text1"/>
          <w:sz w:val="28"/>
          <w:szCs w:val="28"/>
          <w:lang w:eastAsia="uk-UA"/>
        </w:rPr>
        <w:t xml:space="preserve"> </w:t>
      </w:r>
      <w:r w:rsidR="00CE0518" w:rsidRPr="00FB1073">
        <w:rPr>
          <w:rFonts w:ascii="Times New Roman" w:eastAsia="Times New Roman" w:hAnsi="Times New Roman" w:cs="Times New Roman"/>
          <w:color w:val="000000" w:themeColor="text1"/>
          <w:sz w:val="28"/>
          <w:szCs w:val="28"/>
          <w:lang w:eastAsia="uk-UA"/>
        </w:rPr>
        <w:t>рівню досягли</w:t>
      </w:r>
      <w:r w:rsidRPr="00FB1073">
        <w:rPr>
          <w:rFonts w:ascii="Times New Roman" w:eastAsia="Times New Roman" w:hAnsi="Times New Roman" w:cs="Times New Roman"/>
          <w:color w:val="000000" w:themeColor="text1"/>
          <w:sz w:val="28"/>
          <w:szCs w:val="28"/>
          <w:lang w:eastAsia="uk-UA"/>
        </w:rPr>
        <w:t xml:space="preserve"> </w:t>
      </w:r>
      <w:r w:rsidR="00BF0207" w:rsidRPr="00FB1073">
        <w:rPr>
          <w:rFonts w:ascii="Times New Roman" w:eastAsia="Times New Roman" w:hAnsi="Times New Roman" w:cs="Times New Roman"/>
          <w:color w:val="000000" w:themeColor="text1"/>
          <w:sz w:val="28"/>
          <w:szCs w:val="28"/>
          <w:lang w:eastAsia="uk-UA"/>
        </w:rPr>
        <w:t>25</w:t>
      </w:r>
      <w:r w:rsidRPr="00FB1073">
        <w:rPr>
          <w:rFonts w:ascii="Times New Roman" w:eastAsia="Times New Roman" w:hAnsi="Times New Roman" w:cs="Times New Roman"/>
          <w:color w:val="000000" w:themeColor="text1"/>
          <w:sz w:val="28"/>
          <w:szCs w:val="28"/>
          <w:lang w:eastAsia="uk-UA"/>
        </w:rPr>
        <w:t xml:space="preserve">% дітей, </w:t>
      </w:r>
      <w:r w:rsidR="007C49E1" w:rsidRPr="00FB1073">
        <w:rPr>
          <w:rFonts w:ascii="Times New Roman" w:eastAsia="Times New Roman" w:hAnsi="Times New Roman" w:cs="Times New Roman"/>
          <w:color w:val="000000" w:themeColor="text1"/>
          <w:sz w:val="28"/>
          <w:szCs w:val="28"/>
          <w:lang w:eastAsia="uk-UA"/>
        </w:rPr>
        <w:t xml:space="preserve">достатній рівень </w:t>
      </w:r>
      <w:r w:rsidRPr="00FB1073">
        <w:rPr>
          <w:rFonts w:ascii="Times New Roman" w:eastAsia="Times New Roman" w:hAnsi="Times New Roman" w:cs="Times New Roman"/>
          <w:color w:val="000000" w:themeColor="text1"/>
          <w:sz w:val="28"/>
          <w:szCs w:val="28"/>
          <w:lang w:eastAsia="uk-UA"/>
        </w:rPr>
        <w:t xml:space="preserve">у </w:t>
      </w:r>
      <w:r w:rsidR="00CE0518" w:rsidRPr="00FB1073">
        <w:rPr>
          <w:rFonts w:ascii="Times New Roman" w:eastAsia="Times New Roman" w:hAnsi="Times New Roman" w:cs="Times New Roman"/>
          <w:color w:val="000000" w:themeColor="text1"/>
          <w:sz w:val="28"/>
          <w:szCs w:val="28"/>
          <w:lang w:eastAsia="uk-UA"/>
        </w:rPr>
        <w:t>45</w:t>
      </w:r>
      <w:r w:rsidRPr="00FB1073">
        <w:rPr>
          <w:rFonts w:ascii="Times New Roman" w:eastAsia="Times New Roman" w:hAnsi="Times New Roman" w:cs="Times New Roman"/>
          <w:color w:val="000000" w:themeColor="text1"/>
          <w:sz w:val="28"/>
          <w:szCs w:val="28"/>
          <w:lang w:eastAsia="uk-UA"/>
        </w:rPr>
        <w:t xml:space="preserve">% </w:t>
      </w:r>
      <w:r w:rsidR="007C49E1" w:rsidRPr="00FB1073">
        <w:rPr>
          <w:rFonts w:ascii="Times New Roman" w:eastAsia="Times New Roman" w:hAnsi="Times New Roman" w:cs="Times New Roman"/>
          <w:color w:val="000000" w:themeColor="text1"/>
          <w:sz w:val="28"/>
          <w:szCs w:val="28"/>
          <w:lang w:eastAsia="uk-UA"/>
        </w:rPr>
        <w:t>(на початок експерименту складав 12%)</w:t>
      </w:r>
      <w:r w:rsidRPr="00FB1073">
        <w:rPr>
          <w:rFonts w:ascii="Times New Roman" w:eastAsia="Times New Roman" w:hAnsi="Times New Roman" w:cs="Times New Roman"/>
          <w:color w:val="000000" w:themeColor="text1"/>
          <w:sz w:val="28"/>
          <w:szCs w:val="28"/>
          <w:lang w:eastAsia="uk-UA"/>
        </w:rPr>
        <w:t xml:space="preserve">, </w:t>
      </w:r>
      <w:r w:rsidR="00CE0518" w:rsidRPr="00FB1073">
        <w:rPr>
          <w:rFonts w:ascii="Times New Roman" w:eastAsia="Times New Roman" w:hAnsi="Times New Roman" w:cs="Times New Roman"/>
          <w:color w:val="000000" w:themeColor="text1"/>
          <w:sz w:val="28"/>
          <w:szCs w:val="28"/>
          <w:lang w:eastAsia="uk-UA"/>
        </w:rPr>
        <w:t>30</w:t>
      </w:r>
      <w:r w:rsidRPr="00FB1073">
        <w:rPr>
          <w:rFonts w:ascii="Times New Roman" w:eastAsia="Times New Roman" w:hAnsi="Times New Roman" w:cs="Times New Roman"/>
          <w:color w:val="000000" w:themeColor="text1"/>
          <w:sz w:val="28"/>
          <w:szCs w:val="28"/>
          <w:lang w:eastAsia="uk-UA"/>
        </w:rPr>
        <w:t xml:space="preserve">% </w:t>
      </w:r>
      <w:r w:rsidR="007C49E1" w:rsidRPr="00FB1073">
        <w:rPr>
          <w:rFonts w:ascii="Times New Roman" w:eastAsia="Times New Roman" w:hAnsi="Times New Roman" w:cs="Times New Roman"/>
          <w:color w:val="000000" w:themeColor="text1"/>
          <w:sz w:val="28"/>
          <w:szCs w:val="28"/>
          <w:lang w:eastAsia="uk-UA"/>
        </w:rPr>
        <w:t xml:space="preserve">досягли </w:t>
      </w:r>
      <w:r w:rsidRPr="00FB1073">
        <w:rPr>
          <w:rFonts w:ascii="Times New Roman" w:eastAsia="Times New Roman" w:hAnsi="Times New Roman" w:cs="Times New Roman"/>
          <w:color w:val="000000" w:themeColor="text1"/>
          <w:sz w:val="28"/>
          <w:szCs w:val="28"/>
          <w:lang w:eastAsia="uk-UA"/>
        </w:rPr>
        <w:t>базового рівня</w:t>
      </w:r>
      <w:r w:rsidR="007C49E1" w:rsidRPr="00FB1073">
        <w:rPr>
          <w:rFonts w:ascii="Times New Roman" w:eastAsia="Times New Roman" w:hAnsi="Times New Roman" w:cs="Times New Roman"/>
          <w:color w:val="000000" w:themeColor="text1"/>
          <w:sz w:val="28"/>
          <w:szCs w:val="28"/>
          <w:lang w:eastAsia="uk-UA"/>
        </w:rPr>
        <w:t xml:space="preserve"> (на </w:t>
      </w:r>
      <w:proofErr w:type="spellStart"/>
      <w:r w:rsidR="007C49E1" w:rsidRPr="00FB1073">
        <w:rPr>
          <w:rFonts w:ascii="Times New Roman" w:eastAsia="Times New Roman" w:hAnsi="Times New Roman" w:cs="Times New Roman"/>
          <w:color w:val="000000" w:themeColor="text1"/>
          <w:sz w:val="28"/>
          <w:szCs w:val="28"/>
          <w:lang w:eastAsia="uk-UA"/>
        </w:rPr>
        <w:t>констатувальному</w:t>
      </w:r>
      <w:proofErr w:type="spellEnd"/>
      <w:r w:rsidR="007C49E1" w:rsidRPr="00FB1073">
        <w:rPr>
          <w:rFonts w:ascii="Times New Roman" w:eastAsia="Times New Roman" w:hAnsi="Times New Roman" w:cs="Times New Roman"/>
          <w:color w:val="000000" w:themeColor="text1"/>
          <w:sz w:val="28"/>
          <w:szCs w:val="28"/>
          <w:lang w:eastAsia="uk-UA"/>
        </w:rPr>
        <w:t xml:space="preserve"> етапі </w:t>
      </w:r>
      <w:r w:rsidR="00452EA5" w:rsidRPr="00FB1073">
        <w:rPr>
          <w:rFonts w:ascii="Times New Roman" w:eastAsia="Times New Roman" w:hAnsi="Times New Roman" w:cs="Times New Roman"/>
          <w:color w:val="000000" w:themeColor="text1"/>
          <w:sz w:val="28"/>
          <w:szCs w:val="28"/>
          <w:lang w:eastAsia="uk-UA"/>
        </w:rPr>
        <w:t xml:space="preserve">базовий </w:t>
      </w:r>
      <w:r w:rsidR="007C49E1" w:rsidRPr="00FB1073">
        <w:rPr>
          <w:rFonts w:ascii="Times New Roman" w:eastAsia="Times New Roman" w:hAnsi="Times New Roman" w:cs="Times New Roman"/>
          <w:color w:val="000000" w:themeColor="text1"/>
          <w:sz w:val="28"/>
          <w:szCs w:val="28"/>
          <w:lang w:eastAsia="uk-UA"/>
        </w:rPr>
        <w:t>рівень складав 88%)</w:t>
      </w:r>
      <w:r w:rsidRPr="00FB1073">
        <w:rPr>
          <w:rFonts w:ascii="Times New Roman" w:eastAsia="Times New Roman" w:hAnsi="Times New Roman" w:cs="Times New Roman"/>
          <w:color w:val="000000" w:themeColor="text1"/>
          <w:sz w:val="28"/>
          <w:szCs w:val="28"/>
          <w:lang w:eastAsia="uk-UA"/>
        </w:rPr>
        <w:t>.</w:t>
      </w:r>
    </w:p>
    <w:p w14:paraId="20A7BC5B" w14:textId="2692603B" w:rsidR="00607FCD" w:rsidRPr="00FB1073" w:rsidRDefault="004B3096" w:rsidP="004B309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00607FCD" w:rsidRPr="00FB1073">
        <w:rPr>
          <w:rFonts w:ascii="Times New Roman" w:eastAsia="Times New Roman" w:hAnsi="Times New Roman" w:cs="Times New Roman"/>
          <w:color w:val="000000" w:themeColor="text1"/>
          <w:sz w:val="28"/>
          <w:szCs w:val="28"/>
          <w:lang w:eastAsia="uk-UA"/>
        </w:rPr>
        <w:t xml:space="preserve">езультати нашого дослідження свідчать про необхідність впровадження ігрової діяльності в освітній процес початкової школи як важливого елемента для підвищення мотивації учнів та підвищення їх навчальних досягнень. </w:t>
      </w:r>
    </w:p>
    <w:p w14:paraId="1C870A2C" w14:textId="0F8FC086" w:rsidR="00607FCD" w:rsidRPr="00FB1073" w:rsidRDefault="00607FCD" w:rsidP="004B309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Результати </w:t>
      </w:r>
      <w:r w:rsidR="00E62155" w:rsidRPr="00FB1073">
        <w:rPr>
          <w:rFonts w:ascii="Times New Roman" w:eastAsia="Times New Roman" w:hAnsi="Times New Roman" w:cs="Times New Roman"/>
          <w:color w:val="000000" w:themeColor="text1"/>
          <w:sz w:val="28"/>
          <w:szCs w:val="28"/>
          <w:lang w:eastAsia="uk-UA"/>
        </w:rPr>
        <w:t xml:space="preserve">нашого наукового </w:t>
      </w:r>
      <w:r w:rsidRPr="00FB1073">
        <w:rPr>
          <w:rFonts w:ascii="Times New Roman" w:eastAsia="Times New Roman" w:hAnsi="Times New Roman" w:cs="Times New Roman"/>
          <w:color w:val="000000" w:themeColor="text1"/>
          <w:sz w:val="28"/>
          <w:szCs w:val="28"/>
          <w:lang w:eastAsia="uk-UA"/>
        </w:rPr>
        <w:t>дослідження є лише початковим етапом у вивченні можливостей ігрової діяльності для подолання освітніх втрат. Перспективними залишаються такі аспекти, як використання міждисциплінарних ігор, адаптація ігрових підходів до дистанційного навчання та інтеграція ігор у систему оцінювання навчальних досягнень учнів.</w:t>
      </w:r>
    </w:p>
    <w:p w14:paraId="368372AE" w14:textId="77777777" w:rsidR="008C2D4F" w:rsidRPr="00FB1073" w:rsidRDefault="008C2D4F" w:rsidP="004B3096">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br w:type="page"/>
      </w:r>
    </w:p>
    <w:bookmarkEnd w:id="53"/>
    <w:p w14:paraId="104ED18C" w14:textId="226A7AE4" w:rsidR="0076721B" w:rsidRPr="00FB1073" w:rsidRDefault="00F50A37" w:rsidP="008934D3">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lastRenderedPageBreak/>
        <w:t>СПИСОК ВИКОРИ</w:t>
      </w:r>
      <w:r w:rsidR="0076721B" w:rsidRPr="00FB1073">
        <w:rPr>
          <w:rFonts w:ascii="Times New Roman" w:eastAsia="Times New Roman" w:hAnsi="Times New Roman" w:cs="Times New Roman"/>
          <w:b/>
          <w:bCs/>
          <w:color w:val="000000" w:themeColor="text1"/>
          <w:sz w:val="28"/>
          <w:szCs w:val="28"/>
          <w:lang w:eastAsia="uk-UA"/>
        </w:rPr>
        <w:t>СТАНИХ ДЖЕРЕЛ</w:t>
      </w:r>
    </w:p>
    <w:p w14:paraId="69F939BE" w14:textId="77777777" w:rsidR="0076721B" w:rsidRPr="00FB1073" w:rsidRDefault="0076721B" w:rsidP="008934D3">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34205A00" w14:textId="53EF143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w:t>
      </w:r>
      <w:r w:rsidRPr="00FB1073">
        <w:rPr>
          <w:rFonts w:ascii="Times New Roman" w:hAnsi="Times New Roman" w:cs="Times New Roman"/>
          <w:sz w:val="28"/>
          <w:szCs w:val="28"/>
        </w:rPr>
        <w:tab/>
        <w:t xml:space="preserve"> </w:t>
      </w:r>
      <w:r w:rsidR="00E302C8">
        <w:rPr>
          <w:rFonts w:ascii="Times New Roman" w:hAnsi="Times New Roman" w:cs="Times New Roman"/>
          <w:sz w:val="28"/>
          <w:szCs w:val="28"/>
        </w:rPr>
        <w:t xml:space="preserve"> </w:t>
      </w:r>
      <w:r w:rsidRPr="00FB1073">
        <w:rPr>
          <w:rFonts w:ascii="Times New Roman" w:hAnsi="Times New Roman" w:cs="Times New Roman"/>
          <w:sz w:val="28"/>
          <w:szCs w:val="28"/>
        </w:rPr>
        <w:t xml:space="preserve">Абрамова Г. С. </w:t>
      </w:r>
      <w:r w:rsidR="00497B08">
        <w:rPr>
          <w:rFonts w:ascii="Times New Roman" w:hAnsi="Times New Roman" w:cs="Times New Roman"/>
          <w:sz w:val="28"/>
          <w:szCs w:val="28"/>
        </w:rPr>
        <w:t>Ділові ігри</w:t>
      </w:r>
      <w:r w:rsidRPr="00FB1073">
        <w:rPr>
          <w:rFonts w:ascii="Times New Roman" w:hAnsi="Times New Roman" w:cs="Times New Roman"/>
          <w:sz w:val="28"/>
          <w:szCs w:val="28"/>
        </w:rPr>
        <w:t xml:space="preserve"> / Г. С. Абрамова, В. </w:t>
      </w:r>
      <w:r w:rsidR="00653EF5">
        <w:rPr>
          <w:rFonts w:ascii="Times New Roman" w:hAnsi="Times New Roman" w:cs="Times New Roman"/>
          <w:sz w:val="28"/>
          <w:szCs w:val="28"/>
        </w:rPr>
        <w:t>О</w:t>
      </w:r>
      <w:r w:rsidRPr="00FB1073">
        <w:rPr>
          <w:rFonts w:ascii="Times New Roman" w:hAnsi="Times New Roman" w:cs="Times New Roman"/>
          <w:sz w:val="28"/>
          <w:szCs w:val="28"/>
        </w:rPr>
        <w:t xml:space="preserve">. Степанович. – </w:t>
      </w:r>
      <w:r w:rsidR="00497B08">
        <w:rPr>
          <w:rFonts w:ascii="Times New Roman" w:hAnsi="Times New Roman" w:cs="Times New Roman"/>
          <w:sz w:val="28"/>
          <w:szCs w:val="28"/>
        </w:rPr>
        <w:t>Є.</w:t>
      </w:r>
      <w:r w:rsidRPr="00FB1073">
        <w:rPr>
          <w:rFonts w:ascii="Times New Roman" w:hAnsi="Times New Roman" w:cs="Times New Roman"/>
          <w:sz w:val="28"/>
          <w:szCs w:val="28"/>
        </w:rPr>
        <w:t xml:space="preserve"> 1999. – 239 с.</w:t>
      </w:r>
    </w:p>
    <w:p w14:paraId="58297ECD" w14:textId="15E7235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w:t>
      </w:r>
      <w:r w:rsidRPr="00FB1073">
        <w:rPr>
          <w:rFonts w:ascii="Times New Roman" w:hAnsi="Times New Roman" w:cs="Times New Roman"/>
          <w:sz w:val="28"/>
          <w:szCs w:val="28"/>
        </w:rPr>
        <w:tab/>
        <w:t xml:space="preserve"> </w:t>
      </w:r>
      <w:r w:rsidR="00E302C8">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Алфімов</w:t>
      </w:r>
      <w:proofErr w:type="spellEnd"/>
      <w:r w:rsidRPr="00FB1073">
        <w:rPr>
          <w:rFonts w:ascii="Times New Roman" w:hAnsi="Times New Roman" w:cs="Times New Roman"/>
          <w:sz w:val="28"/>
          <w:szCs w:val="28"/>
        </w:rPr>
        <w:t xml:space="preserve"> В. Сучасний український ліцей : Монографія / </w:t>
      </w:r>
      <w:proofErr w:type="spellStart"/>
      <w:r w:rsidRPr="00FB1073">
        <w:rPr>
          <w:rFonts w:ascii="Times New Roman" w:hAnsi="Times New Roman" w:cs="Times New Roman"/>
          <w:sz w:val="28"/>
          <w:szCs w:val="28"/>
        </w:rPr>
        <w:t>Алфімов</w:t>
      </w:r>
      <w:proofErr w:type="spellEnd"/>
      <w:r w:rsidRPr="00FB1073">
        <w:rPr>
          <w:rFonts w:ascii="Times New Roman" w:hAnsi="Times New Roman" w:cs="Times New Roman"/>
          <w:sz w:val="28"/>
          <w:szCs w:val="28"/>
        </w:rPr>
        <w:t xml:space="preserve"> В. – К., 1996. – 28 с.</w:t>
      </w:r>
    </w:p>
    <w:p w14:paraId="4AF25F48" w14:textId="7E67FCF2"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w:t>
      </w:r>
      <w:r w:rsidRPr="00FB1073">
        <w:rPr>
          <w:rFonts w:ascii="Times New Roman" w:hAnsi="Times New Roman" w:cs="Times New Roman"/>
          <w:sz w:val="28"/>
          <w:szCs w:val="28"/>
        </w:rPr>
        <w:tab/>
        <w:t xml:space="preserve"> </w:t>
      </w:r>
      <w:r w:rsidR="00E302C8">
        <w:rPr>
          <w:rFonts w:ascii="Times New Roman" w:hAnsi="Times New Roman" w:cs="Times New Roman"/>
          <w:sz w:val="28"/>
          <w:szCs w:val="28"/>
        </w:rPr>
        <w:t xml:space="preserve"> </w:t>
      </w:r>
      <w:r w:rsidRPr="00FB1073">
        <w:rPr>
          <w:rFonts w:ascii="Times New Roman" w:hAnsi="Times New Roman" w:cs="Times New Roman"/>
          <w:sz w:val="28"/>
          <w:szCs w:val="28"/>
        </w:rPr>
        <w:t>Анань</w:t>
      </w:r>
      <w:r w:rsidR="00497B08">
        <w:rPr>
          <w:rFonts w:ascii="Times New Roman" w:hAnsi="Times New Roman" w:cs="Times New Roman"/>
          <w:sz w:val="28"/>
          <w:szCs w:val="28"/>
        </w:rPr>
        <w:t>є</w:t>
      </w:r>
      <w:r w:rsidRPr="00FB1073">
        <w:rPr>
          <w:rFonts w:ascii="Times New Roman" w:hAnsi="Times New Roman" w:cs="Times New Roman"/>
          <w:sz w:val="28"/>
          <w:szCs w:val="28"/>
        </w:rPr>
        <w:t>ва Е. Г. Методолог</w:t>
      </w:r>
      <w:r w:rsidR="00497B08">
        <w:rPr>
          <w:rFonts w:ascii="Times New Roman" w:hAnsi="Times New Roman" w:cs="Times New Roman"/>
          <w:sz w:val="28"/>
          <w:szCs w:val="28"/>
        </w:rPr>
        <w:t>і</w:t>
      </w:r>
      <w:r w:rsidRPr="00FB1073">
        <w:rPr>
          <w:rFonts w:ascii="Times New Roman" w:hAnsi="Times New Roman" w:cs="Times New Roman"/>
          <w:sz w:val="28"/>
          <w:szCs w:val="28"/>
        </w:rPr>
        <w:t>ч</w:t>
      </w:r>
      <w:r w:rsidR="00497B08">
        <w:rPr>
          <w:rFonts w:ascii="Times New Roman" w:hAnsi="Times New Roman" w:cs="Times New Roman"/>
          <w:sz w:val="28"/>
          <w:szCs w:val="28"/>
        </w:rPr>
        <w:t>ні</w:t>
      </w:r>
      <w:r w:rsidRPr="00FB1073">
        <w:rPr>
          <w:rFonts w:ascii="Times New Roman" w:hAnsi="Times New Roman" w:cs="Times New Roman"/>
          <w:sz w:val="28"/>
          <w:szCs w:val="28"/>
        </w:rPr>
        <w:t xml:space="preserve"> рекомендац</w:t>
      </w:r>
      <w:r w:rsidR="00497B08">
        <w:rPr>
          <w:rFonts w:ascii="Times New Roman" w:hAnsi="Times New Roman" w:cs="Times New Roman"/>
          <w:sz w:val="28"/>
          <w:szCs w:val="28"/>
        </w:rPr>
        <w:t>ії</w:t>
      </w:r>
      <w:r w:rsidRPr="00FB1073">
        <w:rPr>
          <w:rFonts w:ascii="Times New Roman" w:hAnsi="Times New Roman" w:cs="Times New Roman"/>
          <w:sz w:val="28"/>
          <w:szCs w:val="28"/>
        </w:rPr>
        <w:t xml:space="preserve"> по орган</w:t>
      </w:r>
      <w:r w:rsidR="00497B08">
        <w:rPr>
          <w:rFonts w:ascii="Times New Roman" w:hAnsi="Times New Roman" w:cs="Times New Roman"/>
          <w:sz w:val="28"/>
          <w:szCs w:val="28"/>
        </w:rPr>
        <w:t>і</w:t>
      </w:r>
      <w:r w:rsidRPr="00FB1073">
        <w:rPr>
          <w:rFonts w:ascii="Times New Roman" w:hAnsi="Times New Roman" w:cs="Times New Roman"/>
          <w:sz w:val="28"/>
          <w:szCs w:val="28"/>
        </w:rPr>
        <w:t>зац</w:t>
      </w:r>
      <w:r w:rsidR="00497B08">
        <w:rPr>
          <w:rFonts w:ascii="Times New Roman" w:hAnsi="Times New Roman" w:cs="Times New Roman"/>
          <w:sz w:val="28"/>
          <w:szCs w:val="28"/>
        </w:rPr>
        <w:t>ії</w:t>
      </w:r>
      <w:r w:rsidRPr="00FB1073">
        <w:rPr>
          <w:rFonts w:ascii="Times New Roman" w:hAnsi="Times New Roman" w:cs="Times New Roman"/>
          <w:sz w:val="28"/>
          <w:szCs w:val="28"/>
        </w:rPr>
        <w:t xml:space="preserve"> </w:t>
      </w:r>
      <w:r w:rsidR="00497B08">
        <w:rPr>
          <w:rFonts w:ascii="Times New Roman" w:hAnsi="Times New Roman" w:cs="Times New Roman"/>
          <w:sz w:val="28"/>
          <w:szCs w:val="28"/>
        </w:rPr>
        <w:t>учбово-технічних та ділових ігор</w:t>
      </w:r>
      <w:r w:rsidRPr="00FB1073">
        <w:rPr>
          <w:rFonts w:ascii="Times New Roman" w:hAnsi="Times New Roman" w:cs="Times New Roman"/>
          <w:sz w:val="28"/>
          <w:szCs w:val="28"/>
        </w:rPr>
        <w:t xml:space="preserve"> / Анань</w:t>
      </w:r>
      <w:r w:rsidR="00497B08">
        <w:rPr>
          <w:rFonts w:ascii="Times New Roman" w:hAnsi="Times New Roman" w:cs="Times New Roman"/>
          <w:sz w:val="28"/>
          <w:szCs w:val="28"/>
        </w:rPr>
        <w:t>є</w:t>
      </w:r>
      <w:r w:rsidRPr="00FB1073">
        <w:rPr>
          <w:rFonts w:ascii="Times New Roman" w:hAnsi="Times New Roman" w:cs="Times New Roman"/>
          <w:sz w:val="28"/>
          <w:szCs w:val="28"/>
        </w:rPr>
        <w:t>ва Е. Г., Алекс</w:t>
      </w:r>
      <w:r w:rsidR="00497B08">
        <w:rPr>
          <w:rFonts w:ascii="Times New Roman" w:hAnsi="Times New Roman" w:cs="Times New Roman"/>
          <w:sz w:val="28"/>
          <w:szCs w:val="28"/>
        </w:rPr>
        <w:t>єє</w:t>
      </w:r>
      <w:r w:rsidRPr="00FB1073">
        <w:rPr>
          <w:rFonts w:ascii="Times New Roman" w:hAnsi="Times New Roman" w:cs="Times New Roman"/>
          <w:sz w:val="28"/>
          <w:szCs w:val="28"/>
        </w:rPr>
        <w:t>в В. </w:t>
      </w:r>
      <w:r w:rsidR="000255C5">
        <w:rPr>
          <w:rFonts w:ascii="Times New Roman" w:hAnsi="Times New Roman" w:cs="Times New Roman"/>
          <w:sz w:val="28"/>
          <w:szCs w:val="28"/>
        </w:rPr>
        <w:t>Є</w:t>
      </w:r>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Губенков</w:t>
      </w:r>
      <w:proofErr w:type="spellEnd"/>
      <w:r w:rsidRPr="00FB1073">
        <w:rPr>
          <w:rFonts w:ascii="Times New Roman" w:hAnsi="Times New Roman" w:cs="Times New Roman"/>
          <w:sz w:val="28"/>
          <w:szCs w:val="28"/>
        </w:rPr>
        <w:t> С. Ю. – М., 1991. – 259 c.</w:t>
      </w:r>
    </w:p>
    <w:p w14:paraId="4F3E1AB5" w14:textId="278FCD33"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w:t>
      </w:r>
      <w:r w:rsidRPr="00FB1073">
        <w:rPr>
          <w:rFonts w:ascii="Times New Roman" w:hAnsi="Times New Roman" w:cs="Times New Roman"/>
          <w:sz w:val="28"/>
          <w:szCs w:val="28"/>
        </w:rPr>
        <w:tab/>
      </w:r>
      <w:r w:rsidR="00E302C8">
        <w:rPr>
          <w:rFonts w:ascii="Times New Roman" w:hAnsi="Times New Roman" w:cs="Times New Roman"/>
          <w:sz w:val="28"/>
          <w:szCs w:val="28"/>
        </w:rPr>
        <w:t xml:space="preserve">   </w:t>
      </w:r>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Бацевич</w:t>
      </w:r>
      <w:proofErr w:type="spellEnd"/>
      <w:r w:rsidRPr="00FB1073">
        <w:rPr>
          <w:rFonts w:ascii="Times New Roman" w:hAnsi="Times New Roman" w:cs="Times New Roman"/>
          <w:sz w:val="28"/>
          <w:szCs w:val="28"/>
        </w:rPr>
        <w:t xml:space="preserve"> Ф. С. Основи комунікативної лінгвістики [Текст] : </w:t>
      </w:r>
      <w:proofErr w:type="spellStart"/>
      <w:r w:rsidRPr="00FB1073">
        <w:rPr>
          <w:rFonts w:ascii="Times New Roman" w:hAnsi="Times New Roman" w:cs="Times New Roman"/>
          <w:sz w:val="28"/>
          <w:szCs w:val="28"/>
        </w:rPr>
        <w:t>Підруч</w:t>
      </w:r>
      <w:proofErr w:type="spellEnd"/>
      <w:r w:rsidRPr="00FB1073">
        <w:rPr>
          <w:rFonts w:ascii="Times New Roman" w:hAnsi="Times New Roman" w:cs="Times New Roman"/>
          <w:sz w:val="28"/>
          <w:szCs w:val="28"/>
        </w:rPr>
        <w:t xml:space="preserve">. для </w:t>
      </w:r>
      <w:proofErr w:type="spellStart"/>
      <w:r w:rsidRPr="00FB1073">
        <w:rPr>
          <w:rFonts w:ascii="Times New Roman" w:hAnsi="Times New Roman" w:cs="Times New Roman"/>
          <w:sz w:val="28"/>
          <w:szCs w:val="28"/>
        </w:rPr>
        <w:t>студ</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вищ</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закл</w:t>
      </w:r>
      <w:proofErr w:type="spellEnd"/>
      <w:r w:rsidRPr="00FB1073">
        <w:rPr>
          <w:rFonts w:ascii="Times New Roman" w:hAnsi="Times New Roman" w:cs="Times New Roman"/>
          <w:sz w:val="28"/>
          <w:szCs w:val="28"/>
        </w:rPr>
        <w:t>. / Ф. С. </w:t>
      </w:r>
      <w:proofErr w:type="spellStart"/>
      <w:r w:rsidRPr="00FB1073">
        <w:rPr>
          <w:rFonts w:ascii="Times New Roman" w:hAnsi="Times New Roman" w:cs="Times New Roman"/>
          <w:sz w:val="28"/>
          <w:szCs w:val="28"/>
        </w:rPr>
        <w:t>Бацевич</w:t>
      </w:r>
      <w:proofErr w:type="spellEnd"/>
      <w:r w:rsidRPr="00FB1073">
        <w:rPr>
          <w:rFonts w:ascii="Times New Roman" w:hAnsi="Times New Roman" w:cs="Times New Roman"/>
          <w:sz w:val="28"/>
          <w:szCs w:val="28"/>
        </w:rPr>
        <w:t>. – К. : ВЦ ,,Академія”, 2004. – 344 с. – (Альма-матер).</w:t>
      </w:r>
    </w:p>
    <w:p w14:paraId="1C936B85" w14:textId="52BFDDD1"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w:t>
      </w:r>
      <w:r w:rsidRPr="00FB1073">
        <w:rPr>
          <w:rFonts w:ascii="Times New Roman" w:hAnsi="Times New Roman" w:cs="Times New Roman"/>
          <w:sz w:val="28"/>
          <w:szCs w:val="28"/>
        </w:rPr>
        <w:tab/>
        <w:t xml:space="preserve"> </w:t>
      </w:r>
      <w:r w:rsidR="00E302C8">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Бібік</w:t>
      </w:r>
      <w:proofErr w:type="spellEnd"/>
      <w:r w:rsidRPr="00FB1073">
        <w:rPr>
          <w:rFonts w:ascii="Times New Roman" w:hAnsi="Times New Roman" w:cs="Times New Roman"/>
          <w:sz w:val="28"/>
          <w:szCs w:val="28"/>
        </w:rPr>
        <w:t xml:space="preserve"> Н.  Навчально-методичний  комплект  з  курсу  «Я  досліджую  світ»  у вимірах  </w:t>
      </w:r>
      <w:proofErr w:type="spellStart"/>
      <w:r w:rsidRPr="00FB1073">
        <w:rPr>
          <w:rFonts w:ascii="Times New Roman" w:hAnsi="Times New Roman" w:cs="Times New Roman"/>
          <w:sz w:val="28"/>
          <w:szCs w:val="28"/>
        </w:rPr>
        <w:t>компетентнісно</w:t>
      </w:r>
      <w:proofErr w:type="spellEnd"/>
      <w:r w:rsidRPr="00FB1073">
        <w:rPr>
          <w:rFonts w:ascii="Times New Roman" w:hAnsi="Times New Roman" w:cs="Times New Roman"/>
          <w:sz w:val="28"/>
          <w:szCs w:val="28"/>
        </w:rPr>
        <w:t xml:space="preserve">  орієнтованого  навчання. Проблеми  сучасного  </w:t>
      </w:r>
      <w:proofErr w:type="spellStart"/>
      <w:r w:rsidRPr="00FB1073">
        <w:rPr>
          <w:rFonts w:ascii="Times New Roman" w:hAnsi="Times New Roman" w:cs="Times New Roman"/>
          <w:sz w:val="28"/>
          <w:szCs w:val="28"/>
        </w:rPr>
        <w:t>підручника.Київ</w:t>
      </w:r>
      <w:proofErr w:type="spellEnd"/>
      <w:r w:rsidRPr="00FB1073">
        <w:rPr>
          <w:rFonts w:ascii="Times New Roman" w:hAnsi="Times New Roman" w:cs="Times New Roman"/>
          <w:sz w:val="28"/>
          <w:szCs w:val="28"/>
        </w:rPr>
        <w:t>. 2019. С.6-22.</w:t>
      </w:r>
    </w:p>
    <w:p w14:paraId="5E909805" w14:textId="25AD6EEC"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w:t>
      </w:r>
      <w:r w:rsidRPr="00FB1073">
        <w:rPr>
          <w:rFonts w:ascii="Times New Roman" w:hAnsi="Times New Roman" w:cs="Times New Roman"/>
          <w:sz w:val="28"/>
          <w:szCs w:val="28"/>
        </w:rPr>
        <w:tab/>
        <w:t xml:space="preserve">   </w:t>
      </w:r>
      <w:proofErr w:type="spellStart"/>
      <w:r w:rsidRPr="00FB1073">
        <w:rPr>
          <w:rFonts w:ascii="Times New Roman" w:hAnsi="Times New Roman" w:cs="Times New Roman"/>
          <w:sz w:val="28"/>
          <w:szCs w:val="28"/>
        </w:rPr>
        <w:t>Бібік</w:t>
      </w:r>
      <w:proofErr w:type="spellEnd"/>
      <w:r w:rsidRPr="00FB1073">
        <w:rPr>
          <w:rFonts w:ascii="Times New Roman" w:hAnsi="Times New Roman" w:cs="Times New Roman"/>
          <w:sz w:val="28"/>
          <w:szCs w:val="28"/>
        </w:rPr>
        <w:t xml:space="preserve"> Н. М. </w:t>
      </w:r>
      <w:proofErr w:type="spellStart"/>
      <w:r w:rsidRPr="00FB1073">
        <w:rPr>
          <w:rFonts w:ascii="Times New Roman" w:hAnsi="Times New Roman" w:cs="Times New Roman"/>
          <w:sz w:val="28"/>
          <w:szCs w:val="28"/>
        </w:rPr>
        <w:t>Компетентнісний</w:t>
      </w:r>
      <w:proofErr w:type="spellEnd"/>
      <w:r w:rsidRPr="00FB1073">
        <w:rPr>
          <w:rFonts w:ascii="Times New Roman" w:hAnsi="Times New Roman" w:cs="Times New Roman"/>
          <w:sz w:val="28"/>
          <w:szCs w:val="28"/>
        </w:rPr>
        <w:t xml:space="preserve"> підхід : рефлексивний аналіз застосування / Н. М. </w:t>
      </w:r>
      <w:proofErr w:type="spellStart"/>
      <w:r w:rsidRPr="00FB1073">
        <w:rPr>
          <w:rFonts w:ascii="Times New Roman" w:hAnsi="Times New Roman" w:cs="Times New Roman"/>
          <w:sz w:val="28"/>
          <w:szCs w:val="28"/>
        </w:rPr>
        <w:t>Бібік</w:t>
      </w:r>
      <w:proofErr w:type="spellEnd"/>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Компетентнісний</w:t>
      </w:r>
      <w:proofErr w:type="spellEnd"/>
      <w:r w:rsidRPr="00FB1073">
        <w:rPr>
          <w:rFonts w:ascii="Times New Roman" w:hAnsi="Times New Roman" w:cs="Times New Roman"/>
          <w:sz w:val="28"/>
          <w:szCs w:val="28"/>
        </w:rPr>
        <w:t xml:space="preserve"> підхід у сучасній освіті : світовий досвід та українські перспективи : Бібліотека з освітньої політики / За </w:t>
      </w:r>
      <w:proofErr w:type="spellStart"/>
      <w:r w:rsidRPr="00FB1073">
        <w:rPr>
          <w:rFonts w:ascii="Times New Roman" w:hAnsi="Times New Roman" w:cs="Times New Roman"/>
          <w:sz w:val="28"/>
          <w:szCs w:val="28"/>
        </w:rPr>
        <w:t>заг</w:t>
      </w:r>
      <w:proofErr w:type="spellEnd"/>
      <w:r w:rsidRPr="00FB1073">
        <w:rPr>
          <w:rFonts w:ascii="Times New Roman" w:hAnsi="Times New Roman" w:cs="Times New Roman"/>
          <w:sz w:val="28"/>
          <w:szCs w:val="28"/>
        </w:rPr>
        <w:t>. ред. О. В. </w:t>
      </w:r>
      <w:proofErr w:type="spellStart"/>
      <w:r w:rsidRPr="00FB1073">
        <w:rPr>
          <w:rFonts w:ascii="Times New Roman" w:hAnsi="Times New Roman" w:cs="Times New Roman"/>
          <w:sz w:val="28"/>
          <w:szCs w:val="28"/>
        </w:rPr>
        <w:t>Овчарук</w:t>
      </w:r>
      <w:proofErr w:type="spellEnd"/>
      <w:r w:rsidRPr="00FB1073">
        <w:rPr>
          <w:rFonts w:ascii="Times New Roman" w:hAnsi="Times New Roman" w:cs="Times New Roman"/>
          <w:sz w:val="28"/>
          <w:szCs w:val="28"/>
        </w:rPr>
        <w:t>. – К. : ,,К.І.С.”, 2004. – С. 47–52.</w:t>
      </w:r>
    </w:p>
    <w:p w14:paraId="6C24D553" w14:textId="09851EF7"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 xml:space="preserve">7 </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Білозерова</w:t>
      </w:r>
      <w:proofErr w:type="spellEnd"/>
      <w:r w:rsidRPr="00FB1073">
        <w:rPr>
          <w:rFonts w:ascii="Times New Roman" w:hAnsi="Times New Roman" w:cs="Times New Roman"/>
          <w:sz w:val="28"/>
          <w:szCs w:val="28"/>
        </w:rPr>
        <w:t xml:space="preserve"> Л.К. Міжпредметні зв’язки як компонент професійної культури і комунікативної компетенції майбутнього вчителя англійської мови / Л. К. </w:t>
      </w:r>
      <w:proofErr w:type="spellStart"/>
      <w:r w:rsidRPr="00FB1073">
        <w:rPr>
          <w:rFonts w:ascii="Times New Roman" w:hAnsi="Times New Roman" w:cs="Times New Roman"/>
          <w:sz w:val="28"/>
          <w:szCs w:val="28"/>
        </w:rPr>
        <w:t>Білозерова</w:t>
      </w:r>
      <w:proofErr w:type="spellEnd"/>
      <w:r w:rsidRPr="00FB1073">
        <w:rPr>
          <w:rFonts w:ascii="Times New Roman" w:hAnsi="Times New Roman" w:cs="Times New Roman"/>
          <w:sz w:val="28"/>
          <w:szCs w:val="28"/>
        </w:rPr>
        <w:t xml:space="preserve"> // Теоретичні питання культури, освіти і виховання : </w:t>
      </w:r>
      <w:proofErr w:type="spellStart"/>
      <w:r w:rsidRPr="00FB1073">
        <w:rPr>
          <w:rFonts w:ascii="Times New Roman" w:hAnsi="Times New Roman" w:cs="Times New Roman"/>
          <w:sz w:val="28"/>
          <w:szCs w:val="28"/>
        </w:rPr>
        <w:t>Зб</w:t>
      </w:r>
      <w:proofErr w:type="spellEnd"/>
      <w:r w:rsidRPr="00FB1073">
        <w:rPr>
          <w:rFonts w:ascii="Times New Roman" w:hAnsi="Times New Roman" w:cs="Times New Roman"/>
          <w:sz w:val="28"/>
          <w:szCs w:val="28"/>
        </w:rPr>
        <w:t xml:space="preserve">. пр. – </w:t>
      </w:r>
      <w:proofErr w:type="spellStart"/>
      <w:r w:rsidRPr="00FB1073">
        <w:rPr>
          <w:rFonts w:ascii="Times New Roman" w:hAnsi="Times New Roman" w:cs="Times New Roman"/>
          <w:sz w:val="28"/>
          <w:szCs w:val="28"/>
        </w:rPr>
        <w:t>Вип</w:t>
      </w:r>
      <w:proofErr w:type="spellEnd"/>
      <w:r w:rsidRPr="00FB1073">
        <w:rPr>
          <w:rFonts w:ascii="Times New Roman" w:hAnsi="Times New Roman" w:cs="Times New Roman"/>
          <w:sz w:val="28"/>
          <w:szCs w:val="28"/>
        </w:rPr>
        <w:t xml:space="preserve">. 22 / За </w:t>
      </w:r>
      <w:proofErr w:type="spellStart"/>
      <w:r w:rsidRPr="00FB1073">
        <w:rPr>
          <w:rFonts w:ascii="Times New Roman" w:hAnsi="Times New Roman" w:cs="Times New Roman"/>
          <w:sz w:val="28"/>
          <w:szCs w:val="28"/>
        </w:rPr>
        <w:t>заг</w:t>
      </w:r>
      <w:proofErr w:type="spellEnd"/>
      <w:r w:rsidRPr="00FB1073">
        <w:rPr>
          <w:rFonts w:ascii="Times New Roman" w:hAnsi="Times New Roman" w:cs="Times New Roman"/>
          <w:sz w:val="28"/>
          <w:szCs w:val="28"/>
        </w:rPr>
        <w:t>. ред. акад. АПН України М. Б. </w:t>
      </w:r>
      <w:proofErr w:type="spellStart"/>
      <w:r w:rsidRPr="00FB1073">
        <w:rPr>
          <w:rFonts w:ascii="Times New Roman" w:hAnsi="Times New Roman" w:cs="Times New Roman"/>
          <w:sz w:val="28"/>
          <w:szCs w:val="28"/>
        </w:rPr>
        <w:t>Євтуха</w:t>
      </w:r>
      <w:proofErr w:type="spellEnd"/>
      <w:r w:rsidRPr="00FB1073">
        <w:rPr>
          <w:rFonts w:ascii="Times New Roman" w:hAnsi="Times New Roman" w:cs="Times New Roman"/>
          <w:sz w:val="28"/>
          <w:szCs w:val="28"/>
        </w:rPr>
        <w:t>. – К. : КНЛУ, 2002. – С. 19–22.</w:t>
      </w:r>
    </w:p>
    <w:p w14:paraId="5C18C55D" w14:textId="5301AB4B"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 xml:space="preserve">8 </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Біляєв</w:t>
      </w:r>
      <w:proofErr w:type="spellEnd"/>
      <w:r w:rsidRPr="00FB1073">
        <w:rPr>
          <w:rFonts w:ascii="Times New Roman" w:hAnsi="Times New Roman" w:cs="Times New Roman"/>
          <w:sz w:val="28"/>
          <w:szCs w:val="28"/>
        </w:rPr>
        <w:t xml:space="preserve"> О. М. Сучасний урок української мови / </w:t>
      </w:r>
      <w:proofErr w:type="spellStart"/>
      <w:r w:rsidRPr="00FB1073">
        <w:rPr>
          <w:rFonts w:ascii="Times New Roman" w:hAnsi="Times New Roman" w:cs="Times New Roman"/>
          <w:sz w:val="28"/>
          <w:szCs w:val="28"/>
        </w:rPr>
        <w:t>Біляєв</w:t>
      </w:r>
      <w:proofErr w:type="spellEnd"/>
      <w:r w:rsidRPr="00FB1073">
        <w:rPr>
          <w:rFonts w:ascii="Times New Roman" w:hAnsi="Times New Roman" w:cs="Times New Roman"/>
          <w:sz w:val="28"/>
          <w:szCs w:val="28"/>
        </w:rPr>
        <w:t xml:space="preserve"> О. М. – К. : Рад.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1981. – 176 с.</w:t>
      </w:r>
    </w:p>
    <w:p w14:paraId="3D58767F" w14:textId="0215339E"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9</w:t>
      </w:r>
      <w:r w:rsidR="00497B08">
        <w:rPr>
          <w:rFonts w:ascii="Times New Roman" w:hAnsi="Times New Roman" w:cs="Times New Roman"/>
          <w:sz w:val="28"/>
          <w:szCs w:val="28"/>
        </w:rPr>
        <w:t xml:space="preserve"> </w:t>
      </w:r>
      <w:r w:rsidRPr="00FB1073">
        <w:rPr>
          <w:rFonts w:ascii="Times New Roman" w:hAnsi="Times New Roman" w:cs="Times New Roman"/>
          <w:sz w:val="28"/>
          <w:szCs w:val="28"/>
        </w:rPr>
        <w:tab/>
        <w:t>Борисова С. Д</w:t>
      </w:r>
      <w:r w:rsidR="00497B08">
        <w:rPr>
          <w:rFonts w:ascii="Times New Roman" w:hAnsi="Times New Roman" w:cs="Times New Roman"/>
          <w:sz w:val="28"/>
          <w:szCs w:val="28"/>
        </w:rPr>
        <w:t>ілова</w:t>
      </w:r>
      <w:r w:rsidRPr="00FB1073">
        <w:rPr>
          <w:rFonts w:ascii="Times New Roman" w:hAnsi="Times New Roman" w:cs="Times New Roman"/>
          <w:sz w:val="28"/>
          <w:szCs w:val="28"/>
        </w:rPr>
        <w:t xml:space="preserve"> гра </w:t>
      </w:r>
      <w:proofErr w:type="spellStart"/>
      <w:r w:rsidRPr="00FB1073">
        <w:rPr>
          <w:rFonts w:ascii="Times New Roman" w:hAnsi="Times New Roman" w:cs="Times New Roman"/>
          <w:sz w:val="28"/>
          <w:szCs w:val="28"/>
        </w:rPr>
        <w:t>как</w:t>
      </w:r>
      <w:proofErr w:type="spellEnd"/>
      <w:r w:rsidRPr="00FB1073">
        <w:rPr>
          <w:rFonts w:ascii="Times New Roman" w:hAnsi="Times New Roman" w:cs="Times New Roman"/>
          <w:sz w:val="28"/>
          <w:szCs w:val="28"/>
        </w:rPr>
        <w:t xml:space="preserve"> метод </w:t>
      </w:r>
      <w:r w:rsidR="00497B08">
        <w:rPr>
          <w:rFonts w:ascii="Times New Roman" w:hAnsi="Times New Roman" w:cs="Times New Roman"/>
          <w:sz w:val="28"/>
          <w:szCs w:val="28"/>
        </w:rPr>
        <w:t>соціально-психологічного тренінгу</w:t>
      </w:r>
      <w:r w:rsidRPr="00FB1073">
        <w:rPr>
          <w:rFonts w:ascii="Times New Roman" w:hAnsi="Times New Roman" w:cs="Times New Roman"/>
          <w:sz w:val="28"/>
          <w:szCs w:val="28"/>
        </w:rPr>
        <w:t xml:space="preserve"> / С. Борисова // </w:t>
      </w:r>
      <w:r w:rsidR="00497B08">
        <w:rPr>
          <w:rFonts w:ascii="Times New Roman" w:hAnsi="Times New Roman" w:cs="Times New Roman"/>
          <w:sz w:val="28"/>
          <w:szCs w:val="28"/>
        </w:rPr>
        <w:t>Питання психології</w:t>
      </w:r>
      <w:r w:rsidRPr="00FB1073">
        <w:rPr>
          <w:rFonts w:ascii="Times New Roman" w:hAnsi="Times New Roman" w:cs="Times New Roman"/>
          <w:sz w:val="28"/>
          <w:szCs w:val="28"/>
        </w:rPr>
        <w:t>. – 1999. – № 4. – С. 52–57.</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10</w:t>
      </w:r>
      <w:r w:rsidRPr="00FB1073">
        <w:rPr>
          <w:rFonts w:ascii="Times New Roman" w:hAnsi="Times New Roman" w:cs="Times New Roman"/>
          <w:sz w:val="28"/>
          <w:szCs w:val="28"/>
        </w:rPr>
        <w:tab/>
        <w:t>Борисюк І. Роль тексту на шляху формування комунікативної компетенції учнів / І. Борисюк // Мовознавство. – 1988. – № 1. – С. 54–60.</w:t>
      </w:r>
      <w:r w:rsidRPr="00FB1073">
        <w:rPr>
          <w:rFonts w:ascii="Times New Roman" w:hAnsi="Times New Roman" w:cs="Times New Roman"/>
          <w:sz w:val="28"/>
          <w:szCs w:val="28"/>
        </w:rPr>
        <w:tab/>
      </w:r>
      <w:r w:rsidRPr="00FB1073">
        <w:rPr>
          <w:rFonts w:ascii="Times New Roman" w:hAnsi="Times New Roman" w:cs="Times New Roman"/>
          <w:sz w:val="28"/>
          <w:szCs w:val="28"/>
        </w:rPr>
        <w:lastRenderedPageBreak/>
        <w:tab/>
      </w:r>
      <w:r w:rsidRPr="00FB1073">
        <w:rPr>
          <w:rFonts w:ascii="Times New Roman" w:hAnsi="Times New Roman" w:cs="Times New Roman"/>
          <w:sz w:val="28"/>
          <w:szCs w:val="28"/>
        </w:rPr>
        <w:tab/>
        <w:t>11</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Букатов</w:t>
      </w:r>
      <w:proofErr w:type="spellEnd"/>
      <w:r w:rsidRPr="00FB1073">
        <w:rPr>
          <w:rFonts w:ascii="Times New Roman" w:hAnsi="Times New Roman" w:cs="Times New Roman"/>
          <w:sz w:val="28"/>
          <w:szCs w:val="28"/>
        </w:rPr>
        <w:t xml:space="preserve"> В. </w:t>
      </w:r>
      <w:r w:rsidR="00497B08" w:rsidRPr="00497B08">
        <w:rPr>
          <w:rFonts w:ascii="Times New Roman" w:hAnsi="Times New Roman" w:cs="Times New Roman"/>
          <w:sz w:val="28"/>
          <w:szCs w:val="28"/>
        </w:rPr>
        <w:t>Педагогічні таїнства дидактичних ігор: Навчально-методичний посібник</w:t>
      </w:r>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Букатов</w:t>
      </w:r>
      <w:proofErr w:type="spellEnd"/>
      <w:r w:rsidRPr="00FB1073">
        <w:rPr>
          <w:rFonts w:ascii="Times New Roman" w:hAnsi="Times New Roman" w:cs="Times New Roman"/>
          <w:sz w:val="28"/>
          <w:szCs w:val="28"/>
        </w:rPr>
        <w:t> В. – М., 2003. – 152 с.</w:t>
      </w:r>
    </w:p>
    <w:p w14:paraId="05C6CDB1" w14:textId="0269DFF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12</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Б</w:t>
      </w:r>
      <w:r w:rsidR="00497B08">
        <w:rPr>
          <w:rFonts w:ascii="Times New Roman" w:hAnsi="Times New Roman" w:cs="Times New Roman"/>
          <w:sz w:val="28"/>
          <w:szCs w:val="28"/>
        </w:rPr>
        <w:t>и</w:t>
      </w:r>
      <w:r w:rsidRPr="00FB1073">
        <w:rPr>
          <w:rFonts w:ascii="Times New Roman" w:hAnsi="Times New Roman" w:cs="Times New Roman"/>
          <w:sz w:val="28"/>
          <w:szCs w:val="28"/>
        </w:rPr>
        <w:t>строва</w:t>
      </w:r>
      <w:proofErr w:type="spellEnd"/>
      <w:r w:rsidRPr="00FB1073">
        <w:rPr>
          <w:rFonts w:ascii="Times New Roman" w:hAnsi="Times New Roman" w:cs="Times New Roman"/>
          <w:sz w:val="28"/>
          <w:szCs w:val="28"/>
        </w:rPr>
        <w:t xml:space="preserve"> </w:t>
      </w:r>
      <w:r w:rsidR="00497B08">
        <w:rPr>
          <w:rFonts w:ascii="Times New Roman" w:hAnsi="Times New Roman" w:cs="Times New Roman"/>
          <w:sz w:val="28"/>
          <w:szCs w:val="28"/>
        </w:rPr>
        <w:t>О.О</w:t>
      </w:r>
      <w:r w:rsidRPr="00FB1073">
        <w:rPr>
          <w:rFonts w:ascii="Times New Roman" w:hAnsi="Times New Roman" w:cs="Times New Roman"/>
          <w:sz w:val="28"/>
          <w:szCs w:val="28"/>
        </w:rPr>
        <w:t>. Комун</w:t>
      </w:r>
      <w:r w:rsidR="00497B08">
        <w:rPr>
          <w:rFonts w:ascii="Times New Roman" w:hAnsi="Times New Roman" w:cs="Times New Roman"/>
          <w:sz w:val="28"/>
          <w:szCs w:val="28"/>
        </w:rPr>
        <w:t>і</w:t>
      </w:r>
      <w:r w:rsidRPr="00FB1073">
        <w:rPr>
          <w:rFonts w:ascii="Times New Roman" w:hAnsi="Times New Roman" w:cs="Times New Roman"/>
          <w:sz w:val="28"/>
          <w:szCs w:val="28"/>
        </w:rPr>
        <w:t xml:space="preserve">кативна методика </w:t>
      </w:r>
      <w:r w:rsidR="00497B08">
        <w:rPr>
          <w:rFonts w:ascii="Times New Roman" w:hAnsi="Times New Roman" w:cs="Times New Roman"/>
          <w:sz w:val="28"/>
          <w:szCs w:val="28"/>
        </w:rPr>
        <w:t>викладання рідної мови</w:t>
      </w:r>
      <w:r w:rsidRPr="00FB1073">
        <w:rPr>
          <w:rFonts w:ascii="Times New Roman" w:hAnsi="Times New Roman" w:cs="Times New Roman"/>
          <w:sz w:val="28"/>
          <w:szCs w:val="28"/>
        </w:rPr>
        <w:t xml:space="preserve"> / </w:t>
      </w:r>
      <w:r w:rsidR="00497B08">
        <w:rPr>
          <w:rFonts w:ascii="Times New Roman" w:hAnsi="Times New Roman" w:cs="Times New Roman"/>
          <w:sz w:val="28"/>
          <w:szCs w:val="28"/>
        </w:rPr>
        <w:t>О.О</w:t>
      </w:r>
      <w:r w:rsidRPr="00FB1073">
        <w:rPr>
          <w:rFonts w:ascii="Times New Roman" w:hAnsi="Times New Roman" w:cs="Times New Roman"/>
          <w:sz w:val="28"/>
          <w:szCs w:val="28"/>
        </w:rPr>
        <w:t>. </w:t>
      </w:r>
      <w:proofErr w:type="spellStart"/>
      <w:r w:rsidRPr="00FB1073">
        <w:rPr>
          <w:rFonts w:ascii="Times New Roman" w:hAnsi="Times New Roman" w:cs="Times New Roman"/>
          <w:sz w:val="28"/>
          <w:szCs w:val="28"/>
        </w:rPr>
        <w:t>Б</w:t>
      </w:r>
      <w:r w:rsidR="00497B08">
        <w:rPr>
          <w:rFonts w:ascii="Times New Roman" w:hAnsi="Times New Roman" w:cs="Times New Roman"/>
          <w:sz w:val="28"/>
          <w:szCs w:val="28"/>
        </w:rPr>
        <w:t>и</w:t>
      </w:r>
      <w:r w:rsidRPr="00FB1073">
        <w:rPr>
          <w:rFonts w:ascii="Times New Roman" w:hAnsi="Times New Roman" w:cs="Times New Roman"/>
          <w:sz w:val="28"/>
          <w:szCs w:val="28"/>
        </w:rPr>
        <w:t>строва</w:t>
      </w:r>
      <w:proofErr w:type="spellEnd"/>
      <w:r w:rsidRPr="00FB1073">
        <w:rPr>
          <w:rFonts w:ascii="Times New Roman" w:hAnsi="Times New Roman" w:cs="Times New Roman"/>
          <w:sz w:val="28"/>
          <w:szCs w:val="28"/>
        </w:rPr>
        <w:t xml:space="preserve"> – 1996. – № 1. – С. 3–8.</w:t>
      </w:r>
    </w:p>
    <w:p w14:paraId="36CDB3D4" w14:textId="32C09BC2"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13</w:t>
      </w:r>
      <w:r w:rsidRPr="00FB1073">
        <w:rPr>
          <w:rFonts w:ascii="Times New Roman" w:hAnsi="Times New Roman" w:cs="Times New Roman"/>
          <w:sz w:val="28"/>
          <w:szCs w:val="28"/>
        </w:rPr>
        <w:tab/>
        <w:t xml:space="preserve">Великий тлумачний словник української мови [Текст]: близько 40000 слів / </w:t>
      </w:r>
      <w:proofErr w:type="spellStart"/>
      <w:r w:rsidRPr="00FB1073">
        <w:rPr>
          <w:rFonts w:ascii="Times New Roman" w:hAnsi="Times New Roman" w:cs="Times New Roman"/>
          <w:sz w:val="28"/>
          <w:szCs w:val="28"/>
        </w:rPr>
        <w:t>Упоряд</w:t>
      </w:r>
      <w:proofErr w:type="spellEnd"/>
      <w:r w:rsidRPr="00FB1073">
        <w:rPr>
          <w:rFonts w:ascii="Times New Roman" w:hAnsi="Times New Roman" w:cs="Times New Roman"/>
          <w:sz w:val="28"/>
          <w:szCs w:val="28"/>
        </w:rPr>
        <w:t xml:space="preserve">. Т. В. Ковальова. – Х. : Фоліо, 2005. – 767 с. – (Б-ка </w:t>
      </w:r>
      <w:proofErr w:type="spellStart"/>
      <w:r w:rsidRPr="00FB1073">
        <w:rPr>
          <w:rFonts w:ascii="Times New Roman" w:hAnsi="Times New Roman" w:cs="Times New Roman"/>
          <w:sz w:val="28"/>
          <w:szCs w:val="28"/>
        </w:rPr>
        <w:t>держ</w:t>
      </w:r>
      <w:proofErr w:type="spellEnd"/>
      <w:r w:rsidRPr="00FB1073">
        <w:rPr>
          <w:rFonts w:ascii="Times New Roman" w:hAnsi="Times New Roman" w:cs="Times New Roman"/>
          <w:sz w:val="28"/>
          <w:szCs w:val="28"/>
        </w:rPr>
        <w:t>. мови)</w:t>
      </w:r>
    </w:p>
    <w:p w14:paraId="0C788C28" w14:textId="22243A57"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14</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Вербицкий</w:t>
      </w:r>
      <w:proofErr w:type="spellEnd"/>
      <w:r w:rsidRPr="00FB1073">
        <w:rPr>
          <w:rFonts w:ascii="Times New Roman" w:hAnsi="Times New Roman" w:cs="Times New Roman"/>
          <w:sz w:val="28"/>
          <w:szCs w:val="28"/>
        </w:rPr>
        <w:t xml:space="preserve"> А. А. </w:t>
      </w:r>
      <w:proofErr w:type="spellStart"/>
      <w:r w:rsidRPr="00FB1073">
        <w:rPr>
          <w:rFonts w:ascii="Times New Roman" w:hAnsi="Times New Roman" w:cs="Times New Roman"/>
          <w:sz w:val="28"/>
          <w:szCs w:val="28"/>
        </w:rPr>
        <w:t>Игровые</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формы</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контексного</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обучения</w:t>
      </w:r>
      <w:proofErr w:type="spellEnd"/>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Вербицкий</w:t>
      </w:r>
      <w:proofErr w:type="spellEnd"/>
      <w:r w:rsidRPr="00FB1073">
        <w:rPr>
          <w:rFonts w:ascii="Times New Roman" w:hAnsi="Times New Roman" w:cs="Times New Roman"/>
          <w:sz w:val="28"/>
          <w:szCs w:val="28"/>
        </w:rPr>
        <w:t xml:space="preserve"> А. А. – М. : </w:t>
      </w:r>
      <w:proofErr w:type="spellStart"/>
      <w:r w:rsidRPr="00FB1073">
        <w:rPr>
          <w:rFonts w:ascii="Times New Roman" w:hAnsi="Times New Roman" w:cs="Times New Roman"/>
          <w:sz w:val="28"/>
          <w:szCs w:val="28"/>
        </w:rPr>
        <w:t>Знание</w:t>
      </w:r>
      <w:proofErr w:type="spellEnd"/>
      <w:r w:rsidRPr="00FB1073">
        <w:rPr>
          <w:rFonts w:ascii="Times New Roman" w:hAnsi="Times New Roman" w:cs="Times New Roman"/>
          <w:sz w:val="28"/>
          <w:szCs w:val="28"/>
        </w:rPr>
        <w:t>, 1983. – 95 с.</w:t>
      </w:r>
    </w:p>
    <w:p w14:paraId="07A5A098" w14:textId="62DED7C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15</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Вербицкий</w:t>
      </w:r>
      <w:proofErr w:type="spellEnd"/>
      <w:r w:rsidRPr="00FB1073">
        <w:rPr>
          <w:rFonts w:ascii="Times New Roman" w:hAnsi="Times New Roman" w:cs="Times New Roman"/>
          <w:sz w:val="28"/>
          <w:szCs w:val="28"/>
        </w:rPr>
        <w:t xml:space="preserve"> А. А. </w:t>
      </w:r>
      <w:proofErr w:type="spellStart"/>
      <w:r w:rsidRPr="00FB1073">
        <w:rPr>
          <w:rFonts w:ascii="Times New Roman" w:hAnsi="Times New Roman" w:cs="Times New Roman"/>
          <w:sz w:val="28"/>
          <w:szCs w:val="28"/>
        </w:rPr>
        <w:t>Методологические</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рекомендации</w:t>
      </w:r>
      <w:proofErr w:type="spellEnd"/>
      <w:r w:rsidRPr="00FB1073">
        <w:rPr>
          <w:rFonts w:ascii="Times New Roman" w:hAnsi="Times New Roman" w:cs="Times New Roman"/>
          <w:sz w:val="28"/>
          <w:szCs w:val="28"/>
        </w:rPr>
        <w:t xml:space="preserve"> по </w:t>
      </w:r>
      <w:proofErr w:type="spellStart"/>
      <w:r w:rsidRPr="00FB1073">
        <w:rPr>
          <w:rFonts w:ascii="Times New Roman" w:hAnsi="Times New Roman" w:cs="Times New Roman"/>
          <w:sz w:val="28"/>
          <w:szCs w:val="28"/>
        </w:rPr>
        <w:t>проведению</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деловых</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игр</w:t>
      </w:r>
      <w:proofErr w:type="spellEnd"/>
      <w:r w:rsidRPr="00FB1073">
        <w:rPr>
          <w:rFonts w:ascii="Times New Roman" w:hAnsi="Times New Roman" w:cs="Times New Roman"/>
          <w:sz w:val="28"/>
          <w:szCs w:val="28"/>
        </w:rPr>
        <w:t xml:space="preserve"> / А. А. </w:t>
      </w:r>
      <w:proofErr w:type="spellStart"/>
      <w:r w:rsidRPr="00FB1073">
        <w:rPr>
          <w:rFonts w:ascii="Times New Roman" w:hAnsi="Times New Roman" w:cs="Times New Roman"/>
          <w:sz w:val="28"/>
          <w:szCs w:val="28"/>
        </w:rPr>
        <w:t>Вербицкий</w:t>
      </w:r>
      <w:proofErr w:type="spellEnd"/>
      <w:r w:rsidRPr="00FB1073">
        <w:rPr>
          <w:rFonts w:ascii="Times New Roman" w:hAnsi="Times New Roman" w:cs="Times New Roman"/>
          <w:sz w:val="28"/>
          <w:szCs w:val="28"/>
        </w:rPr>
        <w:t>, Н. В. Борисова. – М., 1990. – 67 с.</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16</w:t>
      </w:r>
      <w:r w:rsidRPr="00FB1073">
        <w:rPr>
          <w:rFonts w:ascii="Times New Roman" w:hAnsi="Times New Roman" w:cs="Times New Roman"/>
          <w:sz w:val="28"/>
          <w:szCs w:val="28"/>
        </w:rPr>
        <w:tab/>
        <w:t xml:space="preserve">Використання гри для активізації навчально-виховного процесу : </w:t>
      </w:r>
      <w:proofErr w:type="spellStart"/>
      <w:r w:rsidRPr="00FB1073">
        <w:rPr>
          <w:rFonts w:ascii="Times New Roman" w:hAnsi="Times New Roman" w:cs="Times New Roman"/>
          <w:sz w:val="28"/>
          <w:szCs w:val="28"/>
        </w:rPr>
        <w:t>посіб</w:t>
      </w:r>
      <w:proofErr w:type="spellEnd"/>
      <w:r w:rsidRPr="00FB1073">
        <w:rPr>
          <w:rFonts w:ascii="Times New Roman" w:hAnsi="Times New Roman" w:cs="Times New Roman"/>
          <w:sz w:val="28"/>
          <w:szCs w:val="28"/>
        </w:rPr>
        <w:t xml:space="preserve">. для </w:t>
      </w:r>
      <w:proofErr w:type="spellStart"/>
      <w:r w:rsidRPr="00FB1073">
        <w:rPr>
          <w:rFonts w:ascii="Times New Roman" w:hAnsi="Times New Roman" w:cs="Times New Roman"/>
          <w:sz w:val="28"/>
          <w:szCs w:val="28"/>
        </w:rPr>
        <w:t>студ</w:t>
      </w:r>
      <w:proofErr w:type="spellEnd"/>
      <w:r w:rsidRPr="00FB1073">
        <w:rPr>
          <w:rFonts w:ascii="Times New Roman" w:hAnsi="Times New Roman" w:cs="Times New Roman"/>
          <w:sz w:val="28"/>
          <w:szCs w:val="28"/>
        </w:rPr>
        <w:t xml:space="preserve">. пед. вузу та </w:t>
      </w:r>
      <w:proofErr w:type="spellStart"/>
      <w:r w:rsidRPr="00FB1073">
        <w:rPr>
          <w:rFonts w:ascii="Times New Roman" w:hAnsi="Times New Roman" w:cs="Times New Roman"/>
          <w:sz w:val="28"/>
          <w:szCs w:val="28"/>
        </w:rPr>
        <w:t>викл</w:t>
      </w:r>
      <w:proofErr w:type="spellEnd"/>
      <w:r w:rsidRPr="00FB1073">
        <w:rPr>
          <w:rFonts w:ascii="Times New Roman" w:hAnsi="Times New Roman" w:cs="Times New Roman"/>
          <w:sz w:val="28"/>
          <w:szCs w:val="28"/>
        </w:rPr>
        <w:t>. / Уклад. : В. Ф. </w:t>
      </w:r>
      <w:proofErr w:type="spellStart"/>
      <w:r w:rsidRPr="00FB1073">
        <w:rPr>
          <w:rFonts w:ascii="Times New Roman" w:hAnsi="Times New Roman" w:cs="Times New Roman"/>
          <w:sz w:val="28"/>
          <w:szCs w:val="28"/>
        </w:rPr>
        <w:t>Мішкурова</w:t>
      </w:r>
      <w:proofErr w:type="spellEnd"/>
      <w:r w:rsidRPr="00FB1073">
        <w:rPr>
          <w:rFonts w:ascii="Times New Roman" w:hAnsi="Times New Roman" w:cs="Times New Roman"/>
          <w:sz w:val="28"/>
          <w:szCs w:val="28"/>
        </w:rPr>
        <w:t>; М. І. Пащенко. – К. : Наук. світ, 2001. – 60 с.</w:t>
      </w:r>
    </w:p>
    <w:p w14:paraId="780E9453" w14:textId="1A089B4D"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17</w:t>
      </w:r>
      <w:r w:rsidRPr="00FB1073">
        <w:rPr>
          <w:rFonts w:ascii="Times New Roman" w:hAnsi="Times New Roman" w:cs="Times New Roman"/>
          <w:sz w:val="28"/>
          <w:szCs w:val="28"/>
        </w:rPr>
        <w:tab/>
        <w:t xml:space="preserve">Вітвицька С. С. Основи педагогіки вищої школи :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посіб</w:t>
      </w:r>
      <w:proofErr w:type="spellEnd"/>
      <w:r w:rsidRPr="00FB1073">
        <w:rPr>
          <w:rFonts w:ascii="Times New Roman" w:hAnsi="Times New Roman" w:cs="Times New Roman"/>
          <w:sz w:val="28"/>
          <w:szCs w:val="28"/>
        </w:rPr>
        <w:t xml:space="preserve">. для </w:t>
      </w:r>
      <w:proofErr w:type="spellStart"/>
      <w:r w:rsidRPr="00FB1073">
        <w:rPr>
          <w:rFonts w:ascii="Times New Roman" w:hAnsi="Times New Roman" w:cs="Times New Roman"/>
          <w:sz w:val="28"/>
          <w:szCs w:val="28"/>
        </w:rPr>
        <w:t>студ</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вищ</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закл</w:t>
      </w:r>
      <w:proofErr w:type="spellEnd"/>
      <w:r w:rsidRPr="00FB1073">
        <w:rPr>
          <w:rFonts w:ascii="Times New Roman" w:hAnsi="Times New Roman" w:cs="Times New Roman"/>
          <w:sz w:val="28"/>
          <w:szCs w:val="28"/>
        </w:rPr>
        <w:t xml:space="preserve">. / М-во освіти і науки України, Житомир. </w:t>
      </w:r>
      <w:proofErr w:type="spellStart"/>
      <w:r w:rsidRPr="00FB1073">
        <w:rPr>
          <w:rFonts w:ascii="Times New Roman" w:hAnsi="Times New Roman" w:cs="Times New Roman"/>
          <w:sz w:val="28"/>
          <w:szCs w:val="28"/>
        </w:rPr>
        <w:t>держ</w:t>
      </w:r>
      <w:proofErr w:type="spellEnd"/>
      <w:r w:rsidRPr="00FB1073">
        <w:rPr>
          <w:rFonts w:ascii="Times New Roman" w:hAnsi="Times New Roman" w:cs="Times New Roman"/>
          <w:sz w:val="28"/>
          <w:szCs w:val="28"/>
        </w:rPr>
        <w:t xml:space="preserve">. пед. ун-т ім. І. Франка / Вітвицька С. С. – К. : Центр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л-ри, 2003. – 316 с.</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18</w:t>
      </w:r>
      <w:r w:rsidRPr="00FB1073">
        <w:rPr>
          <w:rFonts w:ascii="Times New Roman" w:hAnsi="Times New Roman" w:cs="Times New Roman"/>
          <w:sz w:val="28"/>
          <w:szCs w:val="28"/>
        </w:rPr>
        <w:tab/>
        <w:t>Вол</w:t>
      </w:r>
      <w:r w:rsidR="00497B08">
        <w:rPr>
          <w:rFonts w:ascii="Times New Roman" w:hAnsi="Times New Roman" w:cs="Times New Roman"/>
          <w:sz w:val="28"/>
          <w:szCs w:val="28"/>
        </w:rPr>
        <w:t>і</w:t>
      </w:r>
      <w:r w:rsidRPr="00FB1073">
        <w:rPr>
          <w:rFonts w:ascii="Times New Roman" w:hAnsi="Times New Roman" w:cs="Times New Roman"/>
          <w:sz w:val="28"/>
          <w:szCs w:val="28"/>
        </w:rPr>
        <w:t xml:space="preserve">на В. В. </w:t>
      </w:r>
      <w:r w:rsidR="00497B08">
        <w:rPr>
          <w:rFonts w:ascii="Times New Roman" w:hAnsi="Times New Roman" w:cs="Times New Roman"/>
          <w:sz w:val="28"/>
          <w:szCs w:val="28"/>
        </w:rPr>
        <w:t>Вчимося граючи</w:t>
      </w:r>
      <w:r w:rsidRPr="00FB1073">
        <w:rPr>
          <w:rFonts w:ascii="Times New Roman" w:hAnsi="Times New Roman" w:cs="Times New Roman"/>
          <w:sz w:val="28"/>
          <w:szCs w:val="28"/>
        </w:rPr>
        <w:t> : методич</w:t>
      </w:r>
      <w:r w:rsidR="00497B08">
        <w:rPr>
          <w:rFonts w:ascii="Times New Roman" w:hAnsi="Times New Roman" w:cs="Times New Roman"/>
          <w:sz w:val="28"/>
          <w:szCs w:val="28"/>
        </w:rPr>
        <w:t>н</w:t>
      </w:r>
      <w:r w:rsidRPr="00FB1073">
        <w:rPr>
          <w:rFonts w:ascii="Times New Roman" w:hAnsi="Times New Roman" w:cs="Times New Roman"/>
          <w:sz w:val="28"/>
          <w:szCs w:val="28"/>
        </w:rPr>
        <w:t>ий матер</w:t>
      </w:r>
      <w:r w:rsidR="00497B08">
        <w:rPr>
          <w:rFonts w:ascii="Times New Roman" w:hAnsi="Times New Roman" w:cs="Times New Roman"/>
          <w:sz w:val="28"/>
          <w:szCs w:val="28"/>
        </w:rPr>
        <w:t>і</w:t>
      </w:r>
      <w:r w:rsidRPr="00FB1073">
        <w:rPr>
          <w:rFonts w:ascii="Times New Roman" w:hAnsi="Times New Roman" w:cs="Times New Roman"/>
          <w:sz w:val="28"/>
          <w:szCs w:val="28"/>
        </w:rPr>
        <w:t>ал / В. В. Вол</w:t>
      </w:r>
      <w:r w:rsidR="00497B08">
        <w:rPr>
          <w:rFonts w:ascii="Times New Roman" w:hAnsi="Times New Roman" w:cs="Times New Roman"/>
          <w:sz w:val="28"/>
          <w:szCs w:val="28"/>
        </w:rPr>
        <w:t>і</w:t>
      </w:r>
      <w:r w:rsidRPr="00FB1073">
        <w:rPr>
          <w:rFonts w:ascii="Times New Roman" w:hAnsi="Times New Roman" w:cs="Times New Roman"/>
          <w:sz w:val="28"/>
          <w:szCs w:val="28"/>
        </w:rPr>
        <w:t xml:space="preserve">на. – М. : Нова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1994. – 448 с.</w:t>
      </w:r>
    </w:p>
    <w:p w14:paraId="625D1B54" w14:textId="573AA0AE"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19</w:t>
      </w:r>
      <w:r w:rsidRPr="00FB1073">
        <w:rPr>
          <w:rFonts w:ascii="Times New Roman" w:hAnsi="Times New Roman" w:cs="Times New Roman"/>
          <w:sz w:val="28"/>
          <w:szCs w:val="28"/>
        </w:rPr>
        <w:tab/>
        <w:t xml:space="preserve">Волкова Н. П. Педагогіка : </w:t>
      </w:r>
      <w:proofErr w:type="spellStart"/>
      <w:r w:rsidRPr="00FB1073">
        <w:rPr>
          <w:rFonts w:ascii="Times New Roman" w:hAnsi="Times New Roman" w:cs="Times New Roman"/>
          <w:sz w:val="28"/>
          <w:szCs w:val="28"/>
        </w:rPr>
        <w:t>Посіб</w:t>
      </w:r>
      <w:proofErr w:type="spellEnd"/>
      <w:r w:rsidRPr="00FB1073">
        <w:rPr>
          <w:rFonts w:ascii="Times New Roman" w:hAnsi="Times New Roman" w:cs="Times New Roman"/>
          <w:sz w:val="28"/>
          <w:szCs w:val="28"/>
        </w:rPr>
        <w:t xml:space="preserve">. для </w:t>
      </w:r>
      <w:proofErr w:type="spellStart"/>
      <w:r w:rsidRPr="00FB1073">
        <w:rPr>
          <w:rFonts w:ascii="Times New Roman" w:hAnsi="Times New Roman" w:cs="Times New Roman"/>
          <w:sz w:val="28"/>
          <w:szCs w:val="28"/>
        </w:rPr>
        <w:t>студ</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вищ</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закл</w:t>
      </w:r>
      <w:proofErr w:type="spellEnd"/>
      <w:r w:rsidRPr="00FB1073">
        <w:rPr>
          <w:rFonts w:ascii="Times New Roman" w:hAnsi="Times New Roman" w:cs="Times New Roman"/>
          <w:sz w:val="28"/>
          <w:szCs w:val="28"/>
        </w:rPr>
        <w:t>. / Н. П. Волкова. – К. : ВЦ ,,Академія”, 2003. – 576 с. – (Альма-матер)</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20</w:t>
      </w:r>
      <w:r w:rsidRPr="00FB1073">
        <w:rPr>
          <w:rFonts w:ascii="Times New Roman" w:hAnsi="Times New Roman" w:cs="Times New Roman"/>
          <w:sz w:val="28"/>
          <w:szCs w:val="28"/>
        </w:rPr>
        <w:tab/>
        <w:t xml:space="preserve">Волобуєва І. А. Система дидактичних ігор та вправ як засіб формування зорових сенсорних умінь учнів 1–2 класів : </w:t>
      </w:r>
      <w:proofErr w:type="spellStart"/>
      <w:r w:rsidRPr="00FB1073">
        <w:rPr>
          <w:rFonts w:ascii="Times New Roman" w:hAnsi="Times New Roman" w:cs="Times New Roman"/>
          <w:sz w:val="28"/>
          <w:szCs w:val="28"/>
        </w:rPr>
        <w:t>автореф</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дис</w:t>
      </w:r>
      <w:proofErr w:type="spellEnd"/>
      <w:r w:rsidRPr="00FB1073">
        <w:rPr>
          <w:rFonts w:ascii="Times New Roman" w:hAnsi="Times New Roman" w:cs="Times New Roman"/>
          <w:sz w:val="28"/>
          <w:szCs w:val="28"/>
        </w:rPr>
        <w:t xml:space="preserve">. на здобуття наук. ступеня </w:t>
      </w:r>
      <w:proofErr w:type="spellStart"/>
      <w:r w:rsidRPr="00FB1073">
        <w:rPr>
          <w:rFonts w:ascii="Times New Roman" w:hAnsi="Times New Roman" w:cs="Times New Roman"/>
          <w:sz w:val="28"/>
          <w:szCs w:val="28"/>
        </w:rPr>
        <w:t>канд</w:t>
      </w:r>
      <w:proofErr w:type="spellEnd"/>
      <w:r w:rsidRPr="00FB1073">
        <w:rPr>
          <w:rFonts w:ascii="Times New Roman" w:hAnsi="Times New Roman" w:cs="Times New Roman"/>
          <w:sz w:val="28"/>
          <w:szCs w:val="28"/>
        </w:rPr>
        <w:t>. пед. наук : спец. 13.00.01 ,,Історія педагогіки” / І. А. Волобуєва. – К., 1996. – 26 с.</w:t>
      </w:r>
    </w:p>
    <w:p w14:paraId="28EE4400" w14:textId="7F330687"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21</w:t>
      </w:r>
      <w:r w:rsidRPr="00FB1073">
        <w:rPr>
          <w:rFonts w:ascii="Times New Roman" w:hAnsi="Times New Roman" w:cs="Times New Roman"/>
          <w:sz w:val="28"/>
          <w:szCs w:val="28"/>
        </w:rPr>
        <w:tab/>
        <w:t xml:space="preserve">Гавриш І. В. Теоретико-методологічні основи формування готовності майбутніх учителів до інноваційної професійної діяльності : </w:t>
      </w:r>
      <w:proofErr w:type="spellStart"/>
      <w:r w:rsidRPr="00FB1073">
        <w:rPr>
          <w:rFonts w:ascii="Times New Roman" w:hAnsi="Times New Roman" w:cs="Times New Roman"/>
          <w:sz w:val="28"/>
          <w:szCs w:val="28"/>
        </w:rPr>
        <w:t>дис</w:t>
      </w:r>
      <w:proofErr w:type="spellEnd"/>
      <w:r w:rsidRPr="00FB1073">
        <w:rPr>
          <w:rFonts w:ascii="Times New Roman" w:hAnsi="Times New Roman" w:cs="Times New Roman"/>
          <w:sz w:val="28"/>
          <w:szCs w:val="28"/>
        </w:rPr>
        <w:t>. …</w:t>
      </w:r>
      <w:r w:rsidRPr="00FB1073">
        <w:rPr>
          <w:rFonts w:ascii="Times New Roman" w:hAnsi="Times New Roman" w:cs="Times New Roman"/>
          <w:sz w:val="28"/>
          <w:szCs w:val="28"/>
        </w:rPr>
        <w:tab/>
        <w:t>22</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Гонобол</w:t>
      </w:r>
      <w:r w:rsidR="00497B08">
        <w:rPr>
          <w:rFonts w:ascii="Times New Roman" w:hAnsi="Times New Roman" w:cs="Times New Roman"/>
          <w:sz w:val="28"/>
          <w:szCs w:val="28"/>
        </w:rPr>
        <w:t>і</w:t>
      </w:r>
      <w:r w:rsidRPr="00FB1073">
        <w:rPr>
          <w:rFonts w:ascii="Times New Roman" w:hAnsi="Times New Roman" w:cs="Times New Roman"/>
          <w:sz w:val="28"/>
          <w:szCs w:val="28"/>
        </w:rPr>
        <w:t>н</w:t>
      </w:r>
      <w:proofErr w:type="spellEnd"/>
      <w:r w:rsidRPr="00FB1073">
        <w:rPr>
          <w:rFonts w:ascii="Times New Roman" w:hAnsi="Times New Roman" w:cs="Times New Roman"/>
          <w:sz w:val="28"/>
          <w:szCs w:val="28"/>
        </w:rPr>
        <w:t xml:space="preserve"> Ф. М. Книга </w:t>
      </w:r>
      <w:r w:rsidR="00497B08">
        <w:rPr>
          <w:rFonts w:ascii="Times New Roman" w:hAnsi="Times New Roman" w:cs="Times New Roman"/>
          <w:sz w:val="28"/>
          <w:szCs w:val="28"/>
        </w:rPr>
        <w:t>про вчителя</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Гонобол</w:t>
      </w:r>
      <w:r w:rsidR="00497B08">
        <w:rPr>
          <w:rFonts w:ascii="Times New Roman" w:hAnsi="Times New Roman" w:cs="Times New Roman"/>
          <w:sz w:val="28"/>
          <w:szCs w:val="28"/>
        </w:rPr>
        <w:t>і</w:t>
      </w:r>
      <w:r w:rsidRPr="00FB1073">
        <w:rPr>
          <w:rFonts w:ascii="Times New Roman" w:hAnsi="Times New Roman" w:cs="Times New Roman"/>
          <w:sz w:val="28"/>
          <w:szCs w:val="28"/>
        </w:rPr>
        <w:t>н</w:t>
      </w:r>
      <w:proofErr w:type="spellEnd"/>
      <w:r w:rsidRPr="00FB1073">
        <w:rPr>
          <w:rFonts w:ascii="Times New Roman" w:hAnsi="Times New Roman" w:cs="Times New Roman"/>
          <w:sz w:val="28"/>
          <w:szCs w:val="28"/>
        </w:rPr>
        <w:t> Ф. М. – М., 1965. – 148 с.</w:t>
      </w:r>
    </w:p>
    <w:p w14:paraId="57B38FB6" w14:textId="638E68A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23</w:t>
      </w:r>
      <w:r w:rsidRPr="00FB1073">
        <w:rPr>
          <w:rFonts w:ascii="Times New Roman" w:hAnsi="Times New Roman" w:cs="Times New Roman"/>
          <w:sz w:val="28"/>
          <w:szCs w:val="28"/>
        </w:rPr>
        <w:tab/>
        <w:t>Державний стандарт початкової освіти про реформування системи освіти та впровадження Нова українська школа</w:t>
      </w:r>
    </w:p>
    <w:p w14:paraId="1E9D1F8C" w14:textId="695168AA"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lastRenderedPageBreak/>
        <w:t>24</w:t>
      </w:r>
      <w:r w:rsidRPr="00FB1073">
        <w:rPr>
          <w:rFonts w:ascii="Times New Roman" w:hAnsi="Times New Roman" w:cs="Times New Roman"/>
          <w:sz w:val="28"/>
          <w:szCs w:val="28"/>
        </w:rPr>
        <w:tab/>
        <w:t>Діалогічна взаємодія у навчально-виховному процесі загальноосвітньої школи : Книга для вчителя / За ред. Г. О. </w:t>
      </w:r>
      <w:proofErr w:type="spellStart"/>
      <w:r w:rsidRPr="00FB1073">
        <w:rPr>
          <w:rFonts w:ascii="Times New Roman" w:hAnsi="Times New Roman" w:cs="Times New Roman"/>
          <w:sz w:val="28"/>
          <w:szCs w:val="28"/>
        </w:rPr>
        <w:t>Балла</w:t>
      </w:r>
      <w:proofErr w:type="spellEnd"/>
      <w:r w:rsidRPr="00FB1073">
        <w:rPr>
          <w:rFonts w:ascii="Times New Roman" w:hAnsi="Times New Roman" w:cs="Times New Roman"/>
          <w:sz w:val="28"/>
          <w:szCs w:val="28"/>
        </w:rPr>
        <w:t>. – К. : ОМИ, 1997. – 136 с.</w:t>
      </w:r>
    </w:p>
    <w:p w14:paraId="0CCFFCF4" w14:textId="7329431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25</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Длугош</w:t>
      </w:r>
      <w:proofErr w:type="spellEnd"/>
      <w:r w:rsidRPr="00FB1073">
        <w:rPr>
          <w:rFonts w:ascii="Times New Roman" w:hAnsi="Times New Roman" w:cs="Times New Roman"/>
          <w:sz w:val="28"/>
          <w:szCs w:val="28"/>
        </w:rPr>
        <w:t xml:space="preserve">-Білоус Г. </w:t>
      </w:r>
      <w:proofErr w:type="spellStart"/>
      <w:r w:rsidRPr="00FB1073">
        <w:rPr>
          <w:rFonts w:ascii="Times New Roman" w:hAnsi="Times New Roman" w:cs="Times New Roman"/>
          <w:sz w:val="28"/>
          <w:szCs w:val="28"/>
        </w:rPr>
        <w:t>Мовні</w:t>
      </w:r>
      <w:proofErr w:type="spellEnd"/>
      <w:r w:rsidRPr="00FB1073">
        <w:rPr>
          <w:rFonts w:ascii="Times New Roman" w:hAnsi="Times New Roman" w:cs="Times New Roman"/>
          <w:sz w:val="28"/>
          <w:szCs w:val="28"/>
        </w:rPr>
        <w:t xml:space="preserve"> компетенції педагогів / Г. </w:t>
      </w:r>
      <w:proofErr w:type="spellStart"/>
      <w:r w:rsidRPr="00FB1073">
        <w:rPr>
          <w:rFonts w:ascii="Times New Roman" w:hAnsi="Times New Roman" w:cs="Times New Roman"/>
          <w:sz w:val="28"/>
          <w:szCs w:val="28"/>
        </w:rPr>
        <w:t>Длугош</w:t>
      </w:r>
      <w:proofErr w:type="spellEnd"/>
      <w:r w:rsidRPr="00FB1073">
        <w:rPr>
          <w:rFonts w:ascii="Times New Roman" w:hAnsi="Times New Roman" w:cs="Times New Roman"/>
          <w:sz w:val="28"/>
          <w:szCs w:val="28"/>
        </w:rPr>
        <w:t xml:space="preserve">-Білоус // Прикладна лінгвістика у ХХІ столітті : </w:t>
      </w:r>
      <w:proofErr w:type="spellStart"/>
      <w:r w:rsidRPr="00FB1073">
        <w:rPr>
          <w:rFonts w:ascii="Times New Roman" w:hAnsi="Times New Roman" w:cs="Times New Roman"/>
          <w:sz w:val="28"/>
          <w:szCs w:val="28"/>
        </w:rPr>
        <w:t>лінгводидактичні</w:t>
      </w:r>
      <w:proofErr w:type="spellEnd"/>
      <w:r w:rsidRPr="00FB1073">
        <w:rPr>
          <w:rFonts w:ascii="Times New Roman" w:hAnsi="Times New Roman" w:cs="Times New Roman"/>
          <w:sz w:val="28"/>
          <w:szCs w:val="28"/>
        </w:rPr>
        <w:t xml:space="preserve"> та культурологічні стратегії. </w:t>
      </w:r>
      <w:proofErr w:type="spellStart"/>
      <w:r w:rsidRPr="00FB1073">
        <w:rPr>
          <w:rFonts w:ascii="Times New Roman" w:hAnsi="Times New Roman" w:cs="Times New Roman"/>
          <w:sz w:val="28"/>
          <w:szCs w:val="28"/>
        </w:rPr>
        <w:t>Практ</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міжнар</w:t>
      </w:r>
      <w:proofErr w:type="spellEnd"/>
      <w:r w:rsidRPr="00FB1073">
        <w:rPr>
          <w:rFonts w:ascii="Times New Roman" w:hAnsi="Times New Roman" w:cs="Times New Roman"/>
          <w:sz w:val="28"/>
          <w:szCs w:val="28"/>
        </w:rPr>
        <w:t xml:space="preserve">. наук. </w:t>
      </w:r>
      <w:proofErr w:type="spellStart"/>
      <w:r w:rsidRPr="00FB1073">
        <w:rPr>
          <w:rFonts w:ascii="Times New Roman" w:hAnsi="Times New Roman" w:cs="Times New Roman"/>
          <w:sz w:val="28"/>
          <w:szCs w:val="28"/>
        </w:rPr>
        <w:t>конф</w:t>
      </w:r>
      <w:proofErr w:type="spellEnd"/>
      <w:r w:rsidRPr="00FB1073">
        <w:rPr>
          <w:rFonts w:ascii="Times New Roman" w:hAnsi="Times New Roman" w:cs="Times New Roman"/>
          <w:sz w:val="28"/>
          <w:szCs w:val="28"/>
        </w:rPr>
        <w:t>. – Львів : Українські технології, 2003. – С. 106–107.</w:t>
      </w:r>
    </w:p>
    <w:p w14:paraId="2227CDDF" w14:textId="2D116D0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26</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Друзь</w:t>
      </w:r>
      <w:proofErr w:type="spellEnd"/>
      <w:r w:rsidRPr="00FB1073">
        <w:rPr>
          <w:rFonts w:ascii="Times New Roman" w:hAnsi="Times New Roman" w:cs="Times New Roman"/>
          <w:sz w:val="28"/>
          <w:szCs w:val="28"/>
        </w:rPr>
        <w:t xml:space="preserve"> Ю. М. Позитивна мотивація як умова успішності навчально-ігрової діяльності студентів / Г. М. </w:t>
      </w:r>
      <w:proofErr w:type="spellStart"/>
      <w:r w:rsidRPr="00FB1073">
        <w:rPr>
          <w:rFonts w:ascii="Times New Roman" w:hAnsi="Times New Roman" w:cs="Times New Roman"/>
          <w:sz w:val="28"/>
          <w:szCs w:val="28"/>
        </w:rPr>
        <w:t>Друзь</w:t>
      </w:r>
      <w:proofErr w:type="spellEnd"/>
      <w:r w:rsidRPr="00FB1073">
        <w:rPr>
          <w:rFonts w:ascii="Times New Roman" w:hAnsi="Times New Roman" w:cs="Times New Roman"/>
          <w:sz w:val="28"/>
          <w:szCs w:val="28"/>
        </w:rPr>
        <w:t xml:space="preserve"> // Рідна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xml:space="preserve">. – 2000. – № 7. </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27</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Друзь</w:t>
      </w:r>
      <w:proofErr w:type="spellEnd"/>
      <w:r w:rsidRPr="00FB1073">
        <w:rPr>
          <w:rFonts w:ascii="Times New Roman" w:hAnsi="Times New Roman" w:cs="Times New Roman"/>
          <w:sz w:val="28"/>
          <w:szCs w:val="28"/>
        </w:rPr>
        <w:t xml:space="preserve"> Ю.М. Етапи і дидактичні характеристики структурних елементів ділової гри / Г. М. </w:t>
      </w:r>
      <w:proofErr w:type="spellStart"/>
      <w:r w:rsidRPr="00FB1073">
        <w:rPr>
          <w:rFonts w:ascii="Times New Roman" w:hAnsi="Times New Roman" w:cs="Times New Roman"/>
          <w:sz w:val="28"/>
          <w:szCs w:val="28"/>
        </w:rPr>
        <w:t>Друзь</w:t>
      </w:r>
      <w:proofErr w:type="spellEnd"/>
      <w:r w:rsidRPr="00FB1073">
        <w:rPr>
          <w:rFonts w:ascii="Times New Roman" w:hAnsi="Times New Roman" w:cs="Times New Roman"/>
          <w:sz w:val="28"/>
          <w:szCs w:val="28"/>
        </w:rPr>
        <w:t xml:space="preserve"> // 3б. наук. пр. – К. : КНЕУ, 2002. </w:t>
      </w:r>
      <w:r w:rsidRPr="00FB1073">
        <w:rPr>
          <w:rFonts w:ascii="Times New Roman" w:hAnsi="Times New Roman" w:cs="Times New Roman"/>
          <w:sz w:val="28"/>
          <w:szCs w:val="28"/>
        </w:rPr>
        <w:tab/>
      </w:r>
      <w:r w:rsidRPr="00FB1073">
        <w:rPr>
          <w:rFonts w:ascii="Times New Roman" w:hAnsi="Times New Roman" w:cs="Times New Roman"/>
          <w:sz w:val="28"/>
          <w:szCs w:val="28"/>
        </w:rPr>
        <w:tab/>
      </w:r>
      <w:r w:rsidRPr="00FB1073">
        <w:rPr>
          <w:rFonts w:ascii="Times New Roman" w:hAnsi="Times New Roman" w:cs="Times New Roman"/>
          <w:sz w:val="28"/>
          <w:szCs w:val="28"/>
        </w:rPr>
        <w:tab/>
        <w:t>28</w:t>
      </w:r>
      <w:r w:rsidRPr="00FB1073">
        <w:rPr>
          <w:rFonts w:ascii="Times New Roman" w:hAnsi="Times New Roman" w:cs="Times New Roman"/>
          <w:sz w:val="28"/>
          <w:szCs w:val="28"/>
        </w:rPr>
        <w:tab/>
        <w:t xml:space="preserve">Енциклопедія освіти / </w:t>
      </w:r>
      <w:proofErr w:type="spellStart"/>
      <w:r w:rsidRPr="00FB1073">
        <w:rPr>
          <w:rFonts w:ascii="Times New Roman" w:hAnsi="Times New Roman" w:cs="Times New Roman"/>
          <w:sz w:val="28"/>
          <w:szCs w:val="28"/>
        </w:rPr>
        <w:t>Нац</w:t>
      </w:r>
      <w:proofErr w:type="spellEnd"/>
      <w:r w:rsidRPr="00FB1073">
        <w:rPr>
          <w:rFonts w:ascii="Times New Roman" w:hAnsi="Times New Roman" w:cs="Times New Roman"/>
          <w:sz w:val="28"/>
          <w:szCs w:val="28"/>
        </w:rPr>
        <w:t xml:space="preserve">. акад. пед. наук України; [гол. ред. В. Г. Кремень; заст. гол. ред. В. І. Луговий, О. М. </w:t>
      </w:r>
      <w:proofErr w:type="spellStart"/>
      <w:r w:rsidRPr="00FB1073">
        <w:rPr>
          <w:rFonts w:ascii="Times New Roman" w:hAnsi="Times New Roman" w:cs="Times New Roman"/>
          <w:sz w:val="28"/>
          <w:szCs w:val="28"/>
        </w:rPr>
        <w:t>Топузов</w:t>
      </w:r>
      <w:proofErr w:type="spellEnd"/>
      <w:r w:rsidRPr="00FB1073">
        <w:rPr>
          <w:rFonts w:ascii="Times New Roman" w:hAnsi="Times New Roman" w:cs="Times New Roman"/>
          <w:sz w:val="28"/>
          <w:szCs w:val="28"/>
        </w:rPr>
        <w:t xml:space="preserve">; відп. наук. </w:t>
      </w:r>
      <w:proofErr w:type="spellStart"/>
      <w:r w:rsidRPr="00FB1073">
        <w:rPr>
          <w:rFonts w:ascii="Times New Roman" w:hAnsi="Times New Roman" w:cs="Times New Roman"/>
          <w:sz w:val="28"/>
          <w:szCs w:val="28"/>
        </w:rPr>
        <w:t>секр</w:t>
      </w:r>
      <w:proofErr w:type="spellEnd"/>
      <w:r w:rsidRPr="00FB1073">
        <w:rPr>
          <w:rFonts w:ascii="Times New Roman" w:hAnsi="Times New Roman" w:cs="Times New Roman"/>
          <w:sz w:val="28"/>
          <w:szCs w:val="28"/>
        </w:rPr>
        <w:t xml:space="preserve">. С. О. Сисоєва; </w:t>
      </w:r>
      <w:proofErr w:type="spellStart"/>
      <w:r w:rsidRPr="00FB1073">
        <w:rPr>
          <w:rFonts w:ascii="Times New Roman" w:hAnsi="Times New Roman" w:cs="Times New Roman"/>
          <w:sz w:val="28"/>
          <w:szCs w:val="28"/>
        </w:rPr>
        <w:t>редкол</w:t>
      </w:r>
      <w:proofErr w:type="spellEnd"/>
      <w:r w:rsidRPr="00FB1073">
        <w:rPr>
          <w:rFonts w:ascii="Times New Roman" w:hAnsi="Times New Roman" w:cs="Times New Roman"/>
          <w:sz w:val="28"/>
          <w:szCs w:val="28"/>
        </w:rPr>
        <w:t xml:space="preserve">.: О. І. Ляшенко, С. Д. Максименко, Н. Г. </w:t>
      </w:r>
      <w:proofErr w:type="spellStart"/>
      <w:r w:rsidRPr="00FB1073">
        <w:rPr>
          <w:rFonts w:ascii="Times New Roman" w:hAnsi="Times New Roman" w:cs="Times New Roman"/>
          <w:sz w:val="28"/>
          <w:szCs w:val="28"/>
        </w:rPr>
        <w:t>Ничкало</w:t>
      </w:r>
      <w:proofErr w:type="spellEnd"/>
      <w:r w:rsidRPr="00FB1073">
        <w:rPr>
          <w:rFonts w:ascii="Times New Roman" w:hAnsi="Times New Roman" w:cs="Times New Roman"/>
          <w:sz w:val="28"/>
          <w:szCs w:val="28"/>
        </w:rPr>
        <w:t xml:space="preserve">, П. Ю. </w:t>
      </w:r>
      <w:proofErr w:type="spellStart"/>
      <w:r w:rsidRPr="00FB1073">
        <w:rPr>
          <w:rFonts w:ascii="Times New Roman" w:hAnsi="Times New Roman" w:cs="Times New Roman"/>
          <w:sz w:val="28"/>
          <w:szCs w:val="28"/>
        </w:rPr>
        <w:t>Саух</w:t>
      </w:r>
      <w:proofErr w:type="spellEnd"/>
      <w:r w:rsidRPr="00FB1073">
        <w:rPr>
          <w:rFonts w:ascii="Times New Roman" w:hAnsi="Times New Roman" w:cs="Times New Roman"/>
          <w:sz w:val="28"/>
          <w:szCs w:val="28"/>
        </w:rPr>
        <w:t xml:space="preserve">, Л. Д. </w:t>
      </w:r>
      <w:proofErr w:type="spellStart"/>
      <w:r w:rsidRPr="00FB1073">
        <w:rPr>
          <w:rFonts w:ascii="Times New Roman" w:hAnsi="Times New Roman" w:cs="Times New Roman"/>
          <w:sz w:val="28"/>
          <w:szCs w:val="28"/>
        </w:rPr>
        <w:t>Березівська</w:t>
      </w:r>
      <w:proofErr w:type="spellEnd"/>
      <w:r w:rsidRPr="00FB1073">
        <w:rPr>
          <w:rFonts w:ascii="Times New Roman" w:hAnsi="Times New Roman" w:cs="Times New Roman"/>
          <w:sz w:val="28"/>
          <w:szCs w:val="28"/>
        </w:rPr>
        <w:t xml:space="preserve">, І. Д. </w:t>
      </w:r>
      <w:proofErr w:type="spellStart"/>
      <w:r w:rsidRPr="00FB1073">
        <w:rPr>
          <w:rFonts w:ascii="Times New Roman" w:hAnsi="Times New Roman" w:cs="Times New Roman"/>
          <w:sz w:val="28"/>
          <w:szCs w:val="28"/>
        </w:rPr>
        <w:t>Бех</w:t>
      </w:r>
      <w:proofErr w:type="spellEnd"/>
      <w:r w:rsidRPr="00FB1073">
        <w:rPr>
          <w:rFonts w:ascii="Times New Roman" w:hAnsi="Times New Roman" w:cs="Times New Roman"/>
          <w:sz w:val="28"/>
          <w:szCs w:val="28"/>
        </w:rPr>
        <w:t xml:space="preserve">, В. Ю. Биков, М. С. Гальченко, В. В. </w:t>
      </w:r>
      <w:proofErr w:type="spellStart"/>
      <w:r w:rsidRPr="00FB1073">
        <w:rPr>
          <w:rFonts w:ascii="Times New Roman" w:hAnsi="Times New Roman" w:cs="Times New Roman"/>
          <w:sz w:val="28"/>
          <w:szCs w:val="28"/>
        </w:rPr>
        <w:t>Засенко</w:t>
      </w:r>
      <w:proofErr w:type="spellEnd"/>
      <w:r w:rsidRPr="00FB1073">
        <w:rPr>
          <w:rFonts w:ascii="Times New Roman" w:hAnsi="Times New Roman" w:cs="Times New Roman"/>
          <w:sz w:val="28"/>
          <w:szCs w:val="28"/>
        </w:rPr>
        <w:t xml:space="preserve">, С. А. </w:t>
      </w:r>
      <w:proofErr w:type="spellStart"/>
      <w:r w:rsidRPr="00FB1073">
        <w:rPr>
          <w:rFonts w:ascii="Times New Roman" w:hAnsi="Times New Roman" w:cs="Times New Roman"/>
          <w:sz w:val="28"/>
          <w:szCs w:val="28"/>
        </w:rPr>
        <w:t>Калашнікова</w:t>
      </w:r>
      <w:proofErr w:type="spellEnd"/>
      <w:r w:rsidRPr="00FB1073">
        <w:rPr>
          <w:rFonts w:ascii="Times New Roman" w:hAnsi="Times New Roman" w:cs="Times New Roman"/>
          <w:sz w:val="28"/>
          <w:szCs w:val="28"/>
        </w:rPr>
        <w:t xml:space="preserve">, М. О. Кириченко, Л. Б. Лук’янова, В. Г. Панок, В. О. </w:t>
      </w:r>
      <w:proofErr w:type="spellStart"/>
      <w:r w:rsidRPr="00FB1073">
        <w:rPr>
          <w:rFonts w:ascii="Times New Roman" w:hAnsi="Times New Roman" w:cs="Times New Roman"/>
          <w:sz w:val="28"/>
          <w:szCs w:val="28"/>
        </w:rPr>
        <w:t>Радкевич</w:t>
      </w:r>
      <w:proofErr w:type="spellEnd"/>
      <w:r w:rsidRPr="00FB1073">
        <w:rPr>
          <w:rFonts w:ascii="Times New Roman" w:hAnsi="Times New Roman" w:cs="Times New Roman"/>
          <w:sz w:val="28"/>
          <w:szCs w:val="28"/>
        </w:rPr>
        <w:t xml:space="preserve">, О. Я. Савченко, М. М. </w:t>
      </w:r>
      <w:proofErr w:type="spellStart"/>
      <w:r w:rsidRPr="00FB1073">
        <w:rPr>
          <w:rFonts w:ascii="Times New Roman" w:hAnsi="Times New Roman" w:cs="Times New Roman"/>
          <w:sz w:val="28"/>
          <w:szCs w:val="28"/>
        </w:rPr>
        <w:t>Слюсаревський</w:t>
      </w:r>
      <w:proofErr w:type="spellEnd"/>
      <w:r w:rsidRPr="00FB1073">
        <w:rPr>
          <w:rFonts w:ascii="Times New Roman" w:hAnsi="Times New Roman" w:cs="Times New Roman"/>
          <w:sz w:val="28"/>
          <w:szCs w:val="28"/>
        </w:rPr>
        <w:t xml:space="preserve">, О. В. Сухомлинська]: 2-ге вид, </w:t>
      </w:r>
      <w:proofErr w:type="spellStart"/>
      <w:r w:rsidRPr="00FB1073">
        <w:rPr>
          <w:rFonts w:ascii="Times New Roman" w:hAnsi="Times New Roman" w:cs="Times New Roman"/>
          <w:sz w:val="28"/>
          <w:szCs w:val="28"/>
        </w:rPr>
        <w:t>допов.та</w:t>
      </w:r>
      <w:proofErr w:type="spellEnd"/>
      <w:r w:rsidRPr="00FB1073">
        <w:rPr>
          <w:rFonts w:ascii="Times New Roman" w:hAnsi="Times New Roman" w:cs="Times New Roman"/>
          <w:sz w:val="28"/>
          <w:szCs w:val="28"/>
        </w:rPr>
        <w:t xml:space="preserve"> перероб. К: Юрінком Інтер, 2021. 1144 с.</w:t>
      </w:r>
    </w:p>
    <w:p w14:paraId="6C11A473" w14:textId="3196297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29</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Іванішева</w:t>
      </w:r>
      <w:proofErr w:type="spellEnd"/>
      <w:r w:rsidRPr="00FB1073">
        <w:rPr>
          <w:rFonts w:ascii="Times New Roman" w:hAnsi="Times New Roman" w:cs="Times New Roman"/>
          <w:sz w:val="28"/>
          <w:szCs w:val="28"/>
        </w:rPr>
        <w:t xml:space="preserve"> С. Форми та методи інтерактивного навчання / С. </w:t>
      </w:r>
      <w:proofErr w:type="spellStart"/>
      <w:r w:rsidRPr="00FB1073">
        <w:rPr>
          <w:rFonts w:ascii="Times New Roman" w:hAnsi="Times New Roman" w:cs="Times New Roman"/>
          <w:sz w:val="28"/>
          <w:szCs w:val="28"/>
        </w:rPr>
        <w:t>Іванішева</w:t>
      </w:r>
      <w:proofErr w:type="spellEnd"/>
      <w:r w:rsidRPr="00FB1073">
        <w:rPr>
          <w:rFonts w:ascii="Times New Roman" w:hAnsi="Times New Roman" w:cs="Times New Roman"/>
          <w:sz w:val="28"/>
          <w:szCs w:val="28"/>
        </w:rPr>
        <w:t xml:space="preserve"> // Початкова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 2006. – № 3. – С. 11.</w:t>
      </w:r>
    </w:p>
    <w:p w14:paraId="7BDEB1B5" w14:textId="68C14851"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30</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Клар</w:t>
      </w:r>
      <w:r w:rsidR="005A16EA">
        <w:rPr>
          <w:rFonts w:ascii="Times New Roman" w:hAnsi="Times New Roman" w:cs="Times New Roman"/>
          <w:sz w:val="28"/>
          <w:szCs w:val="28"/>
        </w:rPr>
        <w:t>і</w:t>
      </w:r>
      <w:r w:rsidRPr="00FB1073">
        <w:rPr>
          <w:rFonts w:ascii="Times New Roman" w:hAnsi="Times New Roman" w:cs="Times New Roman"/>
          <w:sz w:val="28"/>
          <w:szCs w:val="28"/>
        </w:rPr>
        <w:t>н</w:t>
      </w:r>
      <w:proofErr w:type="spellEnd"/>
      <w:r w:rsidRPr="00FB1073">
        <w:rPr>
          <w:rFonts w:ascii="Times New Roman" w:hAnsi="Times New Roman" w:cs="Times New Roman"/>
          <w:sz w:val="28"/>
          <w:szCs w:val="28"/>
        </w:rPr>
        <w:t xml:space="preserve"> М. В. </w:t>
      </w:r>
      <w:proofErr w:type="spellStart"/>
      <w:r w:rsidR="005A16EA">
        <w:rPr>
          <w:rFonts w:ascii="Times New Roman" w:hAnsi="Times New Roman" w:cs="Times New Roman"/>
          <w:sz w:val="28"/>
          <w:szCs w:val="28"/>
        </w:rPr>
        <w:t>І</w:t>
      </w:r>
      <w:r w:rsidRPr="00FB1073">
        <w:rPr>
          <w:rFonts w:ascii="Times New Roman" w:hAnsi="Times New Roman" w:cs="Times New Roman"/>
          <w:sz w:val="28"/>
          <w:szCs w:val="28"/>
        </w:rPr>
        <w:t>нноваци</w:t>
      </w:r>
      <w:r w:rsidR="005A16EA">
        <w:rPr>
          <w:rFonts w:ascii="Times New Roman" w:hAnsi="Times New Roman" w:cs="Times New Roman"/>
          <w:sz w:val="28"/>
          <w:szCs w:val="28"/>
        </w:rPr>
        <w:t>ії</w:t>
      </w:r>
      <w:proofErr w:type="spellEnd"/>
      <w:r w:rsidR="005A16EA">
        <w:rPr>
          <w:rFonts w:ascii="Times New Roman" w:hAnsi="Times New Roman" w:cs="Times New Roman"/>
          <w:sz w:val="28"/>
          <w:szCs w:val="28"/>
        </w:rPr>
        <w:t xml:space="preserve"> </w:t>
      </w:r>
      <w:r w:rsidRPr="00FB1073">
        <w:rPr>
          <w:rFonts w:ascii="Times New Roman" w:hAnsi="Times New Roman" w:cs="Times New Roman"/>
          <w:sz w:val="28"/>
          <w:szCs w:val="28"/>
        </w:rPr>
        <w:t xml:space="preserve">в </w:t>
      </w:r>
      <w:r w:rsidR="005A16EA">
        <w:rPr>
          <w:rFonts w:ascii="Times New Roman" w:hAnsi="Times New Roman" w:cs="Times New Roman"/>
          <w:sz w:val="28"/>
          <w:szCs w:val="28"/>
        </w:rPr>
        <w:t>світовій</w:t>
      </w:r>
      <w:r w:rsidRPr="00FB1073">
        <w:rPr>
          <w:rFonts w:ascii="Times New Roman" w:hAnsi="Times New Roman" w:cs="Times New Roman"/>
          <w:sz w:val="28"/>
          <w:szCs w:val="28"/>
        </w:rPr>
        <w:t xml:space="preserve"> педагог</w:t>
      </w:r>
      <w:r w:rsidR="005A16EA">
        <w:rPr>
          <w:rFonts w:ascii="Times New Roman" w:hAnsi="Times New Roman" w:cs="Times New Roman"/>
          <w:sz w:val="28"/>
          <w:szCs w:val="28"/>
        </w:rPr>
        <w:t>іці</w:t>
      </w:r>
      <w:r w:rsidRPr="00FB1073">
        <w:rPr>
          <w:rFonts w:ascii="Times New Roman" w:hAnsi="Times New Roman" w:cs="Times New Roman"/>
          <w:sz w:val="28"/>
          <w:szCs w:val="28"/>
        </w:rPr>
        <w:t xml:space="preserve"> : </w:t>
      </w:r>
      <w:r w:rsidR="005A16EA">
        <w:rPr>
          <w:rFonts w:ascii="Times New Roman" w:hAnsi="Times New Roman" w:cs="Times New Roman"/>
          <w:sz w:val="28"/>
          <w:szCs w:val="28"/>
        </w:rPr>
        <w:t>навчання на підставі</w:t>
      </w:r>
      <w:r w:rsidRPr="00FB1073">
        <w:rPr>
          <w:rFonts w:ascii="Times New Roman" w:hAnsi="Times New Roman" w:cs="Times New Roman"/>
          <w:sz w:val="28"/>
          <w:szCs w:val="28"/>
        </w:rPr>
        <w:t xml:space="preserve"> </w:t>
      </w:r>
      <w:r w:rsidR="005A16EA">
        <w:rPr>
          <w:rFonts w:ascii="Times New Roman" w:hAnsi="Times New Roman" w:cs="Times New Roman"/>
          <w:sz w:val="28"/>
          <w:szCs w:val="28"/>
        </w:rPr>
        <w:t>дослідження, гри та дискусії</w:t>
      </w:r>
      <w:r w:rsidRPr="00FB1073">
        <w:rPr>
          <w:rFonts w:ascii="Times New Roman" w:hAnsi="Times New Roman" w:cs="Times New Roman"/>
          <w:sz w:val="28"/>
          <w:szCs w:val="28"/>
        </w:rPr>
        <w:t xml:space="preserve"> (Анал</w:t>
      </w:r>
      <w:r w:rsidR="005A16EA">
        <w:rPr>
          <w:rFonts w:ascii="Times New Roman" w:hAnsi="Times New Roman" w:cs="Times New Roman"/>
          <w:sz w:val="28"/>
          <w:szCs w:val="28"/>
        </w:rPr>
        <w:t>і</w:t>
      </w:r>
      <w:r w:rsidRPr="00FB1073">
        <w:rPr>
          <w:rFonts w:ascii="Times New Roman" w:hAnsi="Times New Roman" w:cs="Times New Roman"/>
          <w:sz w:val="28"/>
          <w:szCs w:val="28"/>
        </w:rPr>
        <w:t xml:space="preserve">з </w:t>
      </w:r>
      <w:r w:rsidR="005A16EA">
        <w:rPr>
          <w:rFonts w:ascii="Times New Roman" w:hAnsi="Times New Roman" w:cs="Times New Roman"/>
          <w:sz w:val="28"/>
          <w:szCs w:val="28"/>
        </w:rPr>
        <w:t>світового досвіду</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Клар</w:t>
      </w:r>
      <w:r w:rsidR="005A16EA">
        <w:rPr>
          <w:rFonts w:ascii="Times New Roman" w:hAnsi="Times New Roman" w:cs="Times New Roman"/>
          <w:sz w:val="28"/>
          <w:szCs w:val="28"/>
        </w:rPr>
        <w:t>і</w:t>
      </w:r>
      <w:r w:rsidRPr="00FB1073">
        <w:rPr>
          <w:rFonts w:ascii="Times New Roman" w:hAnsi="Times New Roman" w:cs="Times New Roman"/>
          <w:sz w:val="28"/>
          <w:szCs w:val="28"/>
        </w:rPr>
        <w:t>н</w:t>
      </w:r>
      <w:proofErr w:type="spellEnd"/>
      <w:r w:rsidRPr="00FB1073">
        <w:rPr>
          <w:rFonts w:ascii="Times New Roman" w:hAnsi="Times New Roman" w:cs="Times New Roman"/>
          <w:sz w:val="28"/>
          <w:szCs w:val="28"/>
        </w:rPr>
        <w:t> М. В. – Рига : НПЦ ,,</w:t>
      </w:r>
      <w:r w:rsidR="00497B08">
        <w:rPr>
          <w:rFonts w:ascii="Times New Roman" w:hAnsi="Times New Roman" w:cs="Times New Roman"/>
          <w:sz w:val="28"/>
          <w:szCs w:val="28"/>
        </w:rPr>
        <w:t>Е</w:t>
      </w:r>
      <w:r w:rsidRPr="00FB1073">
        <w:rPr>
          <w:rFonts w:ascii="Times New Roman" w:hAnsi="Times New Roman" w:cs="Times New Roman"/>
          <w:sz w:val="28"/>
          <w:szCs w:val="28"/>
        </w:rPr>
        <w:t>ксперимент”, 1995. – 176 с.</w:t>
      </w:r>
    </w:p>
    <w:p w14:paraId="2954562E" w14:textId="5A002AF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31</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Кожем’яна</w:t>
      </w:r>
      <w:proofErr w:type="spellEnd"/>
      <w:r w:rsidRPr="00FB1073">
        <w:rPr>
          <w:rFonts w:ascii="Times New Roman" w:hAnsi="Times New Roman" w:cs="Times New Roman"/>
          <w:sz w:val="28"/>
          <w:szCs w:val="28"/>
        </w:rPr>
        <w:t xml:space="preserve"> О. Навчатися і творити граючи / О. </w:t>
      </w:r>
      <w:proofErr w:type="spellStart"/>
      <w:r w:rsidRPr="00FB1073">
        <w:rPr>
          <w:rFonts w:ascii="Times New Roman" w:hAnsi="Times New Roman" w:cs="Times New Roman"/>
          <w:sz w:val="28"/>
          <w:szCs w:val="28"/>
        </w:rPr>
        <w:t>Кожем’яна</w:t>
      </w:r>
      <w:proofErr w:type="spellEnd"/>
      <w:r w:rsidRPr="00FB1073">
        <w:rPr>
          <w:rFonts w:ascii="Times New Roman" w:hAnsi="Times New Roman" w:cs="Times New Roman"/>
          <w:sz w:val="28"/>
          <w:szCs w:val="28"/>
        </w:rPr>
        <w:t xml:space="preserve"> // Історія України. – 2002. – № 9. – С. 10–12.</w:t>
      </w:r>
    </w:p>
    <w:p w14:paraId="237AEC11" w14:textId="537CE98C"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32</w:t>
      </w:r>
      <w:r w:rsidRPr="00FB1073">
        <w:rPr>
          <w:rFonts w:ascii="Times New Roman" w:hAnsi="Times New Roman" w:cs="Times New Roman"/>
          <w:sz w:val="28"/>
          <w:szCs w:val="28"/>
        </w:rPr>
        <w:tab/>
        <w:t xml:space="preserve">Концепція </w:t>
      </w:r>
      <w:proofErr w:type="spellStart"/>
      <w:r w:rsidRPr="00FB1073">
        <w:rPr>
          <w:rFonts w:ascii="Times New Roman" w:hAnsi="Times New Roman" w:cs="Times New Roman"/>
          <w:sz w:val="28"/>
          <w:szCs w:val="28"/>
        </w:rPr>
        <w:t>мовної</w:t>
      </w:r>
      <w:proofErr w:type="spellEnd"/>
      <w:r w:rsidRPr="00FB1073">
        <w:rPr>
          <w:rFonts w:ascii="Times New Roman" w:hAnsi="Times New Roman" w:cs="Times New Roman"/>
          <w:sz w:val="28"/>
          <w:szCs w:val="28"/>
        </w:rPr>
        <w:t xml:space="preserve"> освіти 12-річної школи // </w:t>
      </w:r>
      <w:proofErr w:type="spellStart"/>
      <w:r w:rsidRPr="00FB1073">
        <w:rPr>
          <w:rFonts w:ascii="Times New Roman" w:hAnsi="Times New Roman" w:cs="Times New Roman"/>
          <w:sz w:val="28"/>
          <w:szCs w:val="28"/>
        </w:rPr>
        <w:t>Дивослово</w:t>
      </w:r>
      <w:proofErr w:type="spellEnd"/>
      <w:r w:rsidRPr="00FB1073">
        <w:rPr>
          <w:rFonts w:ascii="Times New Roman" w:hAnsi="Times New Roman" w:cs="Times New Roman"/>
          <w:sz w:val="28"/>
          <w:szCs w:val="28"/>
        </w:rPr>
        <w:t>. – 2002. – № 8.</w:t>
      </w:r>
    </w:p>
    <w:p w14:paraId="3DBF1B59" w14:textId="7A1872F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33</w:t>
      </w:r>
      <w:r w:rsidRPr="00FB1073">
        <w:rPr>
          <w:rFonts w:ascii="Times New Roman" w:hAnsi="Times New Roman" w:cs="Times New Roman"/>
          <w:sz w:val="28"/>
          <w:szCs w:val="28"/>
        </w:rPr>
        <w:tab/>
        <w:t>Короткова М. В. Методика проведен</w:t>
      </w:r>
      <w:r w:rsidR="005A16EA">
        <w:rPr>
          <w:rFonts w:ascii="Times New Roman" w:hAnsi="Times New Roman" w:cs="Times New Roman"/>
          <w:sz w:val="28"/>
          <w:szCs w:val="28"/>
        </w:rPr>
        <w:t>н</w:t>
      </w:r>
      <w:r w:rsidRPr="00FB1073">
        <w:rPr>
          <w:rFonts w:ascii="Times New Roman" w:hAnsi="Times New Roman" w:cs="Times New Roman"/>
          <w:sz w:val="28"/>
          <w:szCs w:val="28"/>
        </w:rPr>
        <w:t xml:space="preserve">я </w:t>
      </w:r>
      <w:proofErr w:type="spellStart"/>
      <w:r w:rsidRPr="00FB1073">
        <w:rPr>
          <w:rFonts w:ascii="Times New Roman" w:hAnsi="Times New Roman" w:cs="Times New Roman"/>
          <w:sz w:val="28"/>
          <w:szCs w:val="28"/>
        </w:rPr>
        <w:t>иг</w:t>
      </w:r>
      <w:r w:rsidR="005A16EA">
        <w:rPr>
          <w:rFonts w:ascii="Times New Roman" w:hAnsi="Times New Roman" w:cs="Times New Roman"/>
          <w:sz w:val="28"/>
          <w:szCs w:val="28"/>
        </w:rPr>
        <w:t>о</w:t>
      </w:r>
      <w:r w:rsidRPr="00FB1073">
        <w:rPr>
          <w:rFonts w:ascii="Times New Roman" w:hAnsi="Times New Roman" w:cs="Times New Roman"/>
          <w:sz w:val="28"/>
          <w:szCs w:val="28"/>
        </w:rPr>
        <w:t>р</w:t>
      </w:r>
      <w:proofErr w:type="spellEnd"/>
      <w:r w:rsidRPr="00FB1073">
        <w:rPr>
          <w:rFonts w:ascii="Times New Roman" w:hAnsi="Times New Roman" w:cs="Times New Roman"/>
          <w:sz w:val="28"/>
          <w:szCs w:val="28"/>
        </w:rPr>
        <w:t xml:space="preserve"> </w:t>
      </w:r>
      <w:r w:rsidR="005A16EA">
        <w:rPr>
          <w:rFonts w:ascii="Times New Roman" w:hAnsi="Times New Roman" w:cs="Times New Roman"/>
          <w:sz w:val="28"/>
          <w:szCs w:val="28"/>
        </w:rPr>
        <w:t>та</w:t>
      </w:r>
      <w:r w:rsidRPr="00FB1073">
        <w:rPr>
          <w:rFonts w:ascii="Times New Roman" w:hAnsi="Times New Roman" w:cs="Times New Roman"/>
          <w:sz w:val="28"/>
          <w:szCs w:val="28"/>
        </w:rPr>
        <w:t xml:space="preserve"> дискус</w:t>
      </w:r>
      <w:r w:rsidR="005A16EA">
        <w:rPr>
          <w:rFonts w:ascii="Times New Roman" w:hAnsi="Times New Roman" w:cs="Times New Roman"/>
          <w:sz w:val="28"/>
          <w:szCs w:val="28"/>
        </w:rPr>
        <w:t>і</w:t>
      </w:r>
      <w:r w:rsidRPr="00FB1073">
        <w:rPr>
          <w:rFonts w:ascii="Times New Roman" w:hAnsi="Times New Roman" w:cs="Times New Roman"/>
          <w:sz w:val="28"/>
          <w:szCs w:val="28"/>
        </w:rPr>
        <w:t xml:space="preserve">й на </w:t>
      </w:r>
      <w:proofErr w:type="spellStart"/>
      <w:r w:rsidRPr="00FB1073">
        <w:rPr>
          <w:rFonts w:ascii="Times New Roman" w:hAnsi="Times New Roman" w:cs="Times New Roman"/>
          <w:sz w:val="28"/>
          <w:szCs w:val="28"/>
        </w:rPr>
        <w:t>уроках</w:t>
      </w:r>
      <w:proofErr w:type="spellEnd"/>
      <w:r w:rsidRPr="00FB1073">
        <w:rPr>
          <w:rFonts w:ascii="Times New Roman" w:hAnsi="Times New Roman" w:cs="Times New Roman"/>
          <w:sz w:val="28"/>
          <w:szCs w:val="28"/>
        </w:rPr>
        <w:t xml:space="preserve"> </w:t>
      </w:r>
      <w:r w:rsidR="005A16EA">
        <w:rPr>
          <w:rFonts w:ascii="Times New Roman" w:hAnsi="Times New Roman" w:cs="Times New Roman"/>
          <w:sz w:val="28"/>
          <w:szCs w:val="28"/>
        </w:rPr>
        <w:t>і</w:t>
      </w:r>
      <w:r w:rsidRPr="00FB1073">
        <w:rPr>
          <w:rFonts w:ascii="Times New Roman" w:hAnsi="Times New Roman" w:cs="Times New Roman"/>
          <w:sz w:val="28"/>
          <w:szCs w:val="28"/>
        </w:rPr>
        <w:t>стор</w:t>
      </w:r>
      <w:r w:rsidR="005A16EA">
        <w:rPr>
          <w:rFonts w:ascii="Times New Roman" w:hAnsi="Times New Roman" w:cs="Times New Roman"/>
          <w:sz w:val="28"/>
          <w:szCs w:val="28"/>
        </w:rPr>
        <w:t>ії</w:t>
      </w:r>
      <w:r w:rsidRPr="00FB1073">
        <w:rPr>
          <w:rFonts w:ascii="Times New Roman" w:hAnsi="Times New Roman" w:cs="Times New Roman"/>
          <w:sz w:val="28"/>
          <w:szCs w:val="28"/>
        </w:rPr>
        <w:t xml:space="preserve"> / М. В. Короткова. – М. : </w:t>
      </w:r>
      <w:proofErr w:type="spellStart"/>
      <w:r w:rsidRPr="00FB1073">
        <w:rPr>
          <w:rFonts w:ascii="Times New Roman" w:hAnsi="Times New Roman" w:cs="Times New Roman"/>
          <w:sz w:val="28"/>
          <w:szCs w:val="28"/>
        </w:rPr>
        <w:t>Владос</w:t>
      </w:r>
      <w:proofErr w:type="spellEnd"/>
      <w:r w:rsidRPr="00FB1073">
        <w:rPr>
          <w:rFonts w:ascii="Times New Roman" w:hAnsi="Times New Roman" w:cs="Times New Roman"/>
          <w:sz w:val="28"/>
          <w:szCs w:val="28"/>
        </w:rPr>
        <w:t>, 2001. – 256 с.</w:t>
      </w:r>
    </w:p>
    <w:p w14:paraId="0FED4275" w14:textId="16FEE557" w:rsidR="005A16EA"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34</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Крутец</w:t>
      </w:r>
      <w:r w:rsidR="005A16EA">
        <w:rPr>
          <w:rFonts w:ascii="Times New Roman" w:hAnsi="Times New Roman" w:cs="Times New Roman"/>
          <w:sz w:val="28"/>
          <w:szCs w:val="28"/>
        </w:rPr>
        <w:t>ь</w:t>
      </w:r>
      <w:r w:rsidRPr="00FB1073">
        <w:rPr>
          <w:rFonts w:ascii="Times New Roman" w:hAnsi="Times New Roman" w:cs="Times New Roman"/>
          <w:sz w:val="28"/>
          <w:szCs w:val="28"/>
        </w:rPr>
        <w:t>кий</w:t>
      </w:r>
      <w:proofErr w:type="spellEnd"/>
      <w:r w:rsidRPr="00FB1073">
        <w:rPr>
          <w:rFonts w:ascii="Times New Roman" w:hAnsi="Times New Roman" w:cs="Times New Roman"/>
          <w:sz w:val="28"/>
          <w:szCs w:val="28"/>
        </w:rPr>
        <w:t xml:space="preserve"> В. </w:t>
      </w:r>
      <w:r w:rsidR="005A16EA">
        <w:rPr>
          <w:rFonts w:ascii="Times New Roman" w:hAnsi="Times New Roman" w:cs="Times New Roman"/>
          <w:sz w:val="28"/>
          <w:szCs w:val="28"/>
        </w:rPr>
        <w:t>О</w:t>
      </w:r>
      <w:r w:rsidRPr="00FB1073">
        <w:rPr>
          <w:rFonts w:ascii="Times New Roman" w:hAnsi="Times New Roman" w:cs="Times New Roman"/>
          <w:sz w:val="28"/>
          <w:szCs w:val="28"/>
        </w:rPr>
        <w:t>. Психолог</w:t>
      </w:r>
      <w:r w:rsidR="005A16EA">
        <w:rPr>
          <w:rFonts w:ascii="Times New Roman" w:hAnsi="Times New Roman" w:cs="Times New Roman"/>
          <w:sz w:val="28"/>
          <w:szCs w:val="28"/>
        </w:rPr>
        <w:t>і</w:t>
      </w:r>
      <w:r w:rsidRPr="00FB1073">
        <w:rPr>
          <w:rFonts w:ascii="Times New Roman" w:hAnsi="Times New Roman" w:cs="Times New Roman"/>
          <w:sz w:val="28"/>
          <w:szCs w:val="28"/>
        </w:rPr>
        <w:t xml:space="preserve">я : [ </w:t>
      </w:r>
      <w:r w:rsidR="005A16EA">
        <w:rPr>
          <w:rFonts w:ascii="Times New Roman" w:hAnsi="Times New Roman" w:cs="Times New Roman"/>
          <w:sz w:val="28"/>
          <w:szCs w:val="28"/>
        </w:rPr>
        <w:t>Підручник</w:t>
      </w:r>
      <w:r w:rsidRPr="00FB1073">
        <w:rPr>
          <w:rFonts w:ascii="Times New Roman" w:hAnsi="Times New Roman" w:cs="Times New Roman"/>
          <w:sz w:val="28"/>
          <w:szCs w:val="28"/>
        </w:rPr>
        <w:t xml:space="preserve"> ] / </w:t>
      </w:r>
      <w:proofErr w:type="spellStart"/>
      <w:r w:rsidRPr="00FB1073">
        <w:rPr>
          <w:rFonts w:ascii="Times New Roman" w:hAnsi="Times New Roman" w:cs="Times New Roman"/>
          <w:sz w:val="28"/>
          <w:szCs w:val="28"/>
        </w:rPr>
        <w:t>Крутец</w:t>
      </w:r>
      <w:r w:rsidR="005A16EA">
        <w:rPr>
          <w:rFonts w:ascii="Times New Roman" w:hAnsi="Times New Roman" w:cs="Times New Roman"/>
          <w:sz w:val="28"/>
          <w:szCs w:val="28"/>
        </w:rPr>
        <w:t>ь</w:t>
      </w:r>
      <w:r w:rsidRPr="00FB1073">
        <w:rPr>
          <w:rFonts w:ascii="Times New Roman" w:hAnsi="Times New Roman" w:cs="Times New Roman"/>
          <w:sz w:val="28"/>
          <w:szCs w:val="28"/>
        </w:rPr>
        <w:t>кий</w:t>
      </w:r>
      <w:proofErr w:type="spellEnd"/>
      <w:r w:rsidRPr="00FB1073">
        <w:rPr>
          <w:rFonts w:ascii="Times New Roman" w:hAnsi="Times New Roman" w:cs="Times New Roman"/>
          <w:sz w:val="28"/>
          <w:szCs w:val="28"/>
        </w:rPr>
        <w:t> В. </w:t>
      </w:r>
      <w:r w:rsidR="005A16EA">
        <w:rPr>
          <w:rFonts w:ascii="Times New Roman" w:hAnsi="Times New Roman" w:cs="Times New Roman"/>
          <w:sz w:val="28"/>
          <w:szCs w:val="28"/>
        </w:rPr>
        <w:t>О</w:t>
      </w:r>
      <w:r w:rsidRPr="00FB1073">
        <w:rPr>
          <w:rFonts w:ascii="Times New Roman" w:hAnsi="Times New Roman" w:cs="Times New Roman"/>
          <w:sz w:val="28"/>
          <w:szCs w:val="28"/>
        </w:rPr>
        <w:t>. – М. , 1986. – 335</w:t>
      </w:r>
      <w:r w:rsidR="005A16EA">
        <w:rPr>
          <w:rFonts w:ascii="Times New Roman" w:hAnsi="Times New Roman" w:cs="Times New Roman"/>
          <w:sz w:val="28"/>
          <w:szCs w:val="28"/>
        </w:rPr>
        <w:t xml:space="preserve"> с.</w:t>
      </w:r>
    </w:p>
    <w:p w14:paraId="6788F0A2" w14:textId="4BB10742"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lastRenderedPageBreak/>
        <w:t>35</w:t>
      </w:r>
      <w:r w:rsidRPr="00FB1073">
        <w:rPr>
          <w:rFonts w:ascii="Times New Roman" w:hAnsi="Times New Roman" w:cs="Times New Roman"/>
          <w:sz w:val="28"/>
          <w:szCs w:val="28"/>
        </w:rPr>
        <w:tab/>
        <w:t xml:space="preserve">Куліш І. М. Гра як фактор розвитку пізнавального інтересу особистості / І. М. Куліш // Нові технології навчання : Наук.-метод. </w:t>
      </w:r>
      <w:proofErr w:type="spellStart"/>
      <w:r w:rsidRPr="00FB1073">
        <w:rPr>
          <w:rFonts w:ascii="Times New Roman" w:hAnsi="Times New Roman" w:cs="Times New Roman"/>
          <w:sz w:val="28"/>
          <w:szCs w:val="28"/>
        </w:rPr>
        <w:t>збірн</w:t>
      </w:r>
      <w:proofErr w:type="spellEnd"/>
      <w:r w:rsidRPr="00FB1073">
        <w:rPr>
          <w:rFonts w:ascii="Times New Roman" w:hAnsi="Times New Roman" w:cs="Times New Roman"/>
          <w:sz w:val="28"/>
          <w:szCs w:val="28"/>
        </w:rPr>
        <w:t xml:space="preserve">. – К. : НМЦВО, 2001. – </w:t>
      </w:r>
      <w:proofErr w:type="spellStart"/>
      <w:r w:rsidRPr="00FB1073">
        <w:rPr>
          <w:rFonts w:ascii="Times New Roman" w:hAnsi="Times New Roman" w:cs="Times New Roman"/>
          <w:sz w:val="28"/>
          <w:szCs w:val="28"/>
        </w:rPr>
        <w:t>Вип</w:t>
      </w:r>
      <w:proofErr w:type="spellEnd"/>
      <w:r w:rsidRPr="00FB1073">
        <w:rPr>
          <w:rFonts w:ascii="Times New Roman" w:hAnsi="Times New Roman" w:cs="Times New Roman"/>
          <w:sz w:val="28"/>
          <w:szCs w:val="28"/>
        </w:rPr>
        <w:t>. 29. – С. 103–109.</w:t>
      </w:r>
    </w:p>
    <w:p w14:paraId="0B8465C0" w14:textId="617041D8"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36</w:t>
      </w:r>
      <w:r w:rsidRPr="00FB1073">
        <w:rPr>
          <w:rFonts w:ascii="Times New Roman" w:hAnsi="Times New Roman" w:cs="Times New Roman"/>
          <w:sz w:val="28"/>
          <w:szCs w:val="28"/>
        </w:rPr>
        <w:tab/>
        <w:t>Леонтьєв О. М. Д</w:t>
      </w:r>
      <w:r w:rsidR="005A16EA">
        <w:rPr>
          <w:rFonts w:ascii="Times New Roman" w:hAnsi="Times New Roman" w:cs="Times New Roman"/>
          <w:sz w:val="28"/>
          <w:szCs w:val="28"/>
        </w:rPr>
        <w:t>іяльні</w:t>
      </w:r>
      <w:r w:rsidRPr="00FB1073">
        <w:rPr>
          <w:rFonts w:ascii="Times New Roman" w:hAnsi="Times New Roman" w:cs="Times New Roman"/>
          <w:sz w:val="28"/>
          <w:szCs w:val="28"/>
        </w:rPr>
        <w:t xml:space="preserve">сть. </w:t>
      </w:r>
      <w:r w:rsidR="005A16EA">
        <w:rPr>
          <w:rFonts w:ascii="Times New Roman" w:hAnsi="Times New Roman" w:cs="Times New Roman"/>
          <w:sz w:val="28"/>
          <w:szCs w:val="28"/>
        </w:rPr>
        <w:t>Свідомість</w:t>
      </w:r>
      <w:r w:rsidRPr="00FB1073">
        <w:rPr>
          <w:rFonts w:ascii="Times New Roman" w:hAnsi="Times New Roman" w:cs="Times New Roman"/>
          <w:sz w:val="28"/>
          <w:szCs w:val="28"/>
        </w:rPr>
        <w:t xml:space="preserve">. </w:t>
      </w:r>
      <w:r w:rsidR="005A16EA">
        <w:rPr>
          <w:rFonts w:ascii="Times New Roman" w:hAnsi="Times New Roman" w:cs="Times New Roman"/>
          <w:sz w:val="28"/>
          <w:szCs w:val="28"/>
        </w:rPr>
        <w:t>Особисті</w:t>
      </w:r>
      <w:r w:rsidRPr="00FB1073">
        <w:rPr>
          <w:rFonts w:ascii="Times New Roman" w:hAnsi="Times New Roman" w:cs="Times New Roman"/>
          <w:sz w:val="28"/>
          <w:szCs w:val="28"/>
        </w:rPr>
        <w:t>сть / Леонтьєв О. М. 1977. – 575 с.</w:t>
      </w:r>
    </w:p>
    <w:p w14:paraId="714023A1" w14:textId="2A9AF7A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37</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Л</w:t>
      </w:r>
      <w:r w:rsidR="005A16EA">
        <w:rPr>
          <w:rFonts w:ascii="Times New Roman" w:hAnsi="Times New Roman" w:cs="Times New Roman"/>
          <w:sz w:val="28"/>
          <w:szCs w:val="28"/>
        </w:rPr>
        <w:t>і</w:t>
      </w:r>
      <w:r w:rsidRPr="00FB1073">
        <w:rPr>
          <w:rFonts w:ascii="Times New Roman" w:hAnsi="Times New Roman" w:cs="Times New Roman"/>
          <w:sz w:val="28"/>
          <w:szCs w:val="28"/>
        </w:rPr>
        <w:t>зинский</w:t>
      </w:r>
      <w:proofErr w:type="spellEnd"/>
      <w:r w:rsidRPr="00FB1073">
        <w:rPr>
          <w:rFonts w:ascii="Times New Roman" w:hAnsi="Times New Roman" w:cs="Times New Roman"/>
          <w:sz w:val="28"/>
          <w:szCs w:val="28"/>
        </w:rPr>
        <w:t xml:space="preserve"> В. М. </w:t>
      </w:r>
      <w:r w:rsidR="005A16EA">
        <w:rPr>
          <w:rFonts w:ascii="Times New Roman" w:hAnsi="Times New Roman" w:cs="Times New Roman"/>
          <w:sz w:val="28"/>
          <w:szCs w:val="28"/>
        </w:rPr>
        <w:t>Прийоми та форми в навчальній діяльності</w:t>
      </w:r>
      <w:r w:rsidRPr="00FB1073">
        <w:rPr>
          <w:rFonts w:ascii="Times New Roman" w:hAnsi="Times New Roman" w:cs="Times New Roman"/>
          <w:sz w:val="28"/>
          <w:szCs w:val="28"/>
        </w:rPr>
        <w:t xml:space="preserve"> [Текст] / В. М. </w:t>
      </w:r>
      <w:proofErr w:type="spellStart"/>
      <w:r w:rsidRPr="00FB1073">
        <w:rPr>
          <w:rFonts w:ascii="Times New Roman" w:hAnsi="Times New Roman" w:cs="Times New Roman"/>
          <w:sz w:val="28"/>
          <w:szCs w:val="28"/>
        </w:rPr>
        <w:t>Л</w:t>
      </w:r>
      <w:r w:rsidR="005A16EA">
        <w:rPr>
          <w:rFonts w:ascii="Times New Roman" w:hAnsi="Times New Roman" w:cs="Times New Roman"/>
          <w:sz w:val="28"/>
          <w:szCs w:val="28"/>
        </w:rPr>
        <w:t>і</w:t>
      </w:r>
      <w:r w:rsidRPr="00FB1073">
        <w:rPr>
          <w:rFonts w:ascii="Times New Roman" w:hAnsi="Times New Roman" w:cs="Times New Roman"/>
          <w:sz w:val="28"/>
          <w:szCs w:val="28"/>
        </w:rPr>
        <w:t>зинский</w:t>
      </w:r>
      <w:proofErr w:type="spellEnd"/>
      <w:r w:rsidRPr="00FB1073">
        <w:rPr>
          <w:rFonts w:ascii="Times New Roman" w:hAnsi="Times New Roman" w:cs="Times New Roman"/>
          <w:sz w:val="28"/>
          <w:szCs w:val="28"/>
        </w:rPr>
        <w:t>. – М.</w:t>
      </w:r>
      <w:r w:rsidR="005A16EA">
        <w:rPr>
          <w:rFonts w:ascii="Times New Roman" w:hAnsi="Times New Roman" w:cs="Times New Roman"/>
          <w:sz w:val="28"/>
          <w:szCs w:val="28"/>
        </w:rPr>
        <w:t xml:space="preserve">, </w:t>
      </w:r>
      <w:r w:rsidRPr="00FB1073">
        <w:rPr>
          <w:rFonts w:ascii="Times New Roman" w:hAnsi="Times New Roman" w:cs="Times New Roman"/>
          <w:sz w:val="28"/>
          <w:szCs w:val="28"/>
        </w:rPr>
        <w:t>2002. – 160 с.</w:t>
      </w:r>
    </w:p>
    <w:p w14:paraId="5F434D12" w14:textId="161A8E25" w:rsidR="005A16EA"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38</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Махмутов</w:t>
      </w:r>
      <w:proofErr w:type="spellEnd"/>
      <w:r w:rsidRPr="00FB1073">
        <w:rPr>
          <w:rFonts w:ascii="Times New Roman" w:hAnsi="Times New Roman" w:cs="Times New Roman"/>
          <w:sz w:val="28"/>
          <w:szCs w:val="28"/>
        </w:rPr>
        <w:t xml:space="preserve"> М. </w:t>
      </w:r>
      <w:r w:rsidR="005A16EA">
        <w:rPr>
          <w:rFonts w:ascii="Times New Roman" w:hAnsi="Times New Roman" w:cs="Times New Roman"/>
          <w:sz w:val="28"/>
          <w:szCs w:val="28"/>
        </w:rPr>
        <w:t>І</w:t>
      </w:r>
      <w:r w:rsidRPr="00FB1073">
        <w:rPr>
          <w:rFonts w:ascii="Times New Roman" w:hAnsi="Times New Roman" w:cs="Times New Roman"/>
          <w:sz w:val="28"/>
          <w:szCs w:val="28"/>
        </w:rPr>
        <w:t xml:space="preserve">. </w:t>
      </w:r>
      <w:r w:rsidR="005A16EA">
        <w:rPr>
          <w:rFonts w:ascii="Times New Roman" w:hAnsi="Times New Roman" w:cs="Times New Roman"/>
          <w:sz w:val="28"/>
          <w:szCs w:val="28"/>
        </w:rPr>
        <w:t>Організація проблемного навчання</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Махмутов</w:t>
      </w:r>
      <w:proofErr w:type="spellEnd"/>
      <w:r w:rsidRPr="00FB1073">
        <w:rPr>
          <w:rFonts w:ascii="Times New Roman" w:hAnsi="Times New Roman" w:cs="Times New Roman"/>
          <w:sz w:val="28"/>
          <w:szCs w:val="28"/>
        </w:rPr>
        <w:t> М. </w:t>
      </w:r>
      <w:r w:rsidR="005A16EA">
        <w:rPr>
          <w:rFonts w:ascii="Times New Roman" w:hAnsi="Times New Roman" w:cs="Times New Roman"/>
          <w:sz w:val="28"/>
          <w:szCs w:val="28"/>
        </w:rPr>
        <w:t>І</w:t>
      </w:r>
      <w:r w:rsidRPr="00FB1073">
        <w:rPr>
          <w:rFonts w:ascii="Times New Roman" w:hAnsi="Times New Roman" w:cs="Times New Roman"/>
          <w:sz w:val="28"/>
          <w:szCs w:val="28"/>
        </w:rPr>
        <w:t>. – М. : Педагог</w:t>
      </w:r>
      <w:r w:rsidR="005A16EA">
        <w:rPr>
          <w:rFonts w:ascii="Times New Roman" w:hAnsi="Times New Roman" w:cs="Times New Roman"/>
          <w:sz w:val="28"/>
          <w:szCs w:val="28"/>
        </w:rPr>
        <w:t>і</w:t>
      </w:r>
      <w:r w:rsidRPr="00FB1073">
        <w:rPr>
          <w:rFonts w:ascii="Times New Roman" w:hAnsi="Times New Roman" w:cs="Times New Roman"/>
          <w:sz w:val="28"/>
          <w:szCs w:val="28"/>
        </w:rPr>
        <w:t>ка, 1977. – 240 с. – С. 38–46</w:t>
      </w:r>
    </w:p>
    <w:p w14:paraId="44A3D01F" w14:textId="13CBCCD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39</w:t>
      </w:r>
      <w:r w:rsidRPr="00FB1073">
        <w:rPr>
          <w:rFonts w:ascii="Times New Roman" w:hAnsi="Times New Roman" w:cs="Times New Roman"/>
          <w:sz w:val="28"/>
          <w:szCs w:val="28"/>
        </w:rPr>
        <w:tab/>
        <w:t>Методика викладання української мови: Програма навчального курсу (за вимогами кредитно-модульної системи). – Тернопіль: ТНПУ ім. В. Гнатюка, 2008. – 48 с.</w:t>
      </w:r>
    </w:p>
    <w:p w14:paraId="5B74202F" w14:textId="0C7D9B03"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40</w:t>
      </w:r>
      <w:r w:rsidRPr="00FB1073">
        <w:rPr>
          <w:rFonts w:ascii="Times New Roman" w:hAnsi="Times New Roman" w:cs="Times New Roman"/>
          <w:sz w:val="28"/>
          <w:szCs w:val="28"/>
        </w:rPr>
        <w:tab/>
        <w:t>Навроцький О. І. Вища школа України в умовах трансформації суспільства / Навроцький О. І. – Х. : Основа, 2000. – 240 с.</w:t>
      </w:r>
    </w:p>
    <w:p w14:paraId="11038CA2" w14:textId="49B08C32"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41</w:t>
      </w:r>
      <w:r w:rsidRPr="00FB1073">
        <w:rPr>
          <w:rFonts w:ascii="Times New Roman" w:hAnsi="Times New Roman" w:cs="Times New Roman"/>
          <w:sz w:val="28"/>
          <w:szCs w:val="28"/>
        </w:rPr>
        <w:tab/>
        <w:t>Національна доктрина розвитку освіти України у XXI столітті. Проект // Шкільний світ. – 2001. – Липень. – 16 с.</w:t>
      </w:r>
    </w:p>
    <w:p w14:paraId="5036E95C" w14:textId="14FF264B"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42</w:t>
      </w:r>
      <w:r w:rsidRPr="00FB1073">
        <w:rPr>
          <w:rFonts w:ascii="Times New Roman" w:hAnsi="Times New Roman" w:cs="Times New Roman"/>
          <w:sz w:val="28"/>
          <w:szCs w:val="28"/>
        </w:rPr>
        <w:tab/>
        <w:t xml:space="preserve">Олексенко В. М. Інноваційні заходи щодо підготовки фахівців [Текст] / В. М. Олексенко // Нові технології навчання : Наук.-метод. </w:t>
      </w:r>
      <w:proofErr w:type="spellStart"/>
      <w:r w:rsidRPr="00FB1073">
        <w:rPr>
          <w:rFonts w:ascii="Times New Roman" w:hAnsi="Times New Roman" w:cs="Times New Roman"/>
          <w:sz w:val="28"/>
          <w:szCs w:val="28"/>
        </w:rPr>
        <w:t>зб</w:t>
      </w:r>
      <w:proofErr w:type="spellEnd"/>
      <w:r w:rsidRPr="00FB1073">
        <w:rPr>
          <w:rFonts w:ascii="Times New Roman" w:hAnsi="Times New Roman" w:cs="Times New Roman"/>
          <w:sz w:val="28"/>
          <w:szCs w:val="28"/>
        </w:rPr>
        <w:t xml:space="preserve">. / Україна. Міністерство освіти і науки (Київ). – К. : Наук.-метод. центр </w:t>
      </w:r>
      <w:proofErr w:type="spellStart"/>
      <w:r w:rsidRPr="00FB1073">
        <w:rPr>
          <w:rFonts w:ascii="Times New Roman" w:hAnsi="Times New Roman" w:cs="Times New Roman"/>
          <w:sz w:val="28"/>
          <w:szCs w:val="28"/>
        </w:rPr>
        <w:t>вищ</w:t>
      </w:r>
      <w:proofErr w:type="spellEnd"/>
      <w:r w:rsidRPr="00FB1073">
        <w:rPr>
          <w:rFonts w:ascii="Times New Roman" w:hAnsi="Times New Roman" w:cs="Times New Roman"/>
          <w:sz w:val="28"/>
          <w:szCs w:val="28"/>
        </w:rPr>
        <w:t>. освіти, 2006. – № 44. – С. 37–43.</w:t>
      </w:r>
    </w:p>
    <w:p w14:paraId="65A34556" w14:textId="1B6CD3B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43</w:t>
      </w:r>
      <w:r w:rsidRPr="00FB1073">
        <w:rPr>
          <w:rFonts w:ascii="Times New Roman" w:hAnsi="Times New Roman" w:cs="Times New Roman"/>
          <w:sz w:val="28"/>
          <w:szCs w:val="28"/>
        </w:rPr>
        <w:tab/>
        <w:t xml:space="preserve">Остапенко Н. М. Особливості технології дидактичної гри у системі підготовки магістрів-філологів ВШ / Н. М. Остапенко // </w:t>
      </w:r>
      <w:proofErr w:type="spellStart"/>
      <w:r w:rsidRPr="00FB1073">
        <w:rPr>
          <w:rFonts w:ascii="Times New Roman" w:hAnsi="Times New Roman" w:cs="Times New Roman"/>
          <w:sz w:val="28"/>
          <w:szCs w:val="28"/>
        </w:rPr>
        <w:t>Укр</w:t>
      </w:r>
      <w:proofErr w:type="spellEnd"/>
      <w:r w:rsidRPr="00FB1073">
        <w:rPr>
          <w:rFonts w:ascii="Times New Roman" w:hAnsi="Times New Roman" w:cs="Times New Roman"/>
          <w:sz w:val="28"/>
          <w:szCs w:val="28"/>
        </w:rPr>
        <w:t xml:space="preserve">. мова і л-ра в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 2003. – № 4. – С. 55–58.</w:t>
      </w:r>
    </w:p>
    <w:p w14:paraId="43A7E90E" w14:textId="39026CAB"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44</w:t>
      </w:r>
      <w:r w:rsidRPr="00FB1073">
        <w:rPr>
          <w:rFonts w:ascii="Times New Roman" w:hAnsi="Times New Roman" w:cs="Times New Roman"/>
          <w:sz w:val="28"/>
          <w:szCs w:val="28"/>
        </w:rPr>
        <w:tab/>
        <w:t xml:space="preserve">Остапенко Н. М. Сучасна класифікація методів навчання та вплив Г. Ващенка на її формування / Г. Г. Ващенко – видатний педагог національного відродження України : </w:t>
      </w:r>
      <w:proofErr w:type="spellStart"/>
      <w:r w:rsidRPr="00FB1073">
        <w:rPr>
          <w:rFonts w:ascii="Times New Roman" w:hAnsi="Times New Roman" w:cs="Times New Roman"/>
          <w:sz w:val="28"/>
          <w:szCs w:val="28"/>
        </w:rPr>
        <w:t>Зб</w:t>
      </w:r>
      <w:proofErr w:type="spellEnd"/>
      <w:r w:rsidRPr="00FB1073">
        <w:rPr>
          <w:rFonts w:ascii="Times New Roman" w:hAnsi="Times New Roman" w:cs="Times New Roman"/>
          <w:sz w:val="28"/>
          <w:szCs w:val="28"/>
        </w:rPr>
        <w:t>. наук. пр. / Остапенко Н. М. – Черкаси : Вид-во ЧДУ, 2003. – С. 15–23.</w:t>
      </w:r>
    </w:p>
    <w:p w14:paraId="1BA49EBF" w14:textId="2D0FB28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45</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Пентилюк</w:t>
      </w:r>
      <w:proofErr w:type="spellEnd"/>
      <w:r w:rsidRPr="00FB1073">
        <w:rPr>
          <w:rFonts w:ascii="Times New Roman" w:hAnsi="Times New Roman" w:cs="Times New Roman"/>
          <w:sz w:val="28"/>
          <w:szCs w:val="28"/>
        </w:rPr>
        <w:t xml:space="preserve"> М. І. Завдання вищої школи в підготовці майбутнього вчителя-словесника в умовах стандартизації освіти / М. І. </w:t>
      </w:r>
      <w:proofErr w:type="spellStart"/>
      <w:r w:rsidRPr="00FB1073">
        <w:rPr>
          <w:rFonts w:ascii="Times New Roman" w:hAnsi="Times New Roman" w:cs="Times New Roman"/>
          <w:sz w:val="28"/>
          <w:szCs w:val="28"/>
        </w:rPr>
        <w:t>Пентилюк</w:t>
      </w:r>
      <w:proofErr w:type="spellEnd"/>
      <w:r w:rsidRPr="00FB1073">
        <w:rPr>
          <w:rFonts w:ascii="Times New Roman" w:hAnsi="Times New Roman" w:cs="Times New Roman"/>
          <w:sz w:val="28"/>
          <w:szCs w:val="28"/>
        </w:rPr>
        <w:t xml:space="preserve"> // Актуальні проблеми сучасної </w:t>
      </w:r>
      <w:proofErr w:type="spellStart"/>
      <w:r w:rsidRPr="00FB1073">
        <w:rPr>
          <w:rFonts w:ascii="Times New Roman" w:hAnsi="Times New Roman" w:cs="Times New Roman"/>
          <w:sz w:val="28"/>
          <w:szCs w:val="28"/>
        </w:rPr>
        <w:t>лінгводидактики</w:t>
      </w:r>
      <w:proofErr w:type="spellEnd"/>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зб</w:t>
      </w:r>
      <w:proofErr w:type="spellEnd"/>
      <w:r w:rsidRPr="00FB1073">
        <w:rPr>
          <w:rFonts w:ascii="Times New Roman" w:hAnsi="Times New Roman" w:cs="Times New Roman"/>
          <w:sz w:val="28"/>
          <w:szCs w:val="28"/>
        </w:rPr>
        <w:t xml:space="preserve">. статей. – К. : </w:t>
      </w:r>
      <w:proofErr w:type="spellStart"/>
      <w:r w:rsidRPr="00FB1073">
        <w:rPr>
          <w:rFonts w:ascii="Times New Roman" w:hAnsi="Times New Roman" w:cs="Times New Roman"/>
          <w:sz w:val="28"/>
          <w:szCs w:val="28"/>
        </w:rPr>
        <w:t>Ленвіт</w:t>
      </w:r>
      <w:proofErr w:type="spellEnd"/>
      <w:r w:rsidRPr="00FB1073">
        <w:rPr>
          <w:rFonts w:ascii="Times New Roman" w:hAnsi="Times New Roman" w:cs="Times New Roman"/>
          <w:sz w:val="28"/>
          <w:szCs w:val="28"/>
        </w:rPr>
        <w:t>, 2011. – 256 с.</w:t>
      </w:r>
    </w:p>
    <w:p w14:paraId="38C20A23" w14:textId="26EACE0B" w:rsidR="005A16EA" w:rsidRPr="005A16EA"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lastRenderedPageBreak/>
        <w:t>46</w:t>
      </w:r>
      <w:r w:rsidRPr="00FB1073">
        <w:rPr>
          <w:rFonts w:ascii="Times New Roman" w:hAnsi="Times New Roman" w:cs="Times New Roman"/>
          <w:sz w:val="28"/>
          <w:szCs w:val="28"/>
        </w:rPr>
        <w:tab/>
      </w:r>
      <w:r w:rsidR="005A16EA" w:rsidRPr="005A16EA">
        <w:rPr>
          <w:rFonts w:ascii="Times New Roman" w:hAnsi="Times New Roman" w:cs="Times New Roman"/>
          <w:sz w:val="28"/>
          <w:szCs w:val="28"/>
        </w:rPr>
        <w:t xml:space="preserve">Петровський А.В., </w:t>
      </w:r>
      <w:proofErr w:type="spellStart"/>
      <w:r w:rsidR="005A16EA" w:rsidRPr="005A16EA">
        <w:rPr>
          <w:rFonts w:ascii="Times New Roman" w:hAnsi="Times New Roman" w:cs="Times New Roman"/>
          <w:sz w:val="28"/>
          <w:szCs w:val="28"/>
        </w:rPr>
        <w:t>Ярошевський</w:t>
      </w:r>
      <w:proofErr w:type="spellEnd"/>
      <w:r w:rsidR="005A16EA" w:rsidRPr="005A16EA">
        <w:rPr>
          <w:rFonts w:ascii="Times New Roman" w:hAnsi="Times New Roman" w:cs="Times New Roman"/>
          <w:sz w:val="28"/>
          <w:szCs w:val="28"/>
        </w:rPr>
        <w:t xml:space="preserve"> М.Г. Загальна психологія.</w:t>
      </w:r>
      <w:r w:rsidR="005A16EA">
        <w:rPr>
          <w:rFonts w:ascii="Times New Roman" w:hAnsi="Times New Roman" w:cs="Times New Roman"/>
          <w:sz w:val="28"/>
          <w:szCs w:val="28"/>
        </w:rPr>
        <w:t xml:space="preserve"> </w:t>
      </w:r>
      <w:r w:rsidR="005A16EA" w:rsidRPr="005A16EA">
        <w:rPr>
          <w:rFonts w:ascii="Times New Roman" w:hAnsi="Times New Roman" w:cs="Times New Roman"/>
          <w:sz w:val="28"/>
          <w:szCs w:val="28"/>
        </w:rPr>
        <w:t xml:space="preserve">Видавничий центр </w:t>
      </w:r>
      <w:r w:rsidR="005A16EA">
        <w:rPr>
          <w:rFonts w:ascii="Times New Roman" w:hAnsi="Times New Roman" w:cs="Times New Roman"/>
          <w:sz w:val="28"/>
          <w:szCs w:val="28"/>
        </w:rPr>
        <w:t>«</w:t>
      </w:r>
      <w:r w:rsidR="005A16EA" w:rsidRPr="005A16EA">
        <w:rPr>
          <w:rFonts w:ascii="Times New Roman" w:hAnsi="Times New Roman" w:cs="Times New Roman"/>
          <w:sz w:val="28"/>
          <w:szCs w:val="28"/>
        </w:rPr>
        <w:t>Академія</w:t>
      </w:r>
      <w:r w:rsidR="005A16EA">
        <w:rPr>
          <w:rFonts w:ascii="Times New Roman" w:hAnsi="Times New Roman" w:cs="Times New Roman"/>
          <w:sz w:val="28"/>
          <w:szCs w:val="28"/>
        </w:rPr>
        <w:t>»</w:t>
      </w:r>
      <w:r w:rsidR="005A16EA" w:rsidRPr="005A16EA">
        <w:rPr>
          <w:rFonts w:ascii="Times New Roman" w:hAnsi="Times New Roman" w:cs="Times New Roman"/>
          <w:sz w:val="28"/>
          <w:szCs w:val="28"/>
        </w:rPr>
        <w:t>, 1998</w:t>
      </w:r>
      <w:r w:rsidR="005A16EA">
        <w:rPr>
          <w:rFonts w:ascii="Times New Roman" w:hAnsi="Times New Roman" w:cs="Times New Roman"/>
          <w:sz w:val="28"/>
          <w:szCs w:val="28"/>
        </w:rPr>
        <w:t xml:space="preserve">, </w:t>
      </w:r>
      <w:bookmarkStart w:id="55" w:name="_Hlk186921049"/>
      <w:r w:rsidR="005A16EA" w:rsidRPr="00FB1073">
        <w:rPr>
          <w:rFonts w:ascii="Times New Roman" w:hAnsi="Times New Roman" w:cs="Times New Roman"/>
          <w:sz w:val="28"/>
          <w:szCs w:val="28"/>
        </w:rPr>
        <w:t>[Електронний ресурс]</w:t>
      </w:r>
      <w:bookmarkEnd w:id="55"/>
      <w:r w:rsidR="005A16EA">
        <w:rPr>
          <w:rFonts w:ascii="Times New Roman" w:hAnsi="Times New Roman" w:cs="Times New Roman"/>
          <w:sz w:val="28"/>
          <w:szCs w:val="28"/>
        </w:rPr>
        <w:t xml:space="preserve">, Режим доступу </w:t>
      </w:r>
      <w:r w:rsidR="005A16EA" w:rsidRPr="005A16EA">
        <w:rPr>
          <w:rFonts w:ascii="Times New Roman" w:hAnsi="Times New Roman" w:cs="Times New Roman"/>
          <w:sz w:val="28"/>
          <w:szCs w:val="28"/>
        </w:rPr>
        <w:t>https://studfile.net/preview/7688382/</w:t>
      </w:r>
    </w:p>
    <w:p w14:paraId="3C47D589" w14:textId="4E4035FD" w:rsidR="00AA0965"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47</w:t>
      </w:r>
      <w:r w:rsidRPr="00FB1073">
        <w:rPr>
          <w:rFonts w:ascii="Times New Roman" w:hAnsi="Times New Roman" w:cs="Times New Roman"/>
          <w:sz w:val="28"/>
          <w:szCs w:val="28"/>
        </w:rPr>
        <w:tab/>
        <w:t xml:space="preserve">Петрук В. А. Досвід створення та впровадження ігрових форм навчання у ВНЗ / В. А. Петрук // Проблеми освіти : Наук.-метод. </w:t>
      </w:r>
      <w:proofErr w:type="spellStart"/>
      <w:r w:rsidRPr="00FB1073">
        <w:rPr>
          <w:rFonts w:ascii="Times New Roman" w:hAnsi="Times New Roman" w:cs="Times New Roman"/>
          <w:sz w:val="28"/>
          <w:szCs w:val="28"/>
        </w:rPr>
        <w:t>зб</w:t>
      </w:r>
      <w:proofErr w:type="spellEnd"/>
      <w:r w:rsidRPr="00FB1073">
        <w:rPr>
          <w:rFonts w:ascii="Times New Roman" w:hAnsi="Times New Roman" w:cs="Times New Roman"/>
          <w:sz w:val="28"/>
          <w:szCs w:val="28"/>
        </w:rPr>
        <w:t>. – 2006. – № 44. – С. 88–92.</w:t>
      </w:r>
    </w:p>
    <w:p w14:paraId="156AC501" w14:textId="1064020E" w:rsidR="00FB1073" w:rsidRPr="00FB1073" w:rsidRDefault="00AA0965" w:rsidP="00E85DA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48. </w:t>
      </w:r>
      <w:r w:rsidR="00FB1073" w:rsidRPr="00FB1073">
        <w:rPr>
          <w:rFonts w:ascii="Times New Roman" w:hAnsi="Times New Roman" w:cs="Times New Roman"/>
          <w:sz w:val="28"/>
          <w:szCs w:val="28"/>
        </w:rPr>
        <w:tab/>
      </w:r>
      <w:proofErr w:type="spellStart"/>
      <w:r w:rsidRPr="00AA0965">
        <w:rPr>
          <w:rFonts w:ascii="Times New Roman" w:hAnsi="Times New Roman" w:cs="Times New Roman"/>
          <w:sz w:val="28"/>
          <w:szCs w:val="28"/>
        </w:rPr>
        <w:t>Пихтина</w:t>
      </w:r>
      <w:proofErr w:type="spellEnd"/>
      <w:r w:rsidRPr="00AA0965">
        <w:rPr>
          <w:rFonts w:ascii="Times New Roman" w:hAnsi="Times New Roman" w:cs="Times New Roman"/>
          <w:sz w:val="28"/>
          <w:szCs w:val="28"/>
        </w:rPr>
        <w:t xml:space="preserve"> Н.П. "Педагогіка гри: лекції"/ Ніжин-2014</w:t>
      </w:r>
    </w:p>
    <w:p w14:paraId="55ADF2FB" w14:textId="67AF9013" w:rsidR="00AA0965"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4</w:t>
      </w:r>
      <w:r w:rsidR="00AA0965">
        <w:rPr>
          <w:rFonts w:ascii="Times New Roman" w:hAnsi="Times New Roman" w:cs="Times New Roman"/>
          <w:sz w:val="28"/>
          <w:szCs w:val="28"/>
        </w:rPr>
        <w:t>9</w:t>
      </w:r>
      <w:r w:rsidRPr="00FB1073">
        <w:rPr>
          <w:rFonts w:ascii="Times New Roman" w:hAnsi="Times New Roman" w:cs="Times New Roman"/>
          <w:sz w:val="28"/>
          <w:szCs w:val="28"/>
        </w:rPr>
        <w:tab/>
      </w:r>
      <w:proofErr w:type="spellStart"/>
      <w:r w:rsidR="00AA0965" w:rsidRPr="00AA0965">
        <w:rPr>
          <w:rFonts w:ascii="Times New Roman" w:hAnsi="Times New Roman" w:cs="Times New Roman"/>
          <w:sz w:val="28"/>
          <w:szCs w:val="28"/>
        </w:rPr>
        <w:t>Пометун</w:t>
      </w:r>
      <w:proofErr w:type="spellEnd"/>
      <w:r w:rsidR="00AA0965" w:rsidRPr="00AA0965">
        <w:rPr>
          <w:rFonts w:ascii="Times New Roman" w:hAnsi="Times New Roman" w:cs="Times New Roman"/>
          <w:sz w:val="28"/>
          <w:szCs w:val="28"/>
        </w:rPr>
        <w:t xml:space="preserve"> О. Гра і не тільки... [Текст] / О. </w:t>
      </w:r>
      <w:proofErr w:type="spellStart"/>
      <w:r w:rsidR="00AA0965" w:rsidRPr="00AA0965">
        <w:rPr>
          <w:rFonts w:ascii="Times New Roman" w:hAnsi="Times New Roman" w:cs="Times New Roman"/>
          <w:sz w:val="28"/>
          <w:szCs w:val="28"/>
        </w:rPr>
        <w:t>Пометун</w:t>
      </w:r>
      <w:proofErr w:type="spellEnd"/>
      <w:r w:rsidR="00AA0965" w:rsidRPr="00AA0965">
        <w:rPr>
          <w:rFonts w:ascii="Times New Roman" w:hAnsi="Times New Roman" w:cs="Times New Roman"/>
          <w:sz w:val="28"/>
          <w:szCs w:val="28"/>
        </w:rPr>
        <w:t>, Л. </w:t>
      </w:r>
      <w:proofErr w:type="spellStart"/>
      <w:r w:rsidR="00AA0965" w:rsidRPr="00AA0965">
        <w:rPr>
          <w:rFonts w:ascii="Times New Roman" w:hAnsi="Times New Roman" w:cs="Times New Roman"/>
          <w:sz w:val="28"/>
          <w:szCs w:val="28"/>
        </w:rPr>
        <w:t>Пироженко</w:t>
      </w:r>
      <w:proofErr w:type="spellEnd"/>
      <w:r w:rsidR="00AA0965" w:rsidRPr="00AA0965">
        <w:rPr>
          <w:rFonts w:ascii="Times New Roman" w:hAnsi="Times New Roman" w:cs="Times New Roman"/>
          <w:sz w:val="28"/>
          <w:szCs w:val="28"/>
        </w:rPr>
        <w:t xml:space="preserve"> // Завуч (Шкільний світ). – 2006. – № 7. – С. 8–11. (вкладка)</w:t>
      </w:r>
    </w:p>
    <w:p w14:paraId="2536C4C5" w14:textId="5537238F" w:rsidR="00E302C8"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50</w:t>
      </w:r>
      <w:r w:rsidRPr="00FB1073">
        <w:rPr>
          <w:rFonts w:ascii="Times New Roman" w:hAnsi="Times New Roman" w:cs="Times New Roman"/>
          <w:sz w:val="28"/>
          <w:szCs w:val="28"/>
        </w:rPr>
        <w:tab/>
      </w:r>
      <w:proofErr w:type="spellStart"/>
      <w:r w:rsidR="00AA0965" w:rsidRPr="00AA0965">
        <w:rPr>
          <w:rFonts w:ascii="Times New Roman" w:hAnsi="Times New Roman" w:cs="Times New Roman"/>
          <w:sz w:val="28"/>
          <w:szCs w:val="28"/>
        </w:rPr>
        <w:t>Пометун</w:t>
      </w:r>
      <w:proofErr w:type="spellEnd"/>
      <w:r w:rsidR="00AA0965" w:rsidRPr="00AA0965">
        <w:rPr>
          <w:rFonts w:ascii="Times New Roman" w:hAnsi="Times New Roman" w:cs="Times New Roman"/>
          <w:sz w:val="28"/>
          <w:szCs w:val="28"/>
        </w:rPr>
        <w:t xml:space="preserve"> О. І. Сучасний урок. Інтерактивні технології навчання : Наук.-метод. </w:t>
      </w:r>
      <w:proofErr w:type="spellStart"/>
      <w:r w:rsidR="00AA0965" w:rsidRPr="00AA0965">
        <w:rPr>
          <w:rFonts w:ascii="Times New Roman" w:hAnsi="Times New Roman" w:cs="Times New Roman"/>
          <w:sz w:val="28"/>
          <w:szCs w:val="28"/>
        </w:rPr>
        <w:t>посіб</w:t>
      </w:r>
      <w:proofErr w:type="spellEnd"/>
      <w:r w:rsidR="00AA0965" w:rsidRPr="00AA0965">
        <w:rPr>
          <w:rFonts w:ascii="Times New Roman" w:hAnsi="Times New Roman" w:cs="Times New Roman"/>
          <w:sz w:val="28"/>
          <w:szCs w:val="28"/>
        </w:rPr>
        <w:t>. / О. І. </w:t>
      </w:r>
      <w:proofErr w:type="spellStart"/>
      <w:r w:rsidR="00AA0965" w:rsidRPr="00AA0965">
        <w:rPr>
          <w:rFonts w:ascii="Times New Roman" w:hAnsi="Times New Roman" w:cs="Times New Roman"/>
          <w:sz w:val="28"/>
          <w:szCs w:val="28"/>
        </w:rPr>
        <w:t>Пометун</w:t>
      </w:r>
      <w:proofErr w:type="spellEnd"/>
      <w:r w:rsidR="00AA0965" w:rsidRPr="00AA0965">
        <w:rPr>
          <w:rFonts w:ascii="Times New Roman" w:hAnsi="Times New Roman" w:cs="Times New Roman"/>
          <w:sz w:val="28"/>
          <w:szCs w:val="28"/>
        </w:rPr>
        <w:t>, Л. В. </w:t>
      </w:r>
      <w:proofErr w:type="spellStart"/>
      <w:r w:rsidR="00AA0965" w:rsidRPr="00AA0965">
        <w:rPr>
          <w:rFonts w:ascii="Times New Roman" w:hAnsi="Times New Roman" w:cs="Times New Roman"/>
          <w:sz w:val="28"/>
          <w:szCs w:val="28"/>
        </w:rPr>
        <w:t>Пироженко</w:t>
      </w:r>
      <w:proofErr w:type="spellEnd"/>
      <w:r w:rsidR="00AA0965" w:rsidRPr="00AA0965">
        <w:rPr>
          <w:rFonts w:ascii="Times New Roman" w:hAnsi="Times New Roman" w:cs="Times New Roman"/>
          <w:sz w:val="28"/>
          <w:szCs w:val="28"/>
        </w:rPr>
        <w:t> ; за ред. О. І. </w:t>
      </w:r>
      <w:proofErr w:type="spellStart"/>
      <w:r w:rsidR="00AA0965" w:rsidRPr="00AA0965">
        <w:rPr>
          <w:rFonts w:ascii="Times New Roman" w:hAnsi="Times New Roman" w:cs="Times New Roman"/>
          <w:sz w:val="28"/>
          <w:szCs w:val="28"/>
        </w:rPr>
        <w:t>Пометун</w:t>
      </w:r>
      <w:proofErr w:type="spellEnd"/>
      <w:r w:rsidR="00AA0965" w:rsidRPr="00AA0965">
        <w:rPr>
          <w:rFonts w:ascii="Times New Roman" w:hAnsi="Times New Roman" w:cs="Times New Roman"/>
          <w:sz w:val="28"/>
          <w:szCs w:val="28"/>
        </w:rPr>
        <w:t>. – К. : А. С. К., 2004. – 192 с.</w:t>
      </w:r>
    </w:p>
    <w:p w14:paraId="722140C3" w14:textId="3F5C0C0D"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51</w:t>
      </w:r>
      <w:r w:rsidRPr="00FB1073">
        <w:rPr>
          <w:rFonts w:ascii="Times New Roman" w:hAnsi="Times New Roman" w:cs="Times New Roman"/>
          <w:sz w:val="28"/>
          <w:szCs w:val="28"/>
        </w:rPr>
        <w:tab/>
      </w:r>
      <w:r w:rsidR="00AA0965">
        <w:rPr>
          <w:rFonts w:ascii="Times New Roman" w:hAnsi="Times New Roman" w:cs="Times New Roman"/>
          <w:sz w:val="28"/>
          <w:szCs w:val="28"/>
        </w:rPr>
        <w:t xml:space="preserve">Практичне календарно-тематичне планування з математики для 4 класу </w:t>
      </w:r>
      <w:r w:rsidR="00653EF5">
        <w:rPr>
          <w:rFonts w:ascii="Times New Roman" w:hAnsi="Times New Roman" w:cs="Times New Roman"/>
          <w:sz w:val="28"/>
          <w:szCs w:val="28"/>
        </w:rPr>
        <w:t xml:space="preserve">за </w:t>
      </w:r>
      <w:r w:rsidR="00653EF5" w:rsidRPr="00653EF5">
        <w:rPr>
          <w:rFonts w:ascii="Times New Roman" w:hAnsi="Times New Roman" w:cs="Times New Roman"/>
          <w:sz w:val="28"/>
          <w:szCs w:val="28"/>
        </w:rPr>
        <w:t xml:space="preserve">підручником «Математика Н.П. Листопад » </w:t>
      </w:r>
      <w:r w:rsidR="00653EF5">
        <w:rPr>
          <w:rFonts w:ascii="Times New Roman" w:hAnsi="Times New Roman" w:cs="Times New Roman"/>
          <w:sz w:val="28"/>
          <w:szCs w:val="28"/>
        </w:rPr>
        <w:t xml:space="preserve">/ </w:t>
      </w:r>
      <w:r w:rsidR="00653EF5" w:rsidRPr="00FB1073">
        <w:rPr>
          <w:rFonts w:ascii="Times New Roman" w:hAnsi="Times New Roman" w:cs="Times New Roman"/>
          <w:sz w:val="28"/>
          <w:szCs w:val="28"/>
        </w:rPr>
        <w:t>[Електронний ресурс]</w:t>
      </w:r>
      <w:r w:rsidR="00653EF5" w:rsidRPr="00653EF5">
        <w:rPr>
          <w:rFonts w:ascii="Times New Roman" w:hAnsi="Times New Roman" w:cs="Times New Roman"/>
          <w:sz w:val="28"/>
          <w:szCs w:val="28"/>
        </w:rPr>
        <w:t xml:space="preserve"> </w:t>
      </w:r>
      <w:r w:rsidRPr="00FB1073">
        <w:rPr>
          <w:rFonts w:ascii="Times New Roman" w:hAnsi="Times New Roman" w:cs="Times New Roman"/>
          <w:sz w:val="28"/>
          <w:szCs w:val="28"/>
        </w:rPr>
        <w:t>Режим доступу: https://naurok.com.ua/kalendarne-planuvannya-z-matematiki-1-semestr-425062.html</w:t>
      </w:r>
    </w:p>
    <w:p w14:paraId="00BE700E" w14:textId="237E7CA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52</w:t>
      </w:r>
      <w:r w:rsidRPr="00FB1073">
        <w:rPr>
          <w:rFonts w:ascii="Times New Roman" w:hAnsi="Times New Roman" w:cs="Times New Roman"/>
          <w:sz w:val="28"/>
          <w:szCs w:val="28"/>
        </w:rPr>
        <w:tab/>
      </w:r>
      <w:r w:rsidR="00653EF5" w:rsidRPr="00653EF5">
        <w:rPr>
          <w:rFonts w:ascii="Times New Roman" w:hAnsi="Times New Roman" w:cs="Times New Roman"/>
          <w:sz w:val="28"/>
          <w:szCs w:val="28"/>
        </w:rPr>
        <w:t xml:space="preserve">Практичне календарно-тематичне планування з </w:t>
      </w:r>
      <w:r w:rsidR="00653EF5">
        <w:rPr>
          <w:rFonts w:ascii="Times New Roman" w:hAnsi="Times New Roman" w:cs="Times New Roman"/>
          <w:sz w:val="28"/>
          <w:szCs w:val="28"/>
        </w:rPr>
        <w:t>української мови</w:t>
      </w:r>
      <w:r w:rsidR="00653EF5" w:rsidRPr="00653EF5">
        <w:rPr>
          <w:rFonts w:ascii="Times New Roman" w:hAnsi="Times New Roman" w:cs="Times New Roman"/>
          <w:sz w:val="28"/>
          <w:szCs w:val="28"/>
        </w:rPr>
        <w:t xml:space="preserve"> для 4 класу </w:t>
      </w:r>
      <w:r w:rsidR="00653EF5">
        <w:rPr>
          <w:rFonts w:ascii="Times New Roman" w:hAnsi="Times New Roman" w:cs="Times New Roman"/>
          <w:sz w:val="28"/>
          <w:szCs w:val="28"/>
        </w:rPr>
        <w:t xml:space="preserve">за </w:t>
      </w:r>
      <w:r w:rsidR="00653EF5" w:rsidRPr="00653EF5">
        <w:rPr>
          <w:rFonts w:ascii="Times New Roman" w:hAnsi="Times New Roman" w:cs="Times New Roman"/>
          <w:sz w:val="28"/>
          <w:szCs w:val="28"/>
        </w:rPr>
        <w:t xml:space="preserve">підручником </w:t>
      </w:r>
      <w:proofErr w:type="spellStart"/>
      <w:r w:rsidR="00653EF5" w:rsidRPr="00653EF5">
        <w:rPr>
          <w:rFonts w:ascii="Times New Roman" w:hAnsi="Times New Roman" w:cs="Times New Roman"/>
          <w:sz w:val="28"/>
          <w:szCs w:val="28"/>
        </w:rPr>
        <w:t>Захарійчук</w:t>
      </w:r>
      <w:proofErr w:type="spellEnd"/>
      <w:r w:rsidR="00653EF5" w:rsidRPr="00653EF5">
        <w:rPr>
          <w:rFonts w:ascii="Times New Roman" w:hAnsi="Times New Roman" w:cs="Times New Roman"/>
          <w:sz w:val="28"/>
          <w:szCs w:val="28"/>
        </w:rPr>
        <w:t xml:space="preserve"> М. Д.</w:t>
      </w:r>
      <w:r w:rsidR="00653EF5">
        <w:rPr>
          <w:rFonts w:ascii="Times New Roman" w:hAnsi="Times New Roman" w:cs="Times New Roman"/>
          <w:sz w:val="28"/>
          <w:szCs w:val="28"/>
        </w:rPr>
        <w:t>/</w:t>
      </w:r>
      <w:r w:rsidR="00653EF5" w:rsidRPr="00653EF5">
        <w:rPr>
          <w:rFonts w:ascii="Times New Roman" w:hAnsi="Times New Roman" w:cs="Times New Roman"/>
          <w:sz w:val="28"/>
          <w:szCs w:val="28"/>
        </w:rPr>
        <w:t xml:space="preserve"> </w:t>
      </w:r>
      <w:r w:rsidR="008934D3" w:rsidRPr="008934D3">
        <w:rPr>
          <w:rFonts w:ascii="Times New Roman" w:hAnsi="Times New Roman" w:cs="Times New Roman"/>
          <w:sz w:val="28"/>
          <w:szCs w:val="28"/>
        </w:rPr>
        <w:t>[</w:t>
      </w:r>
      <w:r w:rsidR="00653EF5" w:rsidRPr="00FB1073">
        <w:rPr>
          <w:rFonts w:ascii="Times New Roman" w:hAnsi="Times New Roman" w:cs="Times New Roman"/>
          <w:sz w:val="28"/>
          <w:szCs w:val="28"/>
        </w:rPr>
        <w:t>Електронний ресурс]</w:t>
      </w:r>
      <w:r w:rsidR="00653EF5" w:rsidRPr="00653EF5">
        <w:rPr>
          <w:rFonts w:ascii="Times New Roman" w:hAnsi="Times New Roman" w:cs="Times New Roman"/>
          <w:sz w:val="28"/>
          <w:szCs w:val="28"/>
        </w:rPr>
        <w:t xml:space="preserve"> </w:t>
      </w:r>
      <w:r w:rsidRPr="00FB1073">
        <w:rPr>
          <w:rFonts w:ascii="Times New Roman" w:hAnsi="Times New Roman" w:cs="Times New Roman"/>
          <w:sz w:val="28"/>
          <w:szCs w:val="28"/>
        </w:rPr>
        <w:t>Режим доступу: https://naurok.com.ua/planuvannya-kalendarne-ta-tematichne-planuvannya-z-ukra-nsko-movi-4-klas-53594.html</w:t>
      </w:r>
    </w:p>
    <w:p w14:paraId="24DD7C44" w14:textId="498FF21F"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53</w:t>
      </w:r>
      <w:r w:rsidRPr="00FB1073">
        <w:rPr>
          <w:rFonts w:ascii="Times New Roman" w:hAnsi="Times New Roman" w:cs="Times New Roman"/>
          <w:sz w:val="28"/>
          <w:szCs w:val="28"/>
        </w:rPr>
        <w:tab/>
      </w:r>
      <w:proofErr w:type="spellStart"/>
      <w:r w:rsidR="00E302C8">
        <w:rPr>
          <w:rFonts w:ascii="Times New Roman" w:hAnsi="Times New Roman" w:cs="Times New Roman"/>
          <w:sz w:val="28"/>
          <w:szCs w:val="28"/>
        </w:rPr>
        <w:t>Проєкт</w:t>
      </w:r>
      <w:proofErr w:type="spellEnd"/>
      <w:r w:rsidR="00E302C8">
        <w:rPr>
          <w:rFonts w:ascii="Times New Roman" w:hAnsi="Times New Roman" w:cs="Times New Roman"/>
          <w:sz w:val="28"/>
          <w:szCs w:val="28"/>
        </w:rPr>
        <w:t xml:space="preserve"> «</w:t>
      </w:r>
      <w:r w:rsidR="00E302C8" w:rsidRPr="00E302C8">
        <w:rPr>
          <w:rFonts w:ascii="Times New Roman" w:hAnsi="Times New Roman" w:cs="Times New Roman"/>
          <w:sz w:val="28"/>
          <w:szCs w:val="28"/>
        </w:rPr>
        <w:t>«Супровід урядових реформ в Україні» (</w:t>
      </w:r>
      <w:proofErr w:type="spellStart"/>
      <w:r w:rsidR="00E302C8" w:rsidRPr="00E302C8">
        <w:rPr>
          <w:rFonts w:ascii="Times New Roman" w:hAnsi="Times New Roman" w:cs="Times New Roman"/>
          <w:sz w:val="28"/>
          <w:szCs w:val="28"/>
        </w:rPr>
        <w:t>SURGe</w:t>
      </w:r>
      <w:proofErr w:type="spellEnd"/>
      <w:r w:rsidR="00E302C8" w:rsidRPr="00E302C8">
        <w:rPr>
          <w:rFonts w:ascii="Times New Roman" w:hAnsi="Times New Roman" w:cs="Times New Roman"/>
          <w:sz w:val="28"/>
          <w:szCs w:val="28"/>
        </w:rPr>
        <w:t>)</w:t>
      </w:r>
      <w:r w:rsidR="00E302C8">
        <w:rPr>
          <w:rFonts w:ascii="Times New Roman" w:hAnsi="Times New Roman" w:cs="Times New Roman"/>
          <w:sz w:val="28"/>
          <w:szCs w:val="28"/>
        </w:rPr>
        <w:t xml:space="preserve"> разом з ДСЯОУ «</w:t>
      </w:r>
      <w:r w:rsidR="00E302C8" w:rsidRPr="00E302C8">
        <w:rPr>
          <w:rFonts w:ascii="Times New Roman" w:hAnsi="Times New Roman" w:cs="Times New Roman"/>
          <w:sz w:val="28"/>
          <w:szCs w:val="28"/>
        </w:rPr>
        <w:t>Навчальні втрати в умовах війни: як учителю їх діагностувати та компенсувати</w:t>
      </w:r>
      <w:r w:rsidR="00E302C8">
        <w:rPr>
          <w:rFonts w:ascii="Times New Roman" w:hAnsi="Times New Roman" w:cs="Times New Roman"/>
          <w:sz w:val="28"/>
          <w:szCs w:val="28"/>
        </w:rPr>
        <w:t xml:space="preserve">» </w:t>
      </w:r>
      <w:r w:rsidR="00AA0965">
        <w:rPr>
          <w:rFonts w:ascii="Times New Roman" w:hAnsi="Times New Roman" w:cs="Times New Roman"/>
          <w:sz w:val="28"/>
          <w:szCs w:val="28"/>
        </w:rPr>
        <w:t>/</w:t>
      </w:r>
      <w:r w:rsidR="00AA0965" w:rsidRPr="00FB1073">
        <w:rPr>
          <w:rFonts w:ascii="Times New Roman" w:hAnsi="Times New Roman" w:cs="Times New Roman"/>
          <w:sz w:val="28"/>
          <w:szCs w:val="28"/>
        </w:rPr>
        <w:t>[Електронний ресурс]</w:t>
      </w:r>
      <w:r w:rsidR="00653EF5">
        <w:rPr>
          <w:rFonts w:ascii="Times New Roman" w:hAnsi="Times New Roman" w:cs="Times New Roman"/>
          <w:sz w:val="28"/>
          <w:szCs w:val="28"/>
        </w:rPr>
        <w:t xml:space="preserve"> </w:t>
      </w:r>
      <w:r w:rsidRPr="00FB1073">
        <w:rPr>
          <w:rFonts w:ascii="Times New Roman" w:hAnsi="Times New Roman" w:cs="Times New Roman"/>
          <w:sz w:val="28"/>
          <w:szCs w:val="28"/>
        </w:rPr>
        <w:t>Режим доступу: https://osvita.ua/school/method/90113/</w:t>
      </w:r>
    </w:p>
    <w:p w14:paraId="5FF4F280" w14:textId="3248797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54</w:t>
      </w:r>
      <w:r w:rsidRPr="00FB1073">
        <w:rPr>
          <w:rFonts w:ascii="Times New Roman" w:hAnsi="Times New Roman" w:cs="Times New Roman"/>
          <w:sz w:val="28"/>
          <w:szCs w:val="28"/>
        </w:rPr>
        <w:tab/>
      </w:r>
      <w:r w:rsidR="00E302C8">
        <w:rPr>
          <w:rFonts w:ascii="Times New Roman" w:hAnsi="Times New Roman" w:cs="Times New Roman"/>
          <w:sz w:val="28"/>
          <w:szCs w:val="28"/>
        </w:rPr>
        <w:t>Рибак І. Ігрові технології сучасної початкової школи./Науково-методична робота /</w:t>
      </w:r>
      <w:r w:rsidR="00AA0965" w:rsidRPr="00FB1073">
        <w:rPr>
          <w:rFonts w:ascii="Times New Roman" w:hAnsi="Times New Roman" w:cs="Times New Roman"/>
          <w:sz w:val="28"/>
          <w:szCs w:val="28"/>
        </w:rPr>
        <w:t>[Електронний ресурс]</w:t>
      </w:r>
      <w:r w:rsidR="00E302C8">
        <w:rPr>
          <w:rFonts w:ascii="Times New Roman" w:hAnsi="Times New Roman" w:cs="Times New Roman"/>
          <w:sz w:val="28"/>
          <w:szCs w:val="28"/>
        </w:rPr>
        <w:t xml:space="preserve"> </w:t>
      </w:r>
      <w:r w:rsidRPr="00FB1073">
        <w:rPr>
          <w:rFonts w:ascii="Times New Roman" w:hAnsi="Times New Roman" w:cs="Times New Roman"/>
          <w:sz w:val="28"/>
          <w:szCs w:val="28"/>
        </w:rPr>
        <w:t>Режим доступу: https://sno.udpu.edu.ua/index.php/naukovo-metodychna-robota/96-osvitniy-protses-pochatkovoyi-shkoly-dosvid-problemy-perspektyvy-19-20-kvitnya-2020-roku/446-igrovi-tekhnologiji-suchasnoji-pochatkovoji-shkoli</w:t>
      </w:r>
    </w:p>
    <w:p w14:paraId="53080DE0" w14:textId="21677FED"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55</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Самоук</w:t>
      </w:r>
      <w:r w:rsidR="005A16EA">
        <w:rPr>
          <w:rFonts w:ascii="Times New Roman" w:hAnsi="Times New Roman" w:cs="Times New Roman"/>
          <w:sz w:val="28"/>
          <w:szCs w:val="28"/>
        </w:rPr>
        <w:t>і</w:t>
      </w:r>
      <w:r w:rsidRPr="00FB1073">
        <w:rPr>
          <w:rFonts w:ascii="Times New Roman" w:hAnsi="Times New Roman" w:cs="Times New Roman"/>
          <w:sz w:val="28"/>
          <w:szCs w:val="28"/>
        </w:rPr>
        <w:t>на</w:t>
      </w:r>
      <w:proofErr w:type="spellEnd"/>
      <w:r w:rsidRPr="00FB1073">
        <w:rPr>
          <w:rFonts w:ascii="Times New Roman" w:hAnsi="Times New Roman" w:cs="Times New Roman"/>
          <w:sz w:val="28"/>
          <w:szCs w:val="28"/>
        </w:rPr>
        <w:t xml:space="preserve"> Н. В. </w:t>
      </w:r>
      <w:r w:rsidR="005A16EA" w:rsidRPr="005A16EA">
        <w:rPr>
          <w:rFonts w:ascii="Times New Roman" w:hAnsi="Times New Roman" w:cs="Times New Roman"/>
          <w:sz w:val="28"/>
          <w:szCs w:val="28"/>
        </w:rPr>
        <w:t>Організаційно-навчальні ігри в освіті : Практичне керівництво</w:t>
      </w:r>
      <w:r w:rsidRPr="00FB1073">
        <w:rPr>
          <w:rFonts w:ascii="Times New Roman" w:hAnsi="Times New Roman" w:cs="Times New Roman"/>
          <w:sz w:val="28"/>
          <w:szCs w:val="28"/>
        </w:rPr>
        <w:t>– М. 1996. – 110 с.</w:t>
      </w:r>
    </w:p>
    <w:p w14:paraId="770925C9" w14:textId="1AA37074"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lastRenderedPageBreak/>
        <w:t>56</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Саюк</w:t>
      </w:r>
      <w:proofErr w:type="spellEnd"/>
      <w:r w:rsidRPr="00FB1073">
        <w:rPr>
          <w:rFonts w:ascii="Times New Roman" w:hAnsi="Times New Roman" w:cs="Times New Roman"/>
          <w:sz w:val="28"/>
          <w:szCs w:val="28"/>
        </w:rPr>
        <w:t xml:space="preserve"> В. Ігрові методи та їх дидактичне значення / В. </w:t>
      </w:r>
      <w:proofErr w:type="spellStart"/>
      <w:r w:rsidRPr="00FB1073">
        <w:rPr>
          <w:rFonts w:ascii="Times New Roman" w:hAnsi="Times New Roman" w:cs="Times New Roman"/>
          <w:sz w:val="28"/>
          <w:szCs w:val="28"/>
        </w:rPr>
        <w:t>Саюк</w:t>
      </w:r>
      <w:proofErr w:type="spellEnd"/>
      <w:r w:rsidRPr="00FB1073">
        <w:rPr>
          <w:rFonts w:ascii="Times New Roman" w:hAnsi="Times New Roman" w:cs="Times New Roman"/>
          <w:sz w:val="28"/>
          <w:szCs w:val="28"/>
        </w:rPr>
        <w:t xml:space="preserve"> // Рідна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 2001. – № 4. – С. 18–20.</w:t>
      </w:r>
    </w:p>
    <w:p w14:paraId="34FB80F0" w14:textId="0B1DE551"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57</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Селевко</w:t>
      </w:r>
      <w:proofErr w:type="spellEnd"/>
      <w:r w:rsidRPr="00FB1073">
        <w:rPr>
          <w:rFonts w:ascii="Times New Roman" w:hAnsi="Times New Roman" w:cs="Times New Roman"/>
          <w:sz w:val="28"/>
          <w:szCs w:val="28"/>
        </w:rPr>
        <w:t xml:space="preserve"> Г. К. </w:t>
      </w:r>
      <w:r>
        <w:rPr>
          <w:rFonts w:ascii="Times New Roman" w:hAnsi="Times New Roman" w:cs="Times New Roman"/>
          <w:sz w:val="28"/>
          <w:szCs w:val="28"/>
        </w:rPr>
        <w:t>Ігрові технології</w:t>
      </w:r>
      <w:r w:rsidRPr="00FB1073">
        <w:rPr>
          <w:rFonts w:ascii="Times New Roman" w:hAnsi="Times New Roman" w:cs="Times New Roman"/>
          <w:sz w:val="28"/>
          <w:szCs w:val="28"/>
        </w:rPr>
        <w:t xml:space="preserve"> / Г. К. </w:t>
      </w:r>
      <w:proofErr w:type="spellStart"/>
      <w:r w:rsidRPr="00FB1073">
        <w:rPr>
          <w:rFonts w:ascii="Times New Roman" w:hAnsi="Times New Roman" w:cs="Times New Roman"/>
          <w:sz w:val="28"/>
          <w:szCs w:val="28"/>
        </w:rPr>
        <w:t>Селевко</w:t>
      </w:r>
      <w:proofErr w:type="spellEnd"/>
      <w:r w:rsidRPr="00FB1073">
        <w:rPr>
          <w:rFonts w:ascii="Times New Roman" w:hAnsi="Times New Roman" w:cs="Times New Roman"/>
          <w:sz w:val="28"/>
          <w:szCs w:val="28"/>
        </w:rPr>
        <w:t xml:space="preserve"> // Шк</w:t>
      </w:r>
      <w:r>
        <w:rPr>
          <w:rFonts w:ascii="Times New Roman" w:hAnsi="Times New Roman" w:cs="Times New Roman"/>
          <w:sz w:val="28"/>
          <w:szCs w:val="28"/>
        </w:rPr>
        <w:t>і</w:t>
      </w:r>
      <w:r w:rsidRPr="00FB1073">
        <w:rPr>
          <w:rFonts w:ascii="Times New Roman" w:hAnsi="Times New Roman" w:cs="Times New Roman"/>
          <w:sz w:val="28"/>
          <w:szCs w:val="28"/>
        </w:rPr>
        <w:t>льн</w:t>
      </w:r>
      <w:r>
        <w:rPr>
          <w:rFonts w:ascii="Times New Roman" w:hAnsi="Times New Roman" w:cs="Times New Roman"/>
          <w:sz w:val="28"/>
          <w:szCs w:val="28"/>
        </w:rPr>
        <w:t>і</w:t>
      </w:r>
      <w:r w:rsidRPr="00FB1073">
        <w:rPr>
          <w:rFonts w:ascii="Times New Roman" w:hAnsi="Times New Roman" w:cs="Times New Roman"/>
          <w:sz w:val="28"/>
          <w:szCs w:val="28"/>
        </w:rPr>
        <w:t xml:space="preserve"> технолог</w:t>
      </w:r>
      <w:r>
        <w:rPr>
          <w:rFonts w:ascii="Times New Roman" w:hAnsi="Times New Roman" w:cs="Times New Roman"/>
          <w:sz w:val="28"/>
          <w:szCs w:val="28"/>
        </w:rPr>
        <w:t>ії</w:t>
      </w:r>
      <w:r w:rsidRPr="00FB1073">
        <w:rPr>
          <w:rFonts w:ascii="Times New Roman" w:hAnsi="Times New Roman" w:cs="Times New Roman"/>
          <w:sz w:val="28"/>
          <w:szCs w:val="28"/>
        </w:rPr>
        <w:t> : Нау</w:t>
      </w:r>
      <w:r>
        <w:rPr>
          <w:rFonts w:ascii="Times New Roman" w:hAnsi="Times New Roman" w:cs="Times New Roman"/>
          <w:sz w:val="28"/>
          <w:szCs w:val="28"/>
        </w:rPr>
        <w:t>к</w:t>
      </w:r>
      <w:r w:rsidRPr="00FB1073">
        <w:rPr>
          <w:rFonts w:ascii="Times New Roman" w:hAnsi="Times New Roman" w:cs="Times New Roman"/>
          <w:sz w:val="28"/>
          <w:szCs w:val="28"/>
        </w:rPr>
        <w:t>.-</w:t>
      </w:r>
      <w:proofErr w:type="spellStart"/>
      <w:r w:rsidRPr="00FB1073">
        <w:rPr>
          <w:rFonts w:ascii="Times New Roman" w:hAnsi="Times New Roman" w:cs="Times New Roman"/>
          <w:sz w:val="28"/>
          <w:szCs w:val="28"/>
        </w:rPr>
        <w:t>практ</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журн</w:t>
      </w:r>
      <w:proofErr w:type="spellEnd"/>
      <w:r w:rsidRPr="00FB1073">
        <w:rPr>
          <w:rFonts w:ascii="Times New Roman" w:hAnsi="Times New Roman" w:cs="Times New Roman"/>
          <w:sz w:val="28"/>
          <w:szCs w:val="28"/>
        </w:rPr>
        <w:t>. шк</w:t>
      </w:r>
      <w:r>
        <w:rPr>
          <w:rFonts w:ascii="Times New Roman" w:hAnsi="Times New Roman" w:cs="Times New Roman"/>
          <w:sz w:val="28"/>
          <w:szCs w:val="28"/>
        </w:rPr>
        <w:t>і</w:t>
      </w:r>
      <w:r w:rsidRPr="00FB1073">
        <w:rPr>
          <w:rFonts w:ascii="Times New Roman" w:hAnsi="Times New Roman" w:cs="Times New Roman"/>
          <w:sz w:val="28"/>
          <w:szCs w:val="28"/>
        </w:rPr>
        <w:t>льного технолога. № 4. – С. 23–32.</w:t>
      </w:r>
    </w:p>
    <w:p w14:paraId="2F8E46D6" w14:textId="14F2F95E"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58</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Скнарь</w:t>
      </w:r>
      <w:proofErr w:type="spellEnd"/>
      <w:r w:rsidRPr="00FB1073">
        <w:rPr>
          <w:rFonts w:ascii="Times New Roman" w:hAnsi="Times New Roman" w:cs="Times New Roman"/>
          <w:sz w:val="28"/>
          <w:szCs w:val="28"/>
        </w:rPr>
        <w:t xml:space="preserve"> О. Модернізація форм і методів навчання студентів / О. </w:t>
      </w:r>
      <w:proofErr w:type="spellStart"/>
      <w:r w:rsidRPr="00FB1073">
        <w:rPr>
          <w:rFonts w:ascii="Times New Roman" w:hAnsi="Times New Roman" w:cs="Times New Roman"/>
          <w:sz w:val="28"/>
          <w:szCs w:val="28"/>
        </w:rPr>
        <w:t>Скнарь</w:t>
      </w:r>
      <w:proofErr w:type="spellEnd"/>
      <w:r w:rsidRPr="00FB1073">
        <w:rPr>
          <w:rFonts w:ascii="Times New Roman" w:hAnsi="Times New Roman" w:cs="Times New Roman"/>
          <w:sz w:val="28"/>
          <w:szCs w:val="28"/>
        </w:rPr>
        <w:t xml:space="preserve"> // Вища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 2006. – № 3. – С. 33–46.</w:t>
      </w:r>
    </w:p>
    <w:p w14:paraId="00405CCF" w14:textId="485553AE"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59</w:t>
      </w:r>
      <w:r w:rsidRPr="00FB1073">
        <w:rPr>
          <w:rFonts w:ascii="Times New Roman" w:hAnsi="Times New Roman" w:cs="Times New Roman"/>
          <w:sz w:val="28"/>
          <w:szCs w:val="28"/>
        </w:rPr>
        <w:tab/>
        <w:t xml:space="preserve">Соловйова Л. О. Ігрові форми </w:t>
      </w:r>
      <w:proofErr w:type="spellStart"/>
      <w:r w:rsidRPr="00FB1073">
        <w:rPr>
          <w:rFonts w:ascii="Times New Roman" w:hAnsi="Times New Roman" w:cs="Times New Roman"/>
          <w:sz w:val="28"/>
          <w:szCs w:val="28"/>
        </w:rPr>
        <w:t>навчаня</w:t>
      </w:r>
      <w:proofErr w:type="spellEnd"/>
      <w:r w:rsidRPr="00FB1073">
        <w:rPr>
          <w:rFonts w:ascii="Times New Roman" w:hAnsi="Times New Roman" w:cs="Times New Roman"/>
          <w:sz w:val="28"/>
          <w:szCs w:val="28"/>
        </w:rPr>
        <w:t xml:space="preserve"> як засіб активізації пізнавальної діяльності учнів [Текст] / Л. О. Соловйова // Математика в школах України (Основа) : Наук.-метод. </w:t>
      </w:r>
      <w:proofErr w:type="spellStart"/>
      <w:r w:rsidRPr="00FB1073">
        <w:rPr>
          <w:rFonts w:ascii="Times New Roman" w:hAnsi="Times New Roman" w:cs="Times New Roman"/>
          <w:sz w:val="28"/>
          <w:szCs w:val="28"/>
        </w:rPr>
        <w:t>журн</w:t>
      </w:r>
      <w:proofErr w:type="spellEnd"/>
      <w:r w:rsidRPr="00FB1073">
        <w:rPr>
          <w:rFonts w:ascii="Times New Roman" w:hAnsi="Times New Roman" w:cs="Times New Roman"/>
          <w:sz w:val="28"/>
          <w:szCs w:val="28"/>
        </w:rPr>
        <w:t>. – 2007. – № 16–18. – С. 2–9.</w:t>
      </w:r>
    </w:p>
    <w:p w14:paraId="4035153D" w14:textId="0C780D76"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60</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Солодюк</w:t>
      </w:r>
      <w:proofErr w:type="spellEnd"/>
      <w:r w:rsidRPr="00FB1073">
        <w:rPr>
          <w:rFonts w:ascii="Times New Roman" w:hAnsi="Times New Roman" w:cs="Times New Roman"/>
          <w:sz w:val="28"/>
          <w:szCs w:val="28"/>
        </w:rPr>
        <w:t xml:space="preserve"> Н. В. </w:t>
      </w:r>
      <w:proofErr w:type="spellStart"/>
      <w:r w:rsidRPr="00FB1073">
        <w:rPr>
          <w:rFonts w:ascii="Times New Roman" w:hAnsi="Times New Roman" w:cs="Times New Roman"/>
          <w:sz w:val="28"/>
          <w:szCs w:val="28"/>
        </w:rPr>
        <w:t>Лінгводидактичні</w:t>
      </w:r>
      <w:proofErr w:type="spellEnd"/>
      <w:r w:rsidRPr="00FB1073">
        <w:rPr>
          <w:rFonts w:ascii="Times New Roman" w:hAnsi="Times New Roman" w:cs="Times New Roman"/>
          <w:sz w:val="28"/>
          <w:szCs w:val="28"/>
        </w:rPr>
        <w:t xml:space="preserve"> засади функціонування інтерактивних методів на </w:t>
      </w:r>
      <w:proofErr w:type="spellStart"/>
      <w:r w:rsidRPr="00FB1073">
        <w:rPr>
          <w:rFonts w:ascii="Times New Roman" w:hAnsi="Times New Roman" w:cs="Times New Roman"/>
          <w:sz w:val="28"/>
          <w:szCs w:val="28"/>
        </w:rPr>
        <w:t>уроках</w:t>
      </w:r>
      <w:proofErr w:type="spellEnd"/>
      <w:r w:rsidRPr="00FB1073">
        <w:rPr>
          <w:rFonts w:ascii="Times New Roman" w:hAnsi="Times New Roman" w:cs="Times New Roman"/>
          <w:sz w:val="28"/>
          <w:szCs w:val="28"/>
        </w:rPr>
        <w:t xml:space="preserve"> української мови в старших класах : </w:t>
      </w:r>
      <w:proofErr w:type="spellStart"/>
      <w:r w:rsidRPr="00FB1073">
        <w:rPr>
          <w:rFonts w:ascii="Times New Roman" w:hAnsi="Times New Roman" w:cs="Times New Roman"/>
          <w:sz w:val="28"/>
          <w:szCs w:val="28"/>
        </w:rPr>
        <w:t>дис</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канд</w:t>
      </w:r>
      <w:proofErr w:type="spellEnd"/>
      <w:r w:rsidRPr="00FB1073">
        <w:rPr>
          <w:rFonts w:ascii="Times New Roman" w:hAnsi="Times New Roman" w:cs="Times New Roman"/>
          <w:sz w:val="28"/>
          <w:szCs w:val="28"/>
        </w:rPr>
        <w:t xml:space="preserve">. пед. наук : 13.00.02 / </w:t>
      </w:r>
      <w:proofErr w:type="spellStart"/>
      <w:r w:rsidRPr="00FB1073">
        <w:rPr>
          <w:rFonts w:ascii="Times New Roman" w:hAnsi="Times New Roman" w:cs="Times New Roman"/>
          <w:sz w:val="28"/>
          <w:szCs w:val="28"/>
        </w:rPr>
        <w:t>Солодюк</w:t>
      </w:r>
      <w:proofErr w:type="spellEnd"/>
      <w:r w:rsidRPr="00FB1073">
        <w:rPr>
          <w:rFonts w:ascii="Times New Roman" w:hAnsi="Times New Roman" w:cs="Times New Roman"/>
          <w:sz w:val="28"/>
          <w:szCs w:val="28"/>
        </w:rPr>
        <w:t xml:space="preserve"> Наталія Володимирівна. – Луганськ, 2009. – 219 с.</w:t>
      </w:r>
    </w:p>
    <w:p w14:paraId="4F7CAD29" w14:textId="74A913C6"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61</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Сопівник</w:t>
      </w:r>
      <w:proofErr w:type="spellEnd"/>
      <w:r w:rsidRPr="00FB1073">
        <w:rPr>
          <w:rFonts w:ascii="Times New Roman" w:hAnsi="Times New Roman" w:cs="Times New Roman"/>
          <w:sz w:val="28"/>
          <w:szCs w:val="28"/>
        </w:rPr>
        <w:t xml:space="preserve"> Р. В., Дубровська Л. О., Дубровський В. Л. Система дидактичних ігор  як  засіб  ефективності навчально-виховного  процесу  у  сучасній  початковій школі. Психолого-педагогічні науки. 2016. № 4. С. 111–114].</w:t>
      </w:r>
    </w:p>
    <w:p w14:paraId="7D0BEA9D" w14:textId="15687DB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62</w:t>
      </w:r>
      <w:r w:rsidRPr="00FB1073">
        <w:rPr>
          <w:rFonts w:ascii="Times New Roman" w:hAnsi="Times New Roman" w:cs="Times New Roman"/>
          <w:sz w:val="28"/>
          <w:szCs w:val="28"/>
        </w:rPr>
        <w:tab/>
        <w:t>Технологія сучасного уроку рідної мови / Н. Б. Голуб, Л. М. Дяченко, Н. М. Остапенко, В. В. Шляхова; за ред. Н. М. Остапенко. – Черкаси : Відлуння, 1999. – 128 с.</w:t>
      </w:r>
    </w:p>
    <w:p w14:paraId="4D347861" w14:textId="64AB3615"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63</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Трайнев</w:t>
      </w:r>
      <w:proofErr w:type="spellEnd"/>
      <w:r w:rsidRPr="00FB1073">
        <w:rPr>
          <w:rFonts w:ascii="Times New Roman" w:hAnsi="Times New Roman" w:cs="Times New Roman"/>
          <w:sz w:val="28"/>
          <w:szCs w:val="28"/>
        </w:rPr>
        <w:t xml:space="preserve"> В. А. </w:t>
      </w:r>
      <w:r>
        <w:rPr>
          <w:rFonts w:ascii="Times New Roman" w:hAnsi="Times New Roman" w:cs="Times New Roman"/>
          <w:sz w:val="28"/>
          <w:szCs w:val="28"/>
        </w:rPr>
        <w:t>Ділові ігри в учбовому процесі</w:t>
      </w:r>
      <w:r w:rsidRPr="00FB1073">
        <w:rPr>
          <w:rFonts w:ascii="Times New Roman" w:hAnsi="Times New Roman" w:cs="Times New Roman"/>
          <w:sz w:val="28"/>
          <w:szCs w:val="28"/>
        </w:rPr>
        <w:t xml:space="preserve">. </w:t>
      </w:r>
      <w:r>
        <w:rPr>
          <w:rFonts w:ascii="Times New Roman" w:hAnsi="Times New Roman" w:cs="Times New Roman"/>
          <w:sz w:val="28"/>
          <w:szCs w:val="28"/>
        </w:rPr>
        <w:t>Методологічні розробки та практика проведення</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Трайнев</w:t>
      </w:r>
      <w:proofErr w:type="spellEnd"/>
      <w:r w:rsidRPr="00FB1073">
        <w:rPr>
          <w:rFonts w:ascii="Times New Roman" w:hAnsi="Times New Roman" w:cs="Times New Roman"/>
          <w:sz w:val="28"/>
          <w:szCs w:val="28"/>
        </w:rPr>
        <w:t> В. А. – М.  2002. – 359 с.</w:t>
      </w:r>
    </w:p>
    <w:p w14:paraId="70FAF814" w14:textId="1746BFB7"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64</w:t>
      </w:r>
      <w:r w:rsidRPr="00FB1073">
        <w:rPr>
          <w:rFonts w:ascii="Times New Roman" w:hAnsi="Times New Roman" w:cs="Times New Roman"/>
          <w:sz w:val="28"/>
          <w:szCs w:val="28"/>
        </w:rPr>
        <w:tab/>
        <w:t>Українська мова. Програма для вищих закладів освіти І–ІІ рівнів акредитації, які здійснюють підготовку молодших спеціалістів на основі базової загальної середньої освіти [Електронний ресурс]. – К., 2002. – 21 с. – Режим доступу: http://vzvo.gov.ua/branch-activities/-program-for-bis/82-ukrainian-language-for-university.html</w:t>
      </w:r>
    </w:p>
    <w:p w14:paraId="670C051C" w14:textId="10357B2B"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65</w:t>
      </w:r>
      <w:r w:rsidRPr="00FB1073">
        <w:rPr>
          <w:rFonts w:ascii="Times New Roman" w:hAnsi="Times New Roman" w:cs="Times New Roman"/>
          <w:sz w:val="28"/>
          <w:szCs w:val="28"/>
        </w:rPr>
        <w:tab/>
        <w:t xml:space="preserve">Ушинський К. Д. Людина як предмет виховання (Спроба педагогічної антропології) Твори. В 6 т. Т. 4. - К.: Рад.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1952. - С. 21-454.</w:t>
      </w:r>
    </w:p>
    <w:p w14:paraId="532CE819" w14:textId="6EC2D02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66</w:t>
      </w:r>
      <w:r w:rsidRPr="00FB1073">
        <w:rPr>
          <w:rFonts w:ascii="Times New Roman" w:hAnsi="Times New Roman" w:cs="Times New Roman"/>
          <w:sz w:val="28"/>
          <w:szCs w:val="28"/>
        </w:rPr>
        <w:tab/>
        <w:t>Федоренко В. Навчальні ігри інтегративного типу / Федоренко В. – К. : ТОВ „</w:t>
      </w:r>
      <w:proofErr w:type="spellStart"/>
      <w:r w:rsidRPr="00FB1073">
        <w:rPr>
          <w:rFonts w:ascii="Times New Roman" w:hAnsi="Times New Roman" w:cs="Times New Roman"/>
          <w:sz w:val="28"/>
          <w:szCs w:val="28"/>
        </w:rPr>
        <w:t>Задруга</w:t>
      </w:r>
      <w:proofErr w:type="spellEnd"/>
      <w:r w:rsidRPr="00FB1073">
        <w:rPr>
          <w:rFonts w:ascii="Times New Roman" w:hAnsi="Times New Roman" w:cs="Times New Roman"/>
          <w:sz w:val="28"/>
          <w:szCs w:val="28"/>
        </w:rPr>
        <w:t>”, 2006 (Б-ка „</w:t>
      </w:r>
      <w:proofErr w:type="spellStart"/>
      <w:r w:rsidRPr="00FB1073">
        <w:rPr>
          <w:rFonts w:ascii="Times New Roman" w:hAnsi="Times New Roman" w:cs="Times New Roman"/>
          <w:sz w:val="28"/>
          <w:szCs w:val="28"/>
        </w:rPr>
        <w:t>Дивослова</w:t>
      </w:r>
      <w:proofErr w:type="spellEnd"/>
      <w:r w:rsidRPr="00FB1073">
        <w:rPr>
          <w:rFonts w:ascii="Times New Roman" w:hAnsi="Times New Roman" w:cs="Times New Roman"/>
          <w:sz w:val="28"/>
          <w:szCs w:val="28"/>
        </w:rPr>
        <w:t>”. – № 2. – 2006)</w:t>
      </w:r>
    </w:p>
    <w:p w14:paraId="7CD0FA9E" w14:textId="42B73B9C"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lastRenderedPageBreak/>
        <w:t>67</w:t>
      </w:r>
      <w:r w:rsidRPr="00FB1073">
        <w:rPr>
          <w:rFonts w:ascii="Times New Roman" w:hAnsi="Times New Roman" w:cs="Times New Roman"/>
          <w:sz w:val="28"/>
          <w:szCs w:val="28"/>
        </w:rPr>
        <w:tab/>
        <w:t xml:space="preserve">Філатова Л. Є. Підготовка майбутніх учителів початкових класів до організації спілкування учнів у процесі розвиваючих ігор : </w:t>
      </w:r>
      <w:proofErr w:type="spellStart"/>
      <w:r w:rsidRPr="00FB1073">
        <w:rPr>
          <w:rFonts w:ascii="Times New Roman" w:hAnsi="Times New Roman" w:cs="Times New Roman"/>
          <w:sz w:val="28"/>
          <w:szCs w:val="28"/>
        </w:rPr>
        <w:t>автореф</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дис</w:t>
      </w:r>
      <w:proofErr w:type="spellEnd"/>
      <w:r w:rsidRPr="00FB1073">
        <w:rPr>
          <w:rFonts w:ascii="Times New Roman" w:hAnsi="Times New Roman" w:cs="Times New Roman"/>
          <w:sz w:val="28"/>
          <w:szCs w:val="28"/>
        </w:rPr>
        <w:t xml:space="preserve">. на здобуття наук. ступеня </w:t>
      </w:r>
      <w:proofErr w:type="spellStart"/>
      <w:r w:rsidRPr="00FB1073">
        <w:rPr>
          <w:rFonts w:ascii="Times New Roman" w:hAnsi="Times New Roman" w:cs="Times New Roman"/>
          <w:sz w:val="28"/>
          <w:szCs w:val="28"/>
        </w:rPr>
        <w:t>канд</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психол</w:t>
      </w:r>
      <w:proofErr w:type="spellEnd"/>
      <w:r w:rsidRPr="00FB1073">
        <w:rPr>
          <w:rFonts w:ascii="Times New Roman" w:hAnsi="Times New Roman" w:cs="Times New Roman"/>
          <w:sz w:val="28"/>
          <w:szCs w:val="28"/>
        </w:rPr>
        <w:t>. наук : спец. 19.00.07 „Педагогічна психологія” / Л. Є. Філатова. – Х., 2002. – 20 с.</w:t>
      </w:r>
    </w:p>
    <w:p w14:paraId="782B830B" w14:textId="0A769D60"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68</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Фопель</w:t>
      </w:r>
      <w:proofErr w:type="spellEnd"/>
      <w:r w:rsidRPr="00FB1073">
        <w:rPr>
          <w:rFonts w:ascii="Times New Roman" w:hAnsi="Times New Roman" w:cs="Times New Roman"/>
          <w:sz w:val="28"/>
          <w:szCs w:val="28"/>
        </w:rPr>
        <w:t xml:space="preserve"> К. «</w:t>
      </w:r>
      <w:r>
        <w:rPr>
          <w:rFonts w:ascii="Times New Roman" w:hAnsi="Times New Roman" w:cs="Times New Roman"/>
          <w:sz w:val="28"/>
          <w:szCs w:val="28"/>
        </w:rPr>
        <w:t>Як навчити дітей співпрацювати</w:t>
      </w:r>
      <w:r w:rsidRPr="00FB1073">
        <w:rPr>
          <w:rFonts w:ascii="Times New Roman" w:hAnsi="Times New Roman" w:cs="Times New Roman"/>
          <w:sz w:val="28"/>
          <w:szCs w:val="28"/>
        </w:rPr>
        <w:t xml:space="preserve">?» </w:t>
      </w:r>
      <w:r>
        <w:rPr>
          <w:rFonts w:ascii="Times New Roman" w:hAnsi="Times New Roman" w:cs="Times New Roman"/>
          <w:sz w:val="28"/>
          <w:szCs w:val="28"/>
        </w:rPr>
        <w:t>Психологічні ігри та вправи</w:t>
      </w:r>
      <w:r w:rsidRPr="00FB1073">
        <w:rPr>
          <w:rFonts w:ascii="Times New Roman" w:hAnsi="Times New Roman" w:cs="Times New Roman"/>
          <w:sz w:val="28"/>
          <w:szCs w:val="28"/>
        </w:rPr>
        <w:t>. Част</w:t>
      </w:r>
      <w:r>
        <w:rPr>
          <w:rFonts w:ascii="Times New Roman" w:hAnsi="Times New Roman" w:cs="Times New Roman"/>
          <w:sz w:val="28"/>
          <w:szCs w:val="28"/>
        </w:rPr>
        <w:t>ина</w:t>
      </w:r>
      <w:r w:rsidRPr="00FB1073">
        <w:rPr>
          <w:rFonts w:ascii="Times New Roman" w:hAnsi="Times New Roman" w:cs="Times New Roman"/>
          <w:sz w:val="28"/>
          <w:szCs w:val="28"/>
        </w:rPr>
        <w:t xml:space="preserve"> 4 2010 р.</w:t>
      </w:r>
    </w:p>
    <w:p w14:paraId="384F42BE" w14:textId="03802D37"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69</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Хомуха</w:t>
      </w:r>
      <w:proofErr w:type="spellEnd"/>
      <w:r w:rsidRPr="00FB1073">
        <w:rPr>
          <w:rFonts w:ascii="Times New Roman" w:hAnsi="Times New Roman" w:cs="Times New Roman"/>
          <w:sz w:val="28"/>
          <w:szCs w:val="28"/>
        </w:rPr>
        <w:t xml:space="preserve"> О. А. Ігрові форми навчання як засіб розвитку творчої особистості [Текст] / О. А. </w:t>
      </w:r>
      <w:proofErr w:type="spellStart"/>
      <w:r w:rsidRPr="00FB1073">
        <w:rPr>
          <w:rFonts w:ascii="Times New Roman" w:hAnsi="Times New Roman" w:cs="Times New Roman"/>
          <w:sz w:val="28"/>
          <w:szCs w:val="28"/>
        </w:rPr>
        <w:t>Хомуха</w:t>
      </w:r>
      <w:proofErr w:type="spellEnd"/>
      <w:r w:rsidRPr="00FB1073">
        <w:rPr>
          <w:rFonts w:ascii="Times New Roman" w:hAnsi="Times New Roman" w:cs="Times New Roman"/>
          <w:sz w:val="28"/>
          <w:szCs w:val="28"/>
        </w:rPr>
        <w:t xml:space="preserve"> // Вивчаємо українську мову та літературу (Основа) : Наук.-метод. </w:t>
      </w:r>
      <w:proofErr w:type="spellStart"/>
      <w:r w:rsidRPr="00FB1073">
        <w:rPr>
          <w:rFonts w:ascii="Times New Roman" w:hAnsi="Times New Roman" w:cs="Times New Roman"/>
          <w:sz w:val="28"/>
          <w:szCs w:val="28"/>
        </w:rPr>
        <w:t>журн</w:t>
      </w:r>
      <w:proofErr w:type="spellEnd"/>
      <w:r w:rsidRPr="00FB1073">
        <w:rPr>
          <w:rFonts w:ascii="Times New Roman" w:hAnsi="Times New Roman" w:cs="Times New Roman"/>
          <w:sz w:val="28"/>
          <w:szCs w:val="28"/>
        </w:rPr>
        <w:t>. – 2008. – № 31. – С. 8–15.</w:t>
      </w:r>
    </w:p>
    <w:p w14:paraId="53C055B4" w14:textId="67535971"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70</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Шмаков</w:t>
      </w:r>
      <w:proofErr w:type="spellEnd"/>
      <w:r w:rsidRPr="00FB1073">
        <w:rPr>
          <w:rFonts w:ascii="Times New Roman" w:hAnsi="Times New Roman" w:cs="Times New Roman"/>
          <w:sz w:val="28"/>
          <w:szCs w:val="28"/>
        </w:rPr>
        <w:t xml:space="preserve"> С. А. </w:t>
      </w:r>
      <w:r>
        <w:rPr>
          <w:rFonts w:ascii="Times New Roman" w:hAnsi="Times New Roman" w:cs="Times New Roman"/>
          <w:sz w:val="28"/>
          <w:szCs w:val="28"/>
        </w:rPr>
        <w:t>Ігри тих, хто навчається</w:t>
      </w:r>
      <w:r w:rsidRPr="00FB1073">
        <w:rPr>
          <w:rFonts w:ascii="Times New Roman" w:hAnsi="Times New Roman" w:cs="Times New Roman"/>
          <w:sz w:val="28"/>
          <w:szCs w:val="28"/>
        </w:rPr>
        <w:t xml:space="preserve"> – феномен культур</w:t>
      </w:r>
      <w:r>
        <w:rPr>
          <w:rFonts w:ascii="Times New Roman" w:hAnsi="Times New Roman" w:cs="Times New Roman"/>
          <w:sz w:val="28"/>
          <w:szCs w:val="28"/>
        </w:rPr>
        <w:t>и</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Шмаков</w:t>
      </w:r>
      <w:proofErr w:type="spellEnd"/>
      <w:r w:rsidRPr="00FB1073">
        <w:rPr>
          <w:rFonts w:ascii="Times New Roman" w:hAnsi="Times New Roman" w:cs="Times New Roman"/>
          <w:sz w:val="28"/>
          <w:szCs w:val="28"/>
        </w:rPr>
        <w:t> С. А. – М., 1994. – 115 с.</w:t>
      </w:r>
    </w:p>
    <w:p w14:paraId="14A4BCB3" w14:textId="039B2251" w:rsidR="00FB1073" w:rsidRPr="00FB1073" w:rsidRDefault="00FB1073" w:rsidP="00E85DA9">
      <w:pPr>
        <w:shd w:val="clear" w:color="auto" w:fill="FFFFFF"/>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71</w:t>
      </w:r>
      <w:r w:rsidRPr="00FB1073">
        <w:rPr>
          <w:rFonts w:ascii="Times New Roman" w:hAnsi="Times New Roman" w:cs="Times New Roman"/>
          <w:sz w:val="28"/>
          <w:szCs w:val="28"/>
        </w:rPr>
        <w:tab/>
        <w:t xml:space="preserve">Щербань П. М. Навчально-педагогічні ігри у вищих навчальних закладах :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посіб</w:t>
      </w:r>
      <w:proofErr w:type="spellEnd"/>
      <w:r w:rsidRPr="00FB1073">
        <w:rPr>
          <w:rFonts w:ascii="Times New Roman" w:hAnsi="Times New Roman" w:cs="Times New Roman"/>
          <w:sz w:val="28"/>
          <w:szCs w:val="28"/>
        </w:rPr>
        <w:t xml:space="preserve">. для </w:t>
      </w:r>
      <w:proofErr w:type="spellStart"/>
      <w:r w:rsidRPr="00FB1073">
        <w:rPr>
          <w:rFonts w:ascii="Times New Roman" w:hAnsi="Times New Roman" w:cs="Times New Roman"/>
          <w:sz w:val="28"/>
          <w:szCs w:val="28"/>
        </w:rPr>
        <w:t>студ</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вищ</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навч</w:t>
      </w:r>
      <w:proofErr w:type="spellEnd"/>
      <w:r w:rsidRPr="00FB1073">
        <w:rPr>
          <w:rFonts w:ascii="Times New Roman" w:hAnsi="Times New Roman" w:cs="Times New Roman"/>
          <w:sz w:val="28"/>
          <w:szCs w:val="28"/>
        </w:rPr>
        <w:t xml:space="preserve">. </w:t>
      </w:r>
      <w:proofErr w:type="spellStart"/>
      <w:r w:rsidRPr="00FB1073">
        <w:rPr>
          <w:rFonts w:ascii="Times New Roman" w:hAnsi="Times New Roman" w:cs="Times New Roman"/>
          <w:sz w:val="28"/>
          <w:szCs w:val="28"/>
        </w:rPr>
        <w:t>закл</w:t>
      </w:r>
      <w:proofErr w:type="spellEnd"/>
      <w:r w:rsidRPr="00FB1073">
        <w:rPr>
          <w:rFonts w:ascii="Times New Roman" w:hAnsi="Times New Roman" w:cs="Times New Roman"/>
          <w:sz w:val="28"/>
          <w:szCs w:val="28"/>
        </w:rPr>
        <w:t xml:space="preserve">. / Щербань П. М. – К. : Вища </w:t>
      </w:r>
      <w:proofErr w:type="spellStart"/>
      <w:r w:rsidRPr="00FB1073">
        <w:rPr>
          <w:rFonts w:ascii="Times New Roman" w:hAnsi="Times New Roman" w:cs="Times New Roman"/>
          <w:sz w:val="28"/>
          <w:szCs w:val="28"/>
        </w:rPr>
        <w:t>шк</w:t>
      </w:r>
      <w:proofErr w:type="spellEnd"/>
      <w:r w:rsidRPr="00FB1073">
        <w:rPr>
          <w:rFonts w:ascii="Times New Roman" w:hAnsi="Times New Roman" w:cs="Times New Roman"/>
          <w:sz w:val="28"/>
          <w:szCs w:val="28"/>
        </w:rPr>
        <w:t>., 2004. – 206 с.</w:t>
      </w:r>
    </w:p>
    <w:p w14:paraId="57A2D19A" w14:textId="2B7FB897" w:rsidR="0076721B" w:rsidRPr="00FB1073" w:rsidRDefault="00FB1073" w:rsidP="00E85DA9">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hAnsi="Times New Roman" w:cs="Times New Roman"/>
          <w:sz w:val="28"/>
          <w:szCs w:val="28"/>
        </w:rPr>
        <w:t>72</w:t>
      </w:r>
      <w:r w:rsidRPr="00FB1073">
        <w:rPr>
          <w:rFonts w:ascii="Times New Roman" w:hAnsi="Times New Roman" w:cs="Times New Roman"/>
          <w:sz w:val="28"/>
          <w:szCs w:val="28"/>
        </w:rPr>
        <w:tab/>
      </w:r>
      <w:proofErr w:type="spellStart"/>
      <w:r w:rsidRPr="00FB1073">
        <w:rPr>
          <w:rFonts w:ascii="Times New Roman" w:hAnsi="Times New Roman" w:cs="Times New Roman"/>
          <w:sz w:val="28"/>
          <w:szCs w:val="28"/>
        </w:rPr>
        <w:t>Яворска</w:t>
      </w:r>
      <w:proofErr w:type="spellEnd"/>
      <w:r w:rsidRPr="00FB1073">
        <w:rPr>
          <w:rFonts w:ascii="Times New Roman" w:hAnsi="Times New Roman" w:cs="Times New Roman"/>
          <w:sz w:val="28"/>
          <w:szCs w:val="28"/>
        </w:rPr>
        <w:t xml:space="preserve"> Г.Х. </w:t>
      </w:r>
      <w:r w:rsidR="005A16EA">
        <w:rPr>
          <w:rFonts w:ascii="Times New Roman" w:hAnsi="Times New Roman" w:cs="Times New Roman"/>
          <w:sz w:val="28"/>
          <w:szCs w:val="28"/>
        </w:rPr>
        <w:t>Гра в дидактичних моделях</w:t>
      </w:r>
      <w:r w:rsidRPr="00FB1073">
        <w:rPr>
          <w:rFonts w:ascii="Times New Roman" w:hAnsi="Times New Roman" w:cs="Times New Roman"/>
          <w:sz w:val="28"/>
          <w:szCs w:val="28"/>
        </w:rPr>
        <w:t xml:space="preserve"> </w:t>
      </w:r>
      <w:r w:rsidR="005A16EA">
        <w:rPr>
          <w:rFonts w:ascii="Times New Roman" w:hAnsi="Times New Roman" w:cs="Times New Roman"/>
          <w:sz w:val="28"/>
          <w:szCs w:val="28"/>
        </w:rPr>
        <w:t>учбового процесу</w:t>
      </w:r>
      <w:r w:rsidRPr="00FB1073">
        <w:rPr>
          <w:rFonts w:ascii="Times New Roman" w:hAnsi="Times New Roman" w:cs="Times New Roman"/>
          <w:sz w:val="28"/>
          <w:szCs w:val="28"/>
        </w:rPr>
        <w:t xml:space="preserve"> в </w:t>
      </w:r>
      <w:r w:rsidR="005A16EA">
        <w:rPr>
          <w:rFonts w:ascii="Times New Roman" w:hAnsi="Times New Roman" w:cs="Times New Roman"/>
          <w:sz w:val="28"/>
          <w:szCs w:val="28"/>
        </w:rPr>
        <w:t>вищій школі</w:t>
      </w:r>
      <w:r w:rsidRPr="00FB1073">
        <w:rPr>
          <w:rFonts w:ascii="Times New Roman" w:hAnsi="Times New Roman" w:cs="Times New Roman"/>
          <w:sz w:val="28"/>
          <w:szCs w:val="28"/>
        </w:rPr>
        <w:t xml:space="preserve"> / </w:t>
      </w:r>
      <w:proofErr w:type="spellStart"/>
      <w:r w:rsidRPr="00FB1073">
        <w:rPr>
          <w:rFonts w:ascii="Times New Roman" w:hAnsi="Times New Roman" w:cs="Times New Roman"/>
          <w:sz w:val="28"/>
          <w:szCs w:val="28"/>
        </w:rPr>
        <w:t>Яворска</w:t>
      </w:r>
      <w:proofErr w:type="spellEnd"/>
      <w:r w:rsidRPr="00FB1073">
        <w:rPr>
          <w:rFonts w:ascii="Times New Roman" w:hAnsi="Times New Roman" w:cs="Times New Roman"/>
          <w:sz w:val="28"/>
          <w:szCs w:val="28"/>
        </w:rPr>
        <w:t> Г. Х. – Одеса, 2000.</w:t>
      </w:r>
    </w:p>
    <w:p w14:paraId="3FBCB4DB" w14:textId="4572FBFE" w:rsidR="0076721B" w:rsidRPr="00FB1073" w:rsidRDefault="0076721B" w:rsidP="008934D3">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673A0F38" w14:textId="3966D047" w:rsidR="0076721B" w:rsidRPr="00FB1073" w:rsidRDefault="0076721B"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470C39EC" w14:textId="76CA791E" w:rsidR="0076721B" w:rsidRPr="00FB1073" w:rsidRDefault="0076721B" w:rsidP="00D46A57">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1EDC5951" w14:textId="065B301A" w:rsidR="00E302C8" w:rsidRDefault="00E302C8"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73510758" w14:textId="1662319E" w:rsidR="00E302C8" w:rsidRDefault="00E302C8"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50163F7B" w14:textId="008E3DA9" w:rsidR="00653EF5" w:rsidRDefault="00653EF5"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6BE0260D" w14:textId="1120C0A1" w:rsidR="00653EF5" w:rsidRDefault="00653EF5"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308AA1E7" w14:textId="77777777" w:rsidR="00653EF5" w:rsidRDefault="00653EF5"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6685BB91" w14:textId="1AF407B9" w:rsidR="00E302C8" w:rsidRDefault="00E302C8"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1ED8F54A" w14:textId="0446CA63" w:rsidR="00BD6E51"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2ACEFBC7" w14:textId="619DC387" w:rsidR="00BD6E51"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7C6301C2" w14:textId="7D476902" w:rsidR="00BD6E51"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3794638B" w14:textId="52BBA20A" w:rsidR="00BD6E51"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03442B9C" w14:textId="6949A835" w:rsidR="00BD6E51"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49C6DD5C" w14:textId="77777777" w:rsidR="00BD6E51" w:rsidRPr="00FB1073" w:rsidRDefault="00BD6E51" w:rsidP="00653EF5">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
    <w:p w14:paraId="1E1FEDE3" w14:textId="192921B7" w:rsidR="00DB3F6F" w:rsidRPr="00FB1073" w:rsidRDefault="00DB3F6F"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lastRenderedPageBreak/>
        <w:t>Додатки</w:t>
      </w:r>
    </w:p>
    <w:p w14:paraId="414A6038" w14:textId="77777777" w:rsidR="00CC5D55" w:rsidRPr="00FB1073" w:rsidRDefault="00CC5D55" w:rsidP="008D59A1">
      <w:pPr>
        <w:shd w:val="clear" w:color="auto" w:fill="FFFFFF"/>
        <w:spacing w:after="0" w:line="360" w:lineRule="auto"/>
        <w:ind w:firstLine="567"/>
        <w:jc w:val="center"/>
        <w:rPr>
          <w:rFonts w:ascii="Times New Roman" w:eastAsia="Times New Roman" w:hAnsi="Times New Roman" w:cs="Times New Roman"/>
          <w:b/>
          <w:bCs/>
          <w:color w:val="000000" w:themeColor="text1"/>
          <w:sz w:val="28"/>
          <w:szCs w:val="28"/>
          <w:lang w:eastAsia="uk-UA"/>
        </w:rPr>
      </w:pPr>
    </w:p>
    <w:p w14:paraId="04741116" w14:textId="666CF52F" w:rsidR="007071AC" w:rsidRPr="00FB1073" w:rsidRDefault="007071AC" w:rsidP="00B8352E">
      <w:pPr>
        <w:shd w:val="clear" w:color="auto" w:fill="FFFFFF"/>
        <w:spacing w:after="0" w:line="360" w:lineRule="auto"/>
        <w:ind w:firstLine="709"/>
        <w:jc w:val="both"/>
        <w:rPr>
          <w:rFonts w:ascii="Times New Roman" w:eastAsia="Times New Roman" w:hAnsi="Times New Roman" w:cs="Times New Roman"/>
          <w:b/>
          <w:bCs/>
          <w:i/>
          <w:iCs/>
          <w:color w:val="000000" w:themeColor="text1"/>
          <w:sz w:val="28"/>
          <w:szCs w:val="28"/>
          <w:lang w:eastAsia="uk-UA"/>
        </w:rPr>
      </w:pPr>
      <w:r w:rsidRPr="00FB1073">
        <w:rPr>
          <w:rFonts w:ascii="Times New Roman" w:eastAsia="Times New Roman" w:hAnsi="Times New Roman" w:cs="Times New Roman"/>
          <w:b/>
          <w:bCs/>
          <w:i/>
          <w:iCs/>
          <w:color w:val="000000" w:themeColor="text1"/>
          <w:sz w:val="28"/>
          <w:szCs w:val="28"/>
          <w:lang w:eastAsia="uk-UA"/>
        </w:rPr>
        <w:t>Додаток 1.</w:t>
      </w:r>
    </w:p>
    <w:p w14:paraId="15AD0E18" w14:textId="62522576" w:rsidR="00DB3F6F" w:rsidRPr="00FB1073" w:rsidRDefault="005F50D7"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Ігри на розвиток мовно-мовленнєвих навичок та вмінь для учнів 4 класу.</w:t>
      </w:r>
    </w:p>
    <w:p w14:paraId="0C927FA4" w14:textId="66118DB2" w:rsidR="00D53914" w:rsidRPr="00FB1073" w:rsidRDefault="00D53914" w:rsidP="00B8352E">
      <w:pPr>
        <w:shd w:val="clear" w:color="auto" w:fill="FFFFFF"/>
        <w:spacing w:after="0" w:line="360" w:lineRule="auto"/>
        <w:ind w:firstLine="709"/>
        <w:jc w:val="both"/>
        <w:rPr>
          <w:rFonts w:ascii="Times New Roman" w:hAnsi="Times New Roman" w:cs="Times New Roman"/>
          <w:color w:val="333333"/>
          <w:sz w:val="28"/>
          <w:szCs w:val="28"/>
          <w:shd w:val="clear" w:color="auto" w:fill="FFFFFF"/>
        </w:rPr>
      </w:pPr>
      <w:r w:rsidRPr="00FB1073">
        <w:rPr>
          <w:rFonts w:ascii="Times New Roman" w:eastAsia="Times New Roman" w:hAnsi="Times New Roman" w:cs="Times New Roman"/>
          <w:color w:val="000000" w:themeColor="text1"/>
          <w:sz w:val="28"/>
          <w:szCs w:val="28"/>
          <w:lang w:eastAsia="uk-UA"/>
        </w:rPr>
        <w:t>Згідно календарно-тематичного планування за предметом «Українська мова»</w:t>
      </w:r>
      <w:r w:rsidR="00B8352E" w:rsidRPr="00FB1073">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color w:val="000000" w:themeColor="text1"/>
          <w:sz w:val="28"/>
          <w:szCs w:val="28"/>
          <w:lang w:eastAsia="uk-UA"/>
        </w:rPr>
        <w:t xml:space="preserve"> для 4 класу НУШ передбачено вивчення наступних тем: «</w:t>
      </w:r>
      <w:r w:rsidRPr="00FB1073">
        <w:rPr>
          <w:rFonts w:ascii="Times New Roman" w:hAnsi="Times New Roman" w:cs="Times New Roman"/>
          <w:color w:val="333333"/>
          <w:sz w:val="28"/>
          <w:szCs w:val="28"/>
          <w:shd w:val="clear" w:color="auto" w:fill="FFFFFF"/>
        </w:rPr>
        <w:t>Культура мовлення та спілкування в різних мовленнєвих ситуаціях. Дотримання правил мовленнєвого етикету, культури спілкування», «Тема, основна думка в текстах – розповідях, описах міркуваннях», «Складання речень з однорідними членами, поширення їх залежними словами; використання речень з однорідними членами у побудові текстів.</w:t>
      </w:r>
      <w:r w:rsidR="007071AC" w:rsidRPr="00FB1073">
        <w:rPr>
          <w:rFonts w:ascii="Times New Roman" w:hAnsi="Times New Roman" w:cs="Times New Roman"/>
          <w:color w:val="333333"/>
          <w:sz w:val="28"/>
          <w:szCs w:val="28"/>
          <w:shd w:val="clear" w:color="auto" w:fill="FFFFFF"/>
        </w:rPr>
        <w:t>», «Іменники-синоніми, іменники-антоніми. Спостереження за точним і влучним вживанням з ряду синонімів тих слів, які найбільше відповідають змістові»</w:t>
      </w:r>
      <w:r w:rsidR="004914A3" w:rsidRPr="00FB1073">
        <w:rPr>
          <w:rFonts w:ascii="Times New Roman" w:eastAsia="Times New Roman" w:hAnsi="Times New Roman" w:cs="Times New Roman"/>
          <w:color w:val="333333"/>
          <w:sz w:val="28"/>
          <w:szCs w:val="28"/>
          <w:lang w:eastAsia="uk-UA"/>
        </w:rPr>
        <w:t xml:space="preserve"> </w:t>
      </w:r>
      <w:r w:rsidR="004914A3" w:rsidRPr="00FB1073">
        <w:rPr>
          <w:rFonts w:ascii="Times New Roman" w:hAnsi="Times New Roman" w:cs="Times New Roman"/>
          <w:color w:val="333333"/>
          <w:sz w:val="28"/>
          <w:szCs w:val="28"/>
          <w:shd w:val="clear" w:color="auto" w:fill="FFFFFF"/>
        </w:rPr>
        <w:t>[</w:t>
      </w:r>
      <w:r w:rsidR="00E302C8" w:rsidRPr="00E85DA9">
        <w:rPr>
          <w:rFonts w:ascii="Times New Roman" w:hAnsi="Times New Roman" w:cs="Times New Roman"/>
          <w:color w:val="333333"/>
          <w:sz w:val="28"/>
          <w:szCs w:val="28"/>
          <w:shd w:val="clear" w:color="auto" w:fill="FFFFFF"/>
        </w:rPr>
        <w:t>52</w:t>
      </w:r>
      <w:r w:rsidR="004914A3" w:rsidRPr="00FB1073">
        <w:rPr>
          <w:rFonts w:ascii="Times New Roman" w:hAnsi="Times New Roman" w:cs="Times New Roman"/>
          <w:color w:val="333333"/>
          <w:sz w:val="28"/>
          <w:szCs w:val="28"/>
          <w:shd w:val="clear" w:color="auto" w:fill="FFFFFF"/>
        </w:rPr>
        <w:t>].</w:t>
      </w:r>
    </w:p>
    <w:p w14:paraId="256B7B2A" w14:textId="5B4E4EC0" w:rsidR="007071AC" w:rsidRPr="004D5F8E" w:rsidRDefault="007071AC"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hAnsi="Times New Roman" w:cs="Times New Roman"/>
          <w:color w:val="333333"/>
          <w:sz w:val="28"/>
          <w:szCs w:val="28"/>
          <w:shd w:val="clear" w:color="auto" w:fill="FFFFFF"/>
        </w:rPr>
        <w:t xml:space="preserve">Нами було розроблено та проведено наступні </w:t>
      </w:r>
      <w:r w:rsidR="006C50A3">
        <w:rPr>
          <w:rFonts w:ascii="Times New Roman" w:hAnsi="Times New Roman" w:cs="Times New Roman"/>
          <w:color w:val="333333"/>
          <w:sz w:val="28"/>
          <w:szCs w:val="28"/>
          <w:shd w:val="clear" w:color="auto" w:fill="FFFFFF"/>
        </w:rPr>
        <w:t>ігри згідно вибраної нами класифікації</w:t>
      </w:r>
      <w:r w:rsidRPr="00FB1073">
        <w:rPr>
          <w:rFonts w:ascii="Times New Roman" w:hAnsi="Times New Roman" w:cs="Times New Roman"/>
          <w:color w:val="333333"/>
          <w:sz w:val="28"/>
          <w:szCs w:val="28"/>
          <w:shd w:val="clear" w:color="auto" w:fill="FFFFFF"/>
        </w:rPr>
        <w:t xml:space="preserve"> для проведення уроків української мови в 4 класі.</w:t>
      </w:r>
    </w:p>
    <w:p w14:paraId="5D47CC5B" w14:textId="3705DD80" w:rsidR="006C50A3" w:rsidRPr="004D5F8E" w:rsidRDefault="003E1D29" w:rsidP="00A52059">
      <w:pPr>
        <w:pStyle w:val="a3"/>
        <w:numPr>
          <w:ilvl w:val="0"/>
          <w:numId w:val="42"/>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Репродуктивн</w:t>
      </w:r>
      <w:r w:rsidR="006C50A3" w:rsidRPr="004D5F8E">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 xml:space="preserve"> дидактичн</w:t>
      </w:r>
      <w:r w:rsidR="006C50A3" w:rsidRPr="004D5F8E">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 xml:space="preserve"> </w:t>
      </w:r>
      <w:r w:rsidR="006C50A3" w:rsidRPr="004D5F8E">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гр</w:t>
      </w:r>
      <w:r w:rsidR="006C50A3" w:rsidRPr="004D5F8E">
        <w:rPr>
          <w:rFonts w:ascii="Times New Roman" w:eastAsia="Times New Roman" w:hAnsi="Times New Roman" w:cs="Times New Roman"/>
          <w:b/>
          <w:bCs/>
          <w:color w:val="000000" w:themeColor="text1"/>
          <w:sz w:val="28"/>
          <w:szCs w:val="28"/>
          <w:lang w:eastAsia="uk-UA"/>
        </w:rPr>
        <w:t xml:space="preserve">и - </w:t>
      </w:r>
      <w:r w:rsidR="006C50A3" w:rsidRPr="004D5F8E">
        <w:rPr>
          <w:rFonts w:ascii="Times New Roman" w:eastAsia="Times New Roman" w:hAnsi="Times New Roman" w:cs="Times New Roman"/>
          <w:color w:val="000000" w:themeColor="text1"/>
          <w:sz w:val="28"/>
          <w:szCs w:val="28"/>
          <w:lang w:eastAsia="uk-UA"/>
        </w:rPr>
        <w:t>це ігри, спрямовані на відтворення та закріплення вже засвоєних знань і навичок.</w:t>
      </w:r>
      <w:r w:rsidR="006C50A3" w:rsidRPr="004D5F8E">
        <w:rPr>
          <w:rFonts w:ascii="Times New Roman" w:eastAsia="Times New Roman" w:hAnsi="Times New Roman" w:cs="Times New Roman"/>
          <w:b/>
          <w:bCs/>
          <w:color w:val="000000" w:themeColor="text1"/>
          <w:sz w:val="28"/>
          <w:szCs w:val="28"/>
          <w:lang w:eastAsia="uk-UA"/>
        </w:rPr>
        <w:t xml:space="preserve"> </w:t>
      </w:r>
      <w:r w:rsidRPr="004D5F8E">
        <w:rPr>
          <w:rFonts w:ascii="Times New Roman" w:eastAsia="Times New Roman" w:hAnsi="Times New Roman" w:cs="Times New Roman"/>
          <w:b/>
          <w:bCs/>
          <w:color w:val="000000" w:themeColor="text1"/>
          <w:sz w:val="28"/>
          <w:szCs w:val="28"/>
          <w:lang w:eastAsia="uk-UA"/>
        </w:rPr>
        <w:t xml:space="preserve"> </w:t>
      </w:r>
    </w:p>
    <w:p w14:paraId="23B7A410" w14:textId="423FE682" w:rsidR="003E1D29" w:rsidRPr="006C50A3" w:rsidRDefault="006C50A3" w:rsidP="006C50A3">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b/>
          <w:bCs/>
          <w:color w:val="000000" w:themeColor="text1"/>
          <w:sz w:val="28"/>
          <w:szCs w:val="28"/>
          <w:lang w:eastAsia="uk-UA"/>
        </w:rPr>
        <w:t xml:space="preserve">Гра </w:t>
      </w:r>
      <w:r w:rsidR="005F50D7" w:rsidRPr="006C50A3">
        <w:rPr>
          <w:rFonts w:ascii="Times New Roman" w:eastAsia="Times New Roman" w:hAnsi="Times New Roman" w:cs="Times New Roman"/>
          <w:b/>
          <w:bCs/>
          <w:color w:val="000000" w:themeColor="text1"/>
          <w:sz w:val="28"/>
          <w:szCs w:val="28"/>
          <w:lang w:eastAsia="uk-UA"/>
        </w:rPr>
        <w:t>«Правила етикету в магазині»</w:t>
      </w:r>
    </w:p>
    <w:p w14:paraId="1FEEB782" w14:textId="06EBEB89" w:rsidR="003E1D29" w:rsidRPr="003E1D29" w:rsidRDefault="005F50D7" w:rsidP="003E1D29">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3E1D29">
        <w:rPr>
          <w:rFonts w:ascii="Times New Roman" w:eastAsia="Times New Roman" w:hAnsi="Times New Roman" w:cs="Times New Roman"/>
          <w:b/>
          <w:bCs/>
          <w:color w:val="000000" w:themeColor="text1"/>
          <w:sz w:val="28"/>
          <w:szCs w:val="28"/>
          <w:lang w:eastAsia="uk-UA"/>
        </w:rPr>
        <w:t>Опис:</w:t>
      </w:r>
      <w:r w:rsidRPr="003E1D29">
        <w:rPr>
          <w:rFonts w:ascii="Times New Roman" w:eastAsia="Times New Roman" w:hAnsi="Times New Roman" w:cs="Times New Roman"/>
          <w:color w:val="000000" w:themeColor="text1"/>
          <w:sz w:val="28"/>
          <w:szCs w:val="28"/>
          <w:lang w:eastAsia="uk-UA"/>
        </w:rPr>
        <w:t xml:space="preserve"> Учні розігрують ситуацію в магазині: один є покупцем, інший — продавцем. Потрібно правильно звертатися один до одного, дотримуючись мовленнєвого етикету (ввічливі прохання, подяка).</w:t>
      </w:r>
    </w:p>
    <w:p w14:paraId="7C1B200D" w14:textId="77777777" w:rsidR="003E1D29" w:rsidRPr="003E1D29" w:rsidRDefault="003E1D29" w:rsidP="003E1D29">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3E1D29">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 за КТП:</w:t>
      </w:r>
    </w:p>
    <w:p w14:paraId="37A984C4" w14:textId="745D9C33" w:rsidR="003E1D29" w:rsidRPr="003E1D29" w:rsidRDefault="00E43758" w:rsidP="00A52059">
      <w:pPr>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w:t>
      </w:r>
      <w:r w:rsidR="003E1D29" w:rsidRPr="003E1D29">
        <w:rPr>
          <w:rFonts w:ascii="Times New Roman" w:eastAsia="Times New Roman" w:hAnsi="Times New Roman" w:cs="Times New Roman"/>
          <w:color w:val="000000" w:themeColor="text1"/>
          <w:sz w:val="28"/>
          <w:szCs w:val="28"/>
          <w:lang w:eastAsia="uk-UA"/>
        </w:rPr>
        <w:t>окращення вмінь вести діалог у формальних ситуаціях (в магазині, на роботі, в громадських місцях).</w:t>
      </w:r>
    </w:p>
    <w:p w14:paraId="7D57185C" w14:textId="5FFC640F" w:rsidR="003E1D29" w:rsidRPr="003E1D29" w:rsidRDefault="00E43758" w:rsidP="00A52059">
      <w:pPr>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w:t>
      </w:r>
      <w:r w:rsidR="003E1D29" w:rsidRPr="003E1D29">
        <w:rPr>
          <w:rFonts w:ascii="Times New Roman" w:eastAsia="Times New Roman" w:hAnsi="Times New Roman" w:cs="Times New Roman"/>
          <w:color w:val="000000" w:themeColor="text1"/>
          <w:sz w:val="28"/>
          <w:szCs w:val="28"/>
          <w:lang w:eastAsia="uk-UA"/>
        </w:rPr>
        <w:t>свідомлення важливості ввічливості та коректності у спілкуванні.</w:t>
      </w:r>
    </w:p>
    <w:p w14:paraId="114E745D" w14:textId="7D3716D1" w:rsidR="003E1D29" w:rsidRDefault="00E43758" w:rsidP="00A52059">
      <w:pPr>
        <w:numPr>
          <w:ilvl w:val="0"/>
          <w:numId w:val="2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003E1D29" w:rsidRPr="003E1D29">
        <w:rPr>
          <w:rFonts w:ascii="Times New Roman" w:eastAsia="Times New Roman" w:hAnsi="Times New Roman" w:cs="Times New Roman"/>
          <w:color w:val="000000" w:themeColor="text1"/>
          <w:sz w:val="28"/>
          <w:szCs w:val="28"/>
          <w:lang w:eastAsia="uk-UA"/>
        </w:rPr>
        <w:t>озвиток навичок дотримання правил етикету в повсякденних ситуаціях.</w:t>
      </w:r>
    </w:p>
    <w:p w14:paraId="5133FB7B" w14:textId="55BABC3E"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Г</w:t>
      </w:r>
      <w:r w:rsidRPr="006C50A3">
        <w:rPr>
          <w:rFonts w:ascii="Times New Roman" w:eastAsia="Times New Roman" w:hAnsi="Times New Roman" w:cs="Times New Roman"/>
          <w:b/>
          <w:bCs/>
          <w:color w:val="000000" w:themeColor="text1"/>
          <w:sz w:val="28"/>
          <w:szCs w:val="28"/>
          <w:lang w:eastAsia="uk-UA"/>
        </w:rPr>
        <w:t>ра «Етикетний марафон»</w:t>
      </w:r>
      <w:r w:rsidRPr="006C50A3">
        <w:rPr>
          <w:rFonts w:ascii="Times New Roman" w:eastAsia="Times New Roman" w:hAnsi="Times New Roman" w:cs="Times New Roman"/>
          <w:color w:val="000000" w:themeColor="text1"/>
          <w:sz w:val="28"/>
          <w:szCs w:val="28"/>
          <w:lang w:eastAsia="uk-UA"/>
        </w:rPr>
        <w:t xml:space="preserve"> також відноситься до репродуктивних дидактичних ігор.</w:t>
      </w:r>
    </w:p>
    <w:p w14:paraId="52436BAF" w14:textId="77777777"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b/>
          <w:bCs/>
          <w:color w:val="000000" w:themeColor="text1"/>
          <w:sz w:val="28"/>
          <w:szCs w:val="28"/>
          <w:lang w:eastAsia="uk-UA"/>
        </w:rPr>
        <w:t>Опис</w:t>
      </w:r>
      <w:r w:rsidRPr="006C50A3">
        <w:rPr>
          <w:rFonts w:ascii="Times New Roman" w:eastAsia="Times New Roman" w:hAnsi="Times New Roman" w:cs="Times New Roman"/>
          <w:color w:val="000000" w:themeColor="text1"/>
          <w:sz w:val="28"/>
          <w:szCs w:val="28"/>
          <w:lang w:eastAsia="uk-UA"/>
        </w:rPr>
        <w:t>: Учні змагаються, виконуючи завдання на виконання правил мовленнєвого етикету. Наприклад, вони повинні правильно виконати серію завдань: подякувати за допомогу, вибачитись, попросити дозволу, привітатися.</w:t>
      </w:r>
    </w:p>
    <w:p w14:paraId="2D920686" w14:textId="77777777"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b/>
          <w:bCs/>
          <w:color w:val="000000" w:themeColor="text1"/>
          <w:sz w:val="28"/>
          <w:szCs w:val="28"/>
          <w:lang w:eastAsia="uk-UA"/>
        </w:rPr>
        <w:lastRenderedPageBreak/>
        <w:t>Очікувані результати навчання здобувачів освіти за КТП:</w:t>
      </w:r>
    </w:p>
    <w:p w14:paraId="5611194C" w14:textId="3111867C" w:rsidR="006C50A3" w:rsidRPr="00E43758" w:rsidRDefault="00E43758" w:rsidP="00A52059">
      <w:pPr>
        <w:pStyle w:val="a3"/>
        <w:numPr>
          <w:ilvl w:val="0"/>
          <w:numId w:val="4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006C50A3" w:rsidRPr="00E43758">
        <w:rPr>
          <w:rFonts w:ascii="Times New Roman" w:eastAsia="Times New Roman" w:hAnsi="Times New Roman" w:cs="Times New Roman"/>
          <w:color w:val="000000" w:themeColor="text1"/>
          <w:sz w:val="28"/>
          <w:szCs w:val="28"/>
          <w:lang w:eastAsia="uk-UA"/>
        </w:rPr>
        <w:t>озвиток здатності до швидкої реакції у ситуаціях, що вимагають дотримання мовленнєвого етикету.</w:t>
      </w:r>
    </w:p>
    <w:p w14:paraId="6904518C" w14:textId="2D70B618" w:rsidR="006C50A3" w:rsidRPr="00E43758" w:rsidRDefault="00E43758" w:rsidP="00A52059">
      <w:pPr>
        <w:pStyle w:val="a3"/>
        <w:numPr>
          <w:ilvl w:val="0"/>
          <w:numId w:val="4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w:t>
      </w:r>
      <w:r w:rsidR="006C50A3" w:rsidRPr="00E43758">
        <w:rPr>
          <w:rFonts w:ascii="Times New Roman" w:eastAsia="Times New Roman" w:hAnsi="Times New Roman" w:cs="Times New Roman"/>
          <w:color w:val="000000" w:themeColor="text1"/>
          <w:sz w:val="28"/>
          <w:szCs w:val="28"/>
          <w:lang w:eastAsia="uk-UA"/>
        </w:rPr>
        <w:t>оглиблення знань про правильну поведінку в соціумі.</w:t>
      </w:r>
    </w:p>
    <w:p w14:paraId="0568E13C" w14:textId="0A4A04A6" w:rsidR="006C50A3" w:rsidRPr="00E43758" w:rsidRDefault="00E43758" w:rsidP="00A52059">
      <w:pPr>
        <w:pStyle w:val="a3"/>
        <w:numPr>
          <w:ilvl w:val="0"/>
          <w:numId w:val="44"/>
        </w:numPr>
        <w:shd w:val="clear" w:color="auto" w:fill="FFFFFF"/>
        <w:spacing w:after="0" w:line="360" w:lineRule="auto"/>
        <w:jc w:val="both"/>
        <w:rPr>
          <w:rFonts w:ascii="Times New Roman" w:eastAsia="Times New Roman" w:hAnsi="Times New Roman" w:cs="Times New Roman"/>
          <w:b/>
          <w:bCs/>
          <w:color w:val="000000" w:themeColor="text1"/>
          <w:sz w:val="28"/>
          <w:szCs w:val="28"/>
          <w:lang w:eastAsia="uk-UA"/>
        </w:rPr>
      </w:pPr>
      <w:r w:rsidRPr="00E43758">
        <w:rPr>
          <w:rFonts w:ascii="Times New Roman" w:eastAsia="Times New Roman" w:hAnsi="Times New Roman" w:cs="Times New Roman"/>
          <w:color w:val="000000" w:themeColor="text1"/>
          <w:sz w:val="28"/>
          <w:szCs w:val="28"/>
          <w:lang w:eastAsia="uk-UA"/>
        </w:rPr>
        <w:t>ф</w:t>
      </w:r>
      <w:r w:rsidR="006C50A3" w:rsidRPr="00E43758">
        <w:rPr>
          <w:rFonts w:ascii="Times New Roman" w:eastAsia="Times New Roman" w:hAnsi="Times New Roman" w:cs="Times New Roman"/>
          <w:color w:val="000000" w:themeColor="text1"/>
          <w:sz w:val="28"/>
          <w:szCs w:val="28"/>
          <w:lang w:eastAsia="uk-UA"/>
        </w:rPr>
        <w:t>ормування вміння бути ввічливими і етичними в різних мовленнєвих ситуаціях.</w:t>
      </w:r>
      <w:r w:rsidR="005F50D7" w:rsidRPr="00E43758">
        <w:rPr>
          <w:rFonts w:ascii="Times New Roman" w:eastAsia="Times New Roman" w:hAnsi="Times New Roman" w:cs="Times New Roman"/>
          <w:color w:val="000000" w:themeColor="text1"/>
          <w:sz w:val="28"/>
          <w:szCs w:val="28"/>
          <w:lang w:eastAsia="uk-UA"/>
        </w:rPr>
        <w:br/>
      </w:r>
      <w:r w:rsidR="007071AC" w:rsidRPr="00E43758">
        <w:rPr>
          <w:rFonts w:ascii="Times New Roman" w:eastAsia="Times New Roman" w:hAnsi="Times New Roman" w:cs="Times New Roman"/>
          <w:b/>
          <w:bCs/>
          <w:color w:val="000000" w:themeColor="text1"/>
          <w:sz w:val="28"/>
          <w:szCs w:val="28"/>
          <w:lang w:eastAsia="uk-UA"/>
        </w:rPr>
        <w:t xml:space="preserve">      </w:t>
      </w:r>
      <w:r w:rsidR="004D5F8E" w:rsidRPr="00E43758">
        <w:rPr>
          <w:rFonts w:ascii="Times New Roman" w:eastAsia="Times New Roman" w:hAnsi="Times New Roman" w:cs="Times New Roman"/>
          <w:b/>
          <w:bCs/>
          <w:color w:val="000000" w:themeColor="text1"/>
          <w:sz w:val="28"/>
          <w:szCs w:val="28"/>
          <w:lang w:eastAsia="uk-UA"/>
        </w:rPr>
        <w:t>2</w:t>
      </w:r>
      <w:r w:rsidR="007071AC" w:rsidRPr="00E43758">
        <w:rPr>
          <w:rFonts w:ascii="Times New Roman" w:eastAsia="Times New Roman" w:hAnsi="Times New Roman" w:cs="Times New Roman"/>
          <w:b/>
          <w:bCs/>
          <w:color w:val="000000" w:themeColor="text1"/>
          <w:sz w:val="28"/>
          <w:szCs w:val="28"/>
          <w:lang w:eastAsia="uk-UA"/>
        </w:rPr>
        <w:t xml:space="preserve">. </w:t>
      </w:r>
      <w:r w:rsidR="006C50A3" w:rsidRPr="00E43758">
        <w:rPr>
          <w:rFonts w:ascii="Times New Roman" w:eastAsia="Times New Roman" w:hAnsi="Times New Roman" w:cs="Times New Roman"/>
          <w:b/>
          <w:bCs/>
          <w:color w:val="000000" w:themeColor="text1"/>
          <w:sz w:val="28"/>
          <w:szCs w:val="28"/>
          <w:lang w:eastAsia="uk-UA"/>
        </w:rPr>
        <w:t xml:space="preserve">Проблемно-пошукові дидактичні ігри -  </w:t>
      </w:r>
      <w:r w:rsidR="006C50A3" w:rsidRPr="00E43758">
        <w:rPr>
          <w:rFonts w:ascii="Times New Roman" w:eastAsia="Times New Roman" w:hAnsi="Times New Roman" w:cs="Times New Roman"/>
          <w:color w:val="000000" w:themeColor="text1"/>
          <w:sz w:val="28"/>
          <w:szCs w:val="28"/>
          <w:lang w:eastAsia="uk-UA"/>
        </w:rPr>
        <w:t>це ігри, що вимагають від учнів самостійного пошуку рішень та аналізу проблемних ситуацій.</w:t>
      </w:r>
      <w:r w:rsidR="006C50A3" w:rsidRPr="00E43758">
        <w:rPr>
          <w:rFonts w:ascii="Times New Roman" w:eastAsia="Times New Roman" w:hAnsi="Times New Roman" w:cs="Times New Roman"/>
          <w:b/>
          <w:bCs/>
          <w:color w:val="000000" w:themeColor="text1"/>
          <w:sz w:val="28"/>
          <w:szCs w:val="28"/>
          <w:lang w:eastAsia="uk-UA"/>
        </w:rPr>
        <w:t xml:space="preserve"> </w:t>
      </w:r>
    </w:p>
    <w:p w14:paraId="111A9778" w14:textId="2CAD0A17" w:rsidR="006C50A3" w:rsidRPr="006C50A3" w:rsidRDefault="006C50A3" w:rsidP="006C50A3">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b/>
          <w:bCs/>
          <w:color w:val="000000" w:themeColor="text1"/>
          <w:sz w:val="28"/>
          <w:szCs w:val="28"/>
          <w:lang w:eastAsia="uk-UA"/>
        </w:rPr>
        <w:t>Гра: «Дозволь мені сказати це правильно!»</w:t>
      </w:r>
      <w:r w:rsidRPr="006C50A3">
        <w:rPr>
          <w:rFonts w:ascii="Times New Roman" w:eastAsia="Times New Roman" w:hAnsi="Times New Roman" w:cs="Times New Roman"/>
          <w:color w:val="000000" w:themeColor="text1"/>
          <w:sz w:val="28"/>
          <w:szCs w:val="28"/>
          <w:lang w:eastAsia="uk-UA"/>
        </w:rPr>
        <w:br/>
      </w:r>
      <w:r w:rsidRPr="006C50A3">
        <w:rPr>
          <w:rFonts w:ascii="Times New Roman" w:eastAsia="Times New Roman" w:hAnsi="Times New Roman" w:cs="Times New Roman"/>
          <w:b/>
          <w:bCs/>
          <w:color w:val="000000" w:themeColor="text1"/>
          <w:sz w:val="28"/>
          <w:szCs w:val="28"/>
          <w:lang w:eastAsia="uk-UA"/>
        </w:rPr>
        <w:t>Опис</w:t>
      </w:r>
      <w:r w:rsidRPr="006C50A3">
        <w:rPr>
          <w:rFonts w:ascii="Times New Roman" w:eastAsia="Times New Roman" w:hAnsi="Times New Roman" w:cs="Times New Roman"/>
          <w:color w:val="000000" w:themeColor="text1"/>
          <w:sz w:val="28"/>
          <w:szCs w:val="28"/>
          <w:lang w:eastAsia="uk-UA"/>
        </w:rPr>
        <w:t>: Учням пропонуються неправильно сформульовані фрази, які вони повинні переробити, щоб зробити їх ввічливими і коректними відповідно до правил мовленнєвого етикету.</w:t>
      </w:r>
    </w:p>
    <w:p w14:paraId="314D7656" w14:textId="77777777"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w:t>
      </w:r>
      <w:r w:rsidRPr="006C50A3">
        <w:rPr>
          <w:rFonts w:ascii="Times New Roman" w:eastAsia="Times New Roman" w:hAnsi="Times New Roman" w:cs="Times New Roman"/>
          <w:color w:val="000000" w:themeColor="text1"/>
          <w:sz w:val="28"/>
          <w:szCs w:val="28"/>
          <w:lang w:eastAsia="uk-UA"/>
        </w:rPr>
        <w:t>:</w:t>
      </w:r>
    </w:p>
    <w:p w14:paraId="03C17E9D" w14:textId="3E297AEF"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color w:val="000000" w:themeColor="text1"/>
          <w:sz w:val="28"/>
          <w:szCs w:val="28"/>
          <w:lang w:eastAsia="uk-UA"/>
        </w:rPr>
        <w:t>•</w:t>
      </w:r>
      <w:r w:rsidRPr="006C50A3">
        <w:rPr>
          <w:rFonts w:ascii="Times New Roman" w:eastAsia="Times New Roman" w:hAnsi="Times New Roman" w:cs="Times New Roman"/>
          <w:color w:val="000000" w:themeColor="text1"/>
          <w:sz w:val="28"/>
          <w:szCs w:val="28"/>
          <w:lang w:eastAsia="uk-UA"/>
        </w:rPr>
        <w:tab/>
      </w:r>
      <w:r w:rsidR="00E43758">
        <w:rPr>
          <w:rFonts w:ascii="Times New Roman" w:eastAsia="Times New Roman" w:hAnsi="Times New Roman" w:cs="Times New Roman"/>
          <w:color w:val="000000" w:themeColor="text1"/>
          <w:sz w:val="28"/>
          <w:szCs w:val="28"/>
          <w:lang w:eastAsia="uk-UA"/>
        </w:rPr>
        <w:t>п</w:t>
      </w:r>
      <w:r w:rsidRPr="006C50A3">
        <w:rPr>
          <w:rFonts w:ascii="Times New Roman" w:eastAsia="Times New Roman" w:hAnsi="Times New Roman" w:cs="Times New Roman"/>
          <w:color w:val="000000" w:themeColor="text1"/>
          <w:sz w:val="28"/>
          <w:szCs w:val="28"/>
          <w:lang w:eastAsia="uk-UA"/>
        </w:rPr>
        <w:t>окращення навичок формулювання чітких і коректних висловлювань.</w:t>
      </w:r>
    </w:p>
    <w:p w14:paraId="3122F772" w14:textId="26B32E74" w:rsidR="006C50A3" w:rsidRPr="006C50A3" w:rsidRDefault="006C50A3"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6C50A3">
        <w:rPr>
          <w:rFonts w:ascii="Times New Roman" w:eastAsia="Times New Roman" w:hAnsi="Times New Roman" w:cs="Times New Roman"/>
          <w:color w:val="000000" w:themeColor="text1"/>
          <w:sz w:val="28"/>
          <w:szCs w:val="28"/>
          <w:lang w:eastAsia="uk-UA"/>
        </w:rPr>
        <w:t>•</w:t>
      </w:r>
      <w:r w:rsidRPr="006C50A3">
        <w:rPr>
          <w:rFonts w:ascii="Times New Roman" w:eastAsia="Times New Roman" w:hAnsi="Times New Roman" w:cs="Times New Roman"/>
          <w:color w:val="000000" w:themeColor="text1"/>
          <w:sz w:val="28"/>
          <w:szCs w:val="28"/>
          <w:lang w:eastAsia="uk-UA"/>
        </w:rPr>
        <w:tab/>
      </w:r>
      <w:r w:rsidR="00E43758">
        <w:rPr>
          <w:rFonts w:ascii="Times New Roman" w:eastAsia="Times New Roman" w:hAnsi="Times New Roman" w:cs="Times New Roman"/>
          <w:color w:val="000000" w:themeColor="text1"/>
          <w:sz w:val="28"/>
          <w:szCs w:val="28"/>
          <w:lang w:eastAsia="uk-UA"/>
        </w:rPr>
        <w:t>ф</w:t>
      </w:r>
      <w:r w:rsidRPr="006C50A3">
        <w:rPr>
          <w:rFonts w:ascii="Times New Roman" w:eastAsia="Times New Roman" w:hAnsi="Times New Roman" w:cs="Times New Roman"/>
          <w:color w:val="000000" w:themeColor="text1"/>
          <w:sz w:val="28"/>
          <w:szCs w:val="28"/>
          <w:lang w:eastAsia="uk-UA"/>
        </w:rPr>
        <w:t>ормування здатності до самоконтролю в мовленні, правильного вибору слів і виразів у різних ситуаціях.</w:t>
      </w:r>
    </w:p>
    <w:p w14:paraId="1646758D" w14:textId="6A7636D3" w:rsidR="006C50A3" w:rsidRDefault="006C50A3" w:rsidP="006C50A3">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r w:rsidRPr="006C50A3">
        <w:rPr>
          <w:rFonts w:ascii="Times New Roman" w:eastAsia="Times New Roman" w:hAnsi="Times New Roman" w:cs="Times New Roman"/>
          <w:color w:val="000000" w:themeColor="text1"/>
          <w:sz w:val="28"/>
          <w:szCs w:val="28"/>
          <w:lang w:eastAsia="uk-UA"/>
        </w:rPr>
        <w:t>•</w:t>
      </w:r>
      <w:r w:rsidRPr="006C50A3">
        <w:rPr>
          <w:rFonts w:ascii="Times New Roman" w:eastAsia="Times New Roman" w:hAnsi="Times New Roman" w:cs="Times New Roman"/>
          <w:color w:val="000000" w:themeColor="text1"/>
          <w:sz w:val="28"/>
          <w:szCs w:val="28"/>
          <w:lang w:eastAsia="uk-UA"/>
        </w:rPr>
        <w:tab/>
      </w:r>
      <w:r w:rsidR="00E43758">
        <w:rPr>
          <w:rFonts w:ascii="Times New Roman" w:eastAsia="Times New Roman" w:hAnsi="Times New Roman" w:cs="Times New Roman"/>
          <w:color w:val="000000" w:themeColor="text1"/>
          <w:sz w:val="28"/>
          <w:szCs w:val="28"/>
          <w:lang w:eastAsia="uk-UA"/>
        </w:rPr>
        <w:t>р</w:t>
      </w:r>
      <w:r w:rsidRPr="006C50A3">
        <w:rPr>
          <w:rFonts w:ascii="Times New Roman" w:eastAsia="Times New Roman" w:hAnsi="Times New Roman" w:cs="Times New Roman"/>
          <w:color w:val="000000" w:themeColor="text1"/>
          <w:sz w:val="28"/>
          <w:szCs w:val="28"/>
          <w:lang w:eastAsia="uk-UA"/>
        </w:rPr>
        <w:t>озвиток мовленнєвого чуття та усвідомлення значення ввічливості в мовленнєвому процесі.</w:t>
      </w:r>
    </w:p>
    <w:p w14:paraId="7514E906" w14:textId="1656AD63" w:rsidR="003C0F76" w:rsidRPr="00FB1073" w:rsidRDefault="003C0F76" w:rsidP="006C50A3">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Для розвитку уміння будувати діалог, </w:t>
      </w:r>
      <w:proofErr w:type="spellStart"/>
      <w:r w:rsidRPr="00FB1073">
        <w:rPr>
          <w:rFonts w:ascii="Times New Roman" w:eastAsia="Times New Roman" w:hAnsi="Times New Roman" w:cs="Times New Roman"/>
          <w:color w:val="000000" w:themeColor="text1"/>
          <w:sz w:val="28"/>
          <w:szCs w:val="28"/>
          <w:lang w:eastAsia="uk-UA"/>
        </w:rPr>
        <w:t>полілог</w:t>
      </w:r>
      <w:proofErr w:type="spellEnd"/>
      <w:r w:rsidRPr="00FB1073">
        <w:rPr>
          <w:rFonts w:ascii="Times New Roman" w:eastAsia="Times New Roman" w:hAnsi="Times New Roman" w:cs="Times New Roman"/>
          <w:color w:val="000000" w:themeColor="text1"/>
          <w:sz w:val="28"/>
          <w:szCs w:val="28"/>
          <w:lang w:eastAsia="uk-UA"/>
        </w:rPr>
        <w:t xml:space="preserve"> та розповідь із використанням образних виразів було запропоновано наступну </w:t>
      </w:r>
      <w:r w:rsidR="003E1D29" w:rsidRPr="003E1D29">
        <w:rPr>
          <w:rFonts w:ascii="Times New Roman" w:eastAsia="Times New Roman" w:hAnsi="Times New Roman" w:cs="Times New Roman"/>
          <w:b/>
          <w:bCs/>
          <w:color w:val="000000" w:themeColor="text1"/>
          <w:sz w:val="28"/>
          <w:szCs w:val="28"/>
          <w:lang w:eastAsia="uk-UA"/>
        </w:rPr>
        <w:t>проблемно-пошукову</w:t>
      </w:r>
      <w:r w:rsidR="003E1D29">
        <w:rPr>
          <w:rFonts w:ascii="Times New Roman" w:eastAsia="Times New Roman" w:hAnsi="Times New Roman" w:cs="Times New Roman"/>
          <w:color w:val="000000" w:themeColor="text1"/>
          <w:sz w:val="28"/>
          <w:szCs w:val="28"/>
          <w:lang w:eastAsia="uk-UA"/>
        </w:rPr>
        <w:t xml:space="preserve"> дидактичну гру </w:t>
      </w:r>
      <w:r w:rsidRPr="00FB1073">
        <w:rPr>
          <w:rFonts w:ascii="Times New Roman" w:eastAsia="Times New Roman" w:hAnsi="Times New Roman" w:cs="Times New Roman"/>
          <w:color w:val="000000" w:themeColor="text1"/>
          <w:sz w:val="28"/>
          <w:szCs w:val="28"/>
          <w:lang w:eastAsia="uk-UA"/>
        </w:rPr>
        <w:t xml:space="preserve">на </w:t>
      </w:r>
      <w:proofErr w:type="spellStart"/>
      <w:r w:rsidRPr="00FB1073">
        <w:rPr>
          <w:rFonts w:ascii="Times New Roman" w:eastAsia="Times New Roman" w:hAnsi="Times New Roman" w:cs="Times New Roman"/>
          <w:color w:val="000000" w:themeColor="text1"/>
          <w:sz w:val="28"/>
          <w:szCs w:val="28"/>
          <w:lang w:eastAsia="uk-UA"/>
        </w:rPr>
        <w:t>уроці</w:t>
      </w:r>
      <w:proofErr w:type="spellEnd"/>
      <w:r w:rsidR="003E1D29">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b/>
          <w:bCs/>
          <w:color w:val="000000" w:themeColor="text1"/>
          <w:sz w:val="28"/>
          <w:szCs w:val="28"/>
          <w:lang w:eastAsia="uk-UA"/>
        </w:rPr>
        <w:t>"Склади правильне речення"</w:t>
      </w:r>
    </w:p>
    <w:p w14:paraId="3E3C8C95" w14:textId="77777777" w:rsidR="003C0F76" w:rsidRPr="00FB1073" w:rsidRDefault="003C0F76"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 витягували картки зі словами (іменник, прикметник, дієслово) і складали речення. Наприклад: "веселий", "песик", "стрибає".</w:t>
      </w:r>
    </w:p>
    <w:p w14:paraId="33E9FE48" w14:textId="559780D1" w:rsidR="003C0F76" w:rsidRDefault="003C0F76" w:rsidP="00CC7D03">
      <w:pPr>
        <w:shd w:val="clear" w:color="auto" w:fill="FFFFFF"/>
        <w:spacing w:after="0" w:line="360" w:lineRule="auto"/>
        <w:ind w:firstLine="709"/>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За допомогою цих карток формувався та покращувався словниковий запас учнів. Наприклад, граючи в гру «Синонім-Антонім», учні так само витягували картки і мали назвати синонім або антонім відповідно до зображеного слова. Наприклад, «веселий»- радісний (якщо гра в синоніми) або сумний (якщо гра в антоніми). Дидактичні картки із словами в ході гри можна було перетворювати в складання словосполучень у формі естафети, тобто один учень витягував картку, складав речення та передавав хід іншому учню для продовження ланцюжку гри. Наприклад, учень витягнув картку із словом </w:t>
      </w:r>
      <w:r w:rsidRPr="00FB1073">
        <w:rPr>
          <w:rFonts w:ascii="Times New Roman" w:eastAsia="Times New Roman" w:hAnsi="Times New Roman" w:cs="Times New Roman"/>
          <w:color w:val="000000" w:themeColor="text1"/>
          <w:sz w:val="28"/>
          <w:szCs w:val="28"/>
          <w:lang w:eastAsia="uk-UA"/>
        </w:rPr>
        <w:lastRenderedPageBreak/>
        <w:t xml:space="preserve">«стрибає» і складав речення «Я вмію стрибати на скакалці». </w:t>
      </w:r>
      <w:r w:rsidRPr="00FB1073">
        <w:rPr>
          <w:rFonts w:ascii="Times New Roman" w:eastAsia="Times New Roman" w:hAnsi="Times New Roman" w:cs="Times New Roman"/>
          <w:color w:val="000000" w:themeColor="text1"/>
          <w:sz w:val="28"/>
          <w:szCs w:val="28"/>
          <w:lang w:eastAsia="uk-UA"/>
        </w:rPr>
        <w:br/>
        <w:t>Учні вчилися будувати зв’язне мовлення, активно використовували виражальні засоби та покращували свій словниковий запас.</w:t>
      </w:r>
    </w:p>
    <w:p w14:paraId="1952AA1D" w14:textId="77777777" w:rsidR="003E1D29" w:rsidRPr="003E1D29" w:rsidRDefault="003E1D29" w:rsidP="003E1D29">
      <w:pPr>
        <w:shd w:val="clear" w:color="auto" w:fill="FFFFFF"/>
        <w:spacing w:after="0" w:line="360" w:lineRule="auto"/>
        <w:ind w:firstLine="709"/>
        <w:rPr>
          <w:rFonts w:ascii="Times New Roman" w:eastAsia="Times New Roman" w:hAnsi="Times New Roman" w:cs="Times New Roman"/>
          <w:color w:val="000000" w:themeColor="text1"/>
          <w:sz w:val="28"/>
          <w:szCs w:val="28"/>
          <w:lang w:eastAsia="uk-UA"/>
        </w:rPr>
      </w:pPr>
      <w:r w:rsidRPr="003E1D29">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 за КТП:</w:t>
      </w:r>
    </w:p>
    <w:p w14:paraId="1354E5D7" w14:textId="445A2FDA" w:rsidR="003E1D29" w:rsidRPr="003E1D29" w:rsidRDefault="00E43758" w:rsidP="00A52059">
      <w:pPr>
        <w:numPr>
          <w:ilvl w:val="0"/>
          <w:numId w:val="27"/>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003E1D29" w:rsidRPr="003E1D29">
        <w:rPr>
          <w:rFonts w:ascii="Times New Roman" w:eastAsia="Times New Roman" w:hAnsi="Times New Roman" w:cs="Times New Roman"/>
          <w:color w:val="000000" w:themeColor="text1"/>
          <w:sz w:val="28"/>
          <w:szCs w:val="28"/>
          <w:lang w:eastAsia="uk-UA"/>
        </w:rPr>
        <w:t>озвивати вміння правильно формулювати питання, відповіді та звертання в різних ситуаціях.</w:t>
      </w:r>
    </w:p>
    <w:p w14:paraId="3B0231A3" w14:textId="0EE84B26" w:rsidR="003E1D29" w:rsidRPr="003E1D29" w:rsidRDefault="00E43758" w:rsidP="00A52059">
      <w:pPr>
        <w:numPr>
          <w:ilvl w:val="0"/>
          <w:numId w:val="27"/>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w:t>
      </w:r>
      <w:r w:rsidR="003E1D29" w:rsidRPr="003E1D29">
        <w:rPr>
          <w:rFonts w:ascii="Times New Roman" w:eastAsia="Times New Roman" w:hAnsi="Times New Roman" w:cs="Times New Roman"/>
          <w:color w:val="000000" w:themeColor="text1"/>
          <w:sz w:val="28"/>
          <w:szCs w:val="28"/>
          <w:lang w:eastAsia="uk-UA"/>
        </w:rPr>
        <w:t>авчитися використовувати ввічливі вирази у відповідних контекстах.</w:t>
      </w:r>
    </w:p>
    <w:p w14:paraId="5E370D75" w14:textId="55CDE115" w:rsidR="003E1D29" w:rsidRPr="003E1D29" w:rsidRDefault="00E43758" w:rsidP="00A52059">
      <w:pPr>
        <w:numPr>
          <w:ilvl w:val="0"/>
          <w:numId w:val="27"/>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ф</w:t>
      </w:r>
      <w:r w:rsidR="003E1D29" w:rsidRPr="003E1D29">
        <w:rPr>
          <w:rFonts w:ascii="Times New Roman" w:eastAsia="Times New Roman" w:hAnsi="Times New Roman" w:cs="Times New Roman"/>
          <w:color w:val="000000" w:themeColor="text1"/>
          <w:sz w:val="28"/>
          <w:szCs w:val="28"/>
          <w:lang w:eastAsia="uk-UA"/>
        </w:rPr>
        <w:t>ормувати вміння відрізняти правильну форму мовлення від неправильної.</w:t>
      </w:r>
    </w:p>
    <w:p w14:paraId="572EA9CF" w14:textId="32AB1C81" w:rsidR="004D5F8E" w:rsidRPr="004D5F8E" w:rsidRDefault="004D5F8E" w:rsidP="00A52059">
      <w:pPr>
        <w:pStyle w:val="a3"/>
        <w:numPr>
          <w:ilvl w:val="0"/>
          <w:numId w:val="19"/>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 xml:space="preserve">Творчі дидактичні ігри – </w:t>
      </w:r>
      <w:r w:rsidRPr="004D5F8E">
        <w:rPr>
          <w:rFonts w:ascii="Times New Roman" w:eastAsia="Times New Roman" w:hAnsi="Times New Roman" w:cs="Times New Roman"/>
          <w:color w:val="000000" w:themeColor="text1"/>
          <w:sz w:val="28"/>
          <w:szCs w:val="28"/>
          <w:lang w:eastAsia="uk-UA"/>
        </w:rPr>
        <w:t xml:space="preserve">це ігри, які розвивають уяву і фантазію, спонукаючи до створення нових ідей або продуктів діяльності. </w:t>
      </w:r>
    </w:p>
    <w:p w14:paraId="34354D7B" w14:textId="77777777" w:rsidR="004D5F8E" w:rsidRPr="004D5F8E" w:rsidRDefault="004D5F8E" w:rsidP="004D5F8E">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Гра «</w:t>
      </w:r>
      <w:proofErr w:type="spellStart"/>
      <w:r w:rsidRPr="004D5F8E">
        <w:rPr>
          <w:rFonts w:ascii="Times New Roman" w:eastAsia="Times New Roman" w:hAnsi="Times New Roman" w:cs="Times New Roman"/>
          <w:b/>
          <w:bCs/>
          <w:color w:val="000000" w:themeColor="text1"/>
          <w:sz w:val="28"/>
          <w:szCs w:val="28"/>
          <w:lang w:eastAsia="uk-UA"/>
        </w:rPr>
        <w:t>Мовний</w:t>
      </w:r>
      <w:proofErr w:type="spellEnd"/>
      <w:r w:rsidRPr="004D5F8E">
        <w:rPr>
          <w:rFonts w:ascii="Times New Roman" w:eastAsia="Times New Roman" w:hAnsi="Times New Roman" w:cs="Times New Roman"/>
          <w:b/>
          <w:bCs/>
          <w:color w:val="000000" w:themeColor="text1"/>
          <w:sz w:val="28"/>
          <w:szCs w:val="28"/>
          <w:lang w:eastAsia="uk-UA"/>
        </w:rPr>
        <w:t xml:space="preserve"> етикет на</w:t>
      </w:r>
      <w:r w:rsidRPr="00E85DA9">
        <w:rPr>
          <w:rFonts w:ascii="Times New Roman" w:eastAsia="Times New Roman" w:hAnsi="Times New Roman" w:cs="Times New Roman"/>
          <w:b/>
          <w:bCs/>
          <w:color w:val="000000" w:themeColor="text1"/>
          <w:sz w:val="28"/>
          <w:szCs w:val="28"/>
          <w:lang w:val="ru-RU" w:eastAsia="uk-UA"/>
        </w:rPr>
        <w:t xml:space="preserve"> </w:t>
      </w:r>
      <w:r w:rsidRPr="004D5F8E">
        <w:rPr>
          <w:rFonts w:ascii="Times New Roman" w:eastAsia="Times New Roman" w:hAnsi="Times New Roman" w:cs="Times New Roman"/>
          <w:b/>
          <w:bCs/>
          <w:color w:val="000000" w:themeColor="text1"/>
          <w:sz w:val="28"/>
          <w:szCs w:val="28"/>
          <w:lang w:eastAsia="uk-UA"/>
        </w:rPr>
        <w:t>святі».</w:t>
      </w:r>
      <w:r w:rsidRPr="004D5F8E">
        <w:rPr>
          <w:rFonts w:ascii="Times New Roman" w:eastAsia="Times New Roman" w:hAnsi="Times New Roman" w:cs="Times New Roman"/>
          <w:color w:val="000000" w:themeColor="text1"/>
          <w:sz w:val="28"/>
          <w:szCs w:val="28"/>
          <w:lang w:eastAsia="uk-UA"/>
        </w:rPr>
        <w:br/>
      </w:r>
      <w:r w:rsidRPr="004D5F8E">
        <w:rPr>
          <w:rFonts w:ascii="Times New Roman" w:eastAsia="Times New Roman" w:hAnsi="Times New Roman" w:cs="Times New Roman"/>
          <w:b/>
          <w:bCs/>
          <w:color w:val="000000" w:themeColor="text1"/>
          <w:sz w:val="28"/>
          <w:szCs w:val="28"/>
          <w:lang w:eastAsia="uk-UA"/>
        </w:rPr>
        <w:t>Опис:</w:t>
      </w:r>
      <w:r w:rsidRPr="004D5F8E">
        <w:rPr>
          <w:rFonts w:ascii="Times New Roman" w:eastAsia="Times New Roman" w:hAnsi="Times New Roman" w:cs="Times New Roman"/>
          <w:color w:val="000000" w:themeColor="text1"/>
          <w:sz w:val="28"/>
          <w:szCs w:val="28"/>
          <w:lang w:eastAsia="uk-UA"/>
        </w:rPr>
        <w:t xml:space="preserve"> Учні розподіляються на групи, кожна з яких отримує роль (гостя, організатора, ведучого). У грі вони повинні дотримуватися правил етикету під час святкового заходу (привітання, побажання, прощання).</w:t>
      </w:r>
    </w:p>
    <w:p w14:paraId="7BEA3502" w14:textId="77777777" w:rsidR="004D5F8E" w:rsidRPr="004D5F8E" w:rsidRDefault="004D5F8E" w:rsidP="004D5F8E">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 за КТП:</w:t>
      </w:r>
    </w:p>
    <w:p w14:paraId="630078F2" w14:textId="10CF7397" w:rsidR="004D5F8E" w:rsidRPr="00E43758" w:rsidRDefault="00E43758" w:rsidP="00A52059">
      <w:pPr>
        <w:pStyle w:val="a3"/>
        <w:numPr>
          <w:ilvl w:val="0"/>
          <w:numId w:val="43"/>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004D5F8E" w:rsidRPr="00E43758">
        <w:rPr>
          <w:rFonts w:ascii="Times New Roman" w:eastAsia="Times New Roman" w:hAnsi="Times New Roman" w:cs="Times New Roman"/>
          <w:color w:val="000000" w:themeColor="text1"/>
          <w:sz w:val="28"/>
          <w:szCs w:val="28"/>
          <w:lang w:eastAsia="uk-UA"/>
        </w:rPr>
        <w:t>озвивати вміння правильно привітатися, подякувати, попрощатися в різних ситуаціях.</w:t>
      </w:r>
    </w:p>
    <w:p w14:paraId="242CD96C" w14:textId="5CF30044" w:rsidR="004D5F8E" w:rsidRPr="004D5F8E" w:rsidRDefault="00E43758" w:rsidP="00A52059">
      <w:pPr>
        <w:numPr>
          <w:ilvl w:val="0"/>
          <w:numId w:val="25"/>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w:t>
      </w:r>
      <w:r w:rsidR="004D5F8E" w:rsidRPr="004D5F8E">
        <w:rPr>
          <w:rFonts w:ascii="Times New Roman" w:eastAsia="Times New Roman" w:hAnsi="Times New Roman" w:cs="Times New Roman"/>
          <w:color w:val="000000" w:themeColor="text1"/>
          <w:sz w:val="28"/>
          <w:szCs w:val="28"/>
          <w:lang w:eastAsia="uk-UA"/>
        </w:rPr>
        <w:t>авчитися дотримуватися мовленнєвого етикету у спілкуванні з однолітками та дорослими.</w:t>
      </w:r>
    </w:p>
    <w:p w14:paraId="679DC139" w14:textId="412EA377" w:rsidR="004D5F8E" w:rsidRPr="004D5F8E" w:rsidRDefault="00E43758" w:rsidP="00A52059">
      <w:pPr>
        <w:numPr>
          <w:ilvl w:val="0"/>
          <w:numId w:val="25"/>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ф</w:t>
      </w:r>
      <w:r w:rsidR="004D5F8E" w:rsidRPr="004D5F8E">
        <w:rPr>
          <w:rFonts w:ascii="Times New Roman" w:eastAsia="Times New Roman" w:hAnsi="Times New Roman" w:cs="Times New Roman"/>
          <w:color w:val="000000" w:themeColor="text1"/>
          <w:sz w:val="28"/>
          <w:szCs w:val="28"/>
          <w:lang w:eastAsia="uk-UA"/>
        </w:rPr>
        <w:t>ормувати навички ввічливого і культурного спілкування.</w:t>
      </w:r>
    </w:p>
    <w:p w14:paraId="2A0AA25E" w14:textId="77777777" w:rsidR="004D5F8E" w:rsidRPr="004D5F8E" w:rsidRDefault="004D5F8E" w:rsidP="004D5F8E">
      <w:pPr>
        <w:shd w:val="clear" w:color="auto" w:fill="FFFFFF"/>
        <w:spacing w:after="0" w:line="360" w:lineRule="auto"/>
        <w:rPr>
          <w:rFonts w:ascii="Times New Roman" w:eastAsia="Times New Roman" w:hAnsi="Times New Roman" w:cs="Times New Roman"/>
          <w:b/>
          <w:bCs/>
          <w:color w:val="000000" w:themeColor="text1"/>
          <w:sz w:val="28"/>
          <w:szCs w:val="28"/>
          <w:lang w:eastAsia="uk-UA"/>
        </w:rPr>
      </w:pPr>
      <w:proofErr w:type="spellStart"/>
      <w:r w:rsidRPr="004D5F8E">
        <w:rPr>
          <w:rFonts w:ascii="Times New Roman" w:eastAsia="Times New Roman" w:hAnsi="Times New Roman" w:cs="Times New Roman"/>
          <w:b/>
          <w:bCs/>
          <w:color w:val="000000" w:themeColor="text1"/>
          <w:sz w:val="28"/>
          <w:szCs w:val="28"/>
          <w:lang w:eastAsia="uk-UA"/>
        </w:rPr>
        <w:t>Ігра</w:t>
      </w:r>
      <w:proofErr w:type="spellEnd"/>
      <w:r w:rsidRPr="004D5F8E">
        <w:rPr>
          <w:rFonts w:ascii="Times New Roman" w:eastAsia="Times New Roman" w:hAnsi="Times New Roman" w:cs="Times New Roman"/>
          <w:b/>
          <w:bCs/>
          <w:color w:val="000000" w:themeColor="text1"/>
          <w:sz w:val="28"/>
          <w:szCs w:val="28"/>
          <w:lang w:eastAsia="uk-UA"/>
        </w:rPr>
        <w:t xml:space="preserve"> «Напиши листа з подякою»</w:t>
      </w:r>
    </w:p>
    <w:p w14:paraId="7503B0E2" w14:textId="77777777" w:rsidR="004D5F8E" w:rsidRPr="004D5F8E" w:rsidRDefault="004D5F8E" w:rsidP="004D5F8E">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Опис: Учні пишуть листа своїм друзям або вчителям, дотримуючись правил мовленнєвого етикету. Листи повинні бути ввічливими, коректними, з виразами подяки та доброзичливими побажаннями.</w:t>
      </w:r>
    </w:p>
    <w:p w14:paraId="29A5CBE8" w14:textId="77777777" w:rsidR="004D5F8E" w:rsidRPr="004D5F8E" w:rsidRDefault="004D5F8E" w:rsidP="004D5F8E">
      <w:p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 за КТП:</w:t>
      </w:r>
    </w:p>
    <w:p w14:paraId="588C5C38" w14:textId="77777777" w:rsidR="004D5F8E" w:rsidRPr="004D5F8E" w:rsidRDefault="004D5F8E" w:rsidP="00A52059">
      <w:pPr>
        <w:numPr>
          <w:ilvl w:val="0"/>
          <w:numId w:val="40"/>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Розвиток навичок письмового спілкування згідно з правилами мовленнєвого етикету.</w:t>
      </w:r>
    </w:p>
    <w:p w14:paraId="1BBAC17D" w14:textId="77777777" w:rsidR="004D5F8E" w:rsidRPr="004D5F8E" w:rsidRDefault="004D5F8E" w:rsidP="00A52059">
      <w:pPr>
        <w:numPr>
          <w:ilvl w:val="0"/>
          <w:numId w:val="40"/>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Вміння правильно формулювати подяки та побажання у листах.</w:t>
      </w:r>
    </w:p>
    <w:p w14:paraId="669D9686" w14:textId="77777777" w:rsidR="004D5F8E" w:rsidRPr="004D5F8E" w:rsidRDefault="004D5F8E" w:rsidP="00A52059">
      <w:pPr>
        <w:numPr>
          <w:ilvl w:val="0"/>
          <w:numId w:val="40"/>
        </w:numPr>
        <w:shd w:val="clear" w:color="auto" w:fill="FFFFFF"/>
        <w:spacing w:after="0" w:line="360" w:lineRule="auto"/>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lastRenderedPageBreak/>
        <w:t>Формування звички дотримуватись культури спілкування у письмових повідомленнях.</w:t>
      </w:r>
    </w:p>
    <w:p w14:paraId="3035C1A5" w14:textId="77777777" w:rsidR="003E1D29" w:rsidRPr="00FB1073" w:rsidRDefault="003E1D29" w:rsidP="004D5F8E">
      <w:pPr>
        <w:shd w:val="clear" w:color="auto" w:fill="FFFFFF"/>
        <w:spacing w:after="0" w:line="360" w:lineRule="auto"/>
        <w:rPr>
          <w:rFonts w:ascii="Times New Roman" w:eastAsia="Times New Roman" w:hAnsi="Times New Roman" w:cs="Times New Roman"/>
          <w:color w:val="000000" w:themeColor="text1"/>
          <w:sz w:val="28"/>
          <w:szCs w:val="28"/>
          <w:lang w:eastAsia="uk-UA"/>
        </w:rPr>
      </w:pPr>
    </w:p>
    <w:p w14:paraId="6064366D" w14:textId="46DE7596" w:rsidR="007071AC" w:rsidRPr="00FB1073" w:rsidRDefault="007071AC" w:rsidP="00B8352E">
      <w:pPr>
        <w:shd w:val="clear" w:color="auto" w:fill="FFFFFF"/>
        <w:spacing w:after="0" w:line="360" w:lineRule="auto"/>
        <w:ind w:firstLine="709"/>
        <w:jc w:val="both"/>
        <w:rPr>
          <w:rFonts w:ascii="Times New Roman" w:eastAsia="Times New Roman" w:hAnsi="Times New Roman" w:cs="Times New Roman"/>
          <w:b/>
          <w:bCs/>
          <w:i/>
          <w:iCs/>
          <w:color w:val="000000" w:themeColor="text1"/>
          <w:sz w:val="28"/>
          <w:szCs w:val="28"/>
          <w:lang w:eastAsia="uk-UA"/>
        </w:rPr>
      </w:pPr>
      <w:r w:rsidRPr="00FB1073">
        <w:rPr>
          <w:rFonts w:ascii="Times New Roman" w:eastAsia="Times New Roman" w:hAnsi="Times New Roman" w:cs="Times New Roman"/>
          <w:b/>
          <w:bCs/>
          <w:i/>
          <w:iCs/>
          <w:color w:val="000000" w:themeColor="text1"/>
          <w:sz w:val="28"/>
          <w:szCs w:val="28"/>
          <w:lang w:eastAsia="uk-UA"/>
        </w:rPr>
        <w:t>Додаток 2.</w:t>
      </w:r>
    </w:p>
    <w:p w14:paraId="56F8FD35" w14:textId="77777777" w:rsidR="007071AC" w:rsidRPr="00FB1073" w:rsidRDefault="007071AC" w:rsidP="00B8352E">
      <w:pPr>
        <w:pStyle w:val="a5"/>
        <w:shd w:val="clear" w:color="auto" w:fill="FFFFFF"/>
        <w:spacing w:before="0" w:beforeAutospacing="0" w:after="0" w:afterAutospacing="0" w:line="360" w:lineRule="auto"/>
        <w:ind w:firstLine="709"/>
        <w:jc w:val="both"/>
        <w:rPr>
          <w:color w:val="333333"/>
          <w:sz w:val="28"/>
          <w:szCs w:val="28"/>
        </w:rPr>
      </w:pPr>
      <w:r w:rsidRPr="00FB1073">
        <w:rPr>
          <w:color w:val="000000" w:themeColor="text1"/>
          <w:sz w:val="28"/>
          <w:szCs w:val="28"/>
        </w:rPr>
        <w:t>Згідно календарно-тематичного планування для 4 класу НУШ з предмету «Математика», учні вивчали наступні теми: «</w:t>
      </w:r>
      <w:r w:rsidRPr="00FB1073">
        <w:rPr>
          <w:color w:val="333333"/>
          <w:sz w:val="28"/>
          <w:szCs w:val="28"/>
        </w:rPr>
        <w:t>Обчислення способом округлення.</w:t>
      </w:r>
    </w:p>
    <w:p w14:paraId="0F979230" w14:textId="7D1C7DD8" w:rsidR="007071AC" w:rsidRPr="00FB1073" w:rsidRDefault="007071AC" w:rsidP="00B8352E">
      <w:pPr>
        <w:shd w:val="clear" w:color="auto" w:fill="FFFFFF"/>
        <w:spacing w:after="0" w:line="360" w:lineRule="auto"/>
        <w:ind w:firstLine="709"/>
        <w:jc w:val="both"/>
        <w:rPr>
          <w:rFonts w:ascii="Times New Roman" w:eastAsia="Times New Roman" w:hAnsi="Times New Roman" w:cs="Times New Roman"/>
          <w:color w:val="333333"/>
          <w:sz w:val="28"/>
          <w:szCs w:val="28"/>
          <w:lang w:eastAsia="uk-UA"/>
        </w:rPr>
      </w:pPr>
      <w:r w:rsidRPr="00FB1073">
        <w:rPr>
          <w:rFonts w:ascii="Times New Roman" w:eastAsia="Times New Roman" w:hAnsi="Times New Roman" w:cs="Times New Roman"/>
          <w:color w:val="333333"/>
          <w:sz w:val="28"/>
          <w:szCs w:val="28"/>
          <w:lang w:eastAsia="uk-UA"/>
        </w:rPr>
        <w:t>Розв’язування рівнянь.  Розв’язування задач двома способами.», «Знаходження значень виразів. Складання обернених задач.», «Множення і ділення чисел на розрядну одиницю. Ділення з остачею»</w:t>
      </w:r>
      <w:r w:rsidR="004914A3" w:rsidRPr="00FB1073">
        <w:rPr>
          <w:rFonts w:ascii="Times New Roman" w:hAnsi="Times New Roman" w:cs="Times New Roman"/>
          <w:sz w:val="28"/>
          <w:szCs w:val="28"/>
        </w:rPr>
        <w:t xml:space="preserve"> </w:t>
      </w:r>
      <w:r w:rsidR="004914A3" w:rsidRPr="00FB1073">
        <w:rPr>
          <w:rFonts w:ascii="Times New Roman" w:eastAsia="Times New Roman" w:hAnsi="Times New Roman" w:cs="Times New Roman"/>
          <w:color w:val="333333"/>
          <w:sz w:val="28"/>
          <w:szCs w:val="28"/>
          <w:lang w:eastAsia="uk-UA"/>
        </w:rPr>
        <w:t>[</w:t>
      </w:r>
      <w:r w:rsidR="00E302C8" w:rsidRPr="005F54B3">
        <w:rPr>
          <w:rFonts w:ascii="Times New Roman" w:eastAsia="Times New Roman" w:hAnsi="Times New Roman" w:cs="Times New Roman"/>
          <w:color w:val="333333"/>
          <w:sz w:val="28"/>
          <w:szCs w:val="28"/>
          <w:lang w:val="ru-RU" w:eastAsia="uk-UA"/>
        </w:rPr>
        <w:t>51</w:t>
      </w:r>
      <w:r w:rsidR="004914A3" w:rsidRPr="00FB1073">
        <w:rPr>
          <w:rFonts w:ascii="Times New Roman" w:eastAsia="Times New Roman" w:hAnsi="Times New Roman" w:cs="Times New Roman"/>
          <w:color w:val="333333"/>
          <w:sz w:val="28"/>
          <w:szCs w:val="28"/>
          <w:lang w:eastAsia="uk-UA"/>
        </w:rPr>
        <w:t>].</w:t>
      </w:r>
    </w:p>
    <w:p w14:paraId="15C2E6BC" w14:textId="103B6178" w:rsidR="00DB3F6F" w:rsidRPr="00FB1073" w:rsidRDefault="007071AC"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В рамках педагогічного дослідження на етапі формувального </w:t>
      </w:r>
      <w:proofErr w:type="spellStart"/>
      <w:r w:rsidRPr="00FB1073">
        <w:rPr>
          <w:rFonts w:ascii="Times New Roman" w:eastAsia="Times New Roman" w:hAnsi="Times New Roman" w:cs="Times New Roman"/>
          <w:color w:val="000000" w:themeColor="text1"/>
          <w:sz w:val="28"/>
          <w:szCs w:val="28"/>
          <w:lang w:eastAsia="uk-UA"/>
        </w:rPr>
        <w:t>есперименту</w:t>
      </w:r>
      <w:proofErr w:type="spellEnd"/>
      <w:r w:rsidRPr="00FB1073">
        <w:rPr>
          <w:rFonts w:ascii="Times New Roman" w:eastAsia="Times New Roman" w:hAnsi="Times New Roman" w:cs="Times New Roman"/>
          <w:color w:val="000000" w:themeColor="text1"/>
          <w:sz w:val="28"/>
          <w:szCs w:val="28"/>
          <w:lang w:eastAsia="uk-UA"/>
        </w:rPr>
        <w:t xml:space="preserve"> н</w:t>
      </w:r>
      <w:r w:rsidR="005F50D7" w:rsidRPr="00FB1073">
        <w:rPr>
          <w:rFonts w:ascii="Times New Roman" w:eastAsia="Times New Roman" w:hAnsi="Times New Roman" w:cs="Times New Roman"/>
          <w:color w:val="000000" w:themeColor="text1"/>
          <w:sz w:val="28"/>
          <w:szCs w:val="28"/>
          <w:lang w:eastAsia="uk-UA"/>
        </w:rPr>
        <w:t xml:space="preserve">ами було </w:t>
      </w:r>
      <w:r w:rsidRPr="00FB1073">
        <w:rPr>
          <w:rFonts w:ascii="Times New Roman" w:eastAsia="Times New Roman" w:hAnsi="Times New Roman" w:cs="Times New Roman"/>
          <w:color w:val="000000" w:themeColor="text1"/>
          <w:sz w:val="28"/>
          <w:szCs w:val="28"/>
          <w:lang w:eastAsia="uk-UA"/>
        </w:rPr>
        <w:t xml:space="preserve">розроблено та </w:t>
      </w:r>
      <w:r w:rsidR="005F50D7" w:rsidRPr="00FB1073">
        <w:rPr>
          <w:rFonts w:ascii="Times New Roman" w:eastAsia="Times New Roman" w:hAnsi="Times New Roman" w:cs="Times New Roman"/>
          <w:color w:val="000000" w:themeColor="text1"/>
          <w:sz w:val="28"/>
          <w:szCs w:val="28"/>
          <w:lang w:eastAsia="uk-UA"/>
        </w:rPr>
        <w:t xml:space="preserve">проведено </w:t>
      </w:r>
      <w:r w:rsidRPr="00FB1073">
        <w:rPr>
          <w:rFonts w:ascii="Times New Roman" w:eastAsia="Times New Roman" w:hAnsi="Times New Roman" w:cs="Times New Roman"/>
          <w:color w:val="000000" w:themeColor="text1"/>
          <w:sz w:val="28"/>
          <w:szCs w:val="28"/>
          <w:lang w:eastAsia="uk-UA"/>
        </w:rPr>
        <w:t xml:space="preserve">наступні ігри на </w:t>
      </w:r>
      <w:proofErr w:type="spellStart"/>
      <w:r w:rsidRPr="00FB1073">
        <w:rPr>
          <w:rFonts w:ascii="Times New Roman" w:eastAsia="Times New Roman" w:hAnsi="Times New Roman" w:cs="Times New Roman"/>
          <w:color w:val="000000" w:themeColor="text1"/>
          <w:sz w:val="28"/>
          <w:szCs w:val="28"/>
          <w:lang w:eastAsia="uk-UA"/>
        </w:rPr>
        <w:t>уроках</w:t>
      </w:r>
      <w:proofErr w:type="spellEnd"/>
      <w:r w:rsidRPr="00FB1073">
        <w:rPr>
          <w:rFonts w:ascii="Times New Roman" w:eastAsia="Times New Roman" w:hAnsi="Times New Roman" w:cs="Times New Roman"/>
          <w:color w:val="000000" w:themeColor="text1"/>
          <w:sz w:val="28"/>
          <w:szCs w:val="28"/>
          <w:lang w:eastAsia="uk-UA"/>
        </w:rPr>
        <w:t xml:space="preserve"> «Математика» в 4 класі.</w:t>
      </w:r>
    </w:p>
    <w:p w14:paraId="3771EBAA" w14:textId="533BACD5" w:rsidR="004D5F8E" w:rsidRPr="004D5F8E" w:rsidRDefault="004D5F8E" w:rsidP="00A52059">
      <w:pPr>
        <w:pStyle w:val="a3"/>
        <w:numPr>
          <w:ilvl w:val="1"/>
          <w:numId w:val="27"/>
        </w:numPr>
        <w:shd w:val="clear" w:color="auto" w:fill="FFFFFF"/>
        <w:spacing w:after="0" w:line="360" w:lineRule="auto"/>
        <w:jc w:val="both"/>
        <w:rPr>
          <w:rFonts w:ascii="Times New Roman" w:eastAsia="Times New Roman" w:hAnsi="Times New Roman" w:cs="Times New Roman"/>
          <w:b/>
          <w:bCs/>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Репродуктивні дидактичні ігри:</w:t>
      </w:r>
    </w:p>
    <w:p w14:paraId="11EC92D3" w14:textId="2D924FA0"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Гра</w:t>
      </w:r>
      <w:r>
        <w:rPr>
          <w:rFonts w:ascii="Times New Roman" w:eastAsia="Times New Roman" w:hAnsi="Times New Roman" w:cs="Times New Roman"/>
          <w:color w:val="000000" w:themeColor="text1"/>
          <w:sz w:val="28"/>
          <w:szCs w:val="28"/>
          <w:lang w:eastAsia="uk-UA"/>
        </w:rPr>
        <w:t xml:space="preserve">  «</w:t>
      </w:r>
      <w:r w:rsidRPr="00FB1073">
        <w:rPr>
          <w:rFonts w:ascii="Times New Roman" w:eastAsia="Times New Roman" w:hAnsi="Times New Roman" w:cs="Times New Roman"/>
          <w:b/>
          <w:bCs/>
          <w:color w:val="000000" w:themeColor="text1"/>
          <w:sz w:val="28"/>
          <w:szCs w:val="28"/>
          <w:lang w:eastAsia="uk-UA"/>
        </w:rPr>
        <w:t xml:space="preserve">Математичне </w:t>
      </w:r>
      <w:proofErr w:type="spellStart"/>
      <w:r w:rsidRPr="00FB1073">
        <w:rPr>
          <w:rFonts w:ascii="Times New Roman" w:eastAsia="Times New Roman" w:hAnsi="Times New Roman" w:cs="Times New Roman"/>
          <w:b/>
          <w:bCs/>
          <w:color w:val="000000" w:themeColor="text1"/>
          <w:sz w:val="28"/>
          <w:szCs w:val="28"/>
          <w:lang w:eastAsia="uk-UA"/>
        </w:rPr>
        <w:t>бінго</w:t>
      </w:r>
      <w:proofErr w:type="spellEnd"/>
      <w:r>
        <w:rPr>
          <w:rFonts w:ascii="Times New Roman" w:eastAsia="Times New Roman" w:hAnsi="Times New Roman" w:cs="Times New Roman"/>
          <w:b/>
          <w:bCs/>
          <w:color w:val="000000" w:themeColor="text1"/>
          <w:sz w:val="28"/>
          <w:szCs w:val="28"/>
          <w:lang w:eastAsia="uk-UA"/>
        </w:rPr>
        <w:t>»</w:t>
      </w:r>
    </w:p>
    <w:p w14:paraId="3BC960A0"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Мета гри:</w:t>
      </w:r>
    </w:p>
    <w:p w14:paraId="378CA7E7"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Повторити та закріпити знання з таблиці множення та ділення.</w:t>
      </w:r>
    </w:p>
    <w:p w14:paraId="2A12113A"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Розвивати швидкість мислення і вміння виконувати математичні обчислення.</w:t>
      </w:r>
    </w:p>
    <w:p w14:paraId="122B9C6A"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Підготовка гри. Кожен учень отримав </w:t>
      </w:r>
      <w:proofErr w:type="spellStart"/>
      <w:r w:rsidRPr="00FB1073">
        <w:rPr>
          <w:rFonts w:ascii="Times New Roman" w:eastAsia="Times New Roman" w:hAnsi="Times New Roman" w:cs="Times New Roman"/>
          <w:color w:val="000000" w:themeColor="text1"/>
          <w:sz w:val="28"/>
          <w:szCs w:val="28"/>
          <w:lang w:eastAsia="uk-UA"/>
        </w:rPr>
        <w:t>бінго</w:t>
      </w:r>
      <w:proofErr w:type="spellEnd"/>
      <w:r w:rsidRPr="00FB1073">
        <w:rPr>
          <w:rFonts w:ascii="Times New Roman" w:eastAsia="Times New Roman" w:hAnsi="Times New Roman" w:cs="Times New Roman"/>
          <w:color w:val="000000" w:themeColor="text1"/>
          <w:sz w:val="28"/>
          <w:szCs w:val="28"/>
          <w:lang w:eastAsia="uk-UA"/>
        </w:rPr>
        <w:t>-картку. Це таблиця (наприклад, 5x5 або 4x4) із заповненими числами (можна від 1 до 100 або інші числа залежно від рівня учнів).</w:t>
      </w:r>
    </w:p>
    <w:p w14:paraId="2E1C46C8"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Хід гри. Учитель називав математичні приклади (множення, ділення, додавання чи віднімання). Наприклад, 6×7 або 7×7. Учні обчислювали результат і перевіряли, чи є це число на їхній </w:t>
      </w:r>
      <w:proofErr w:type="spellStart"/>
      <w:r w:rsidRPr="00FB1073">
        <w:rPr>
          <w:rFonts w:ascii="Times New Roman" w:eastAsia="Times New Roman" w:hAnsi="Times New Roman" w:cs="Times New Roman"/>
          <w:color w:val="000000" w:themeColor="text1"/>
          <w:sz w:val="28"/>
          <w:szCs w:val="28"/>
          <w:lang w:eastAsia="uk-UA"/>
        </w:rPr>
        <w:t>бінго</w:t>
      </w:r>
      <w:proofErr w:type="spellEnd"/>
      <w:r w:rsidRPr="00FB1073">
        <w:rPr>
          <w:rFonts w:ascii="Times New Roman" w:eastAsia="Times New Roman" w:hAnsi="Times New Roman" w:cs="Times New Roman"/>
          <w:color w:val="000000" w:themeColor="text1"/>
          <w:sz w:val="28"/>
          <w:szCs w:val="28"/>
          <w:lang w:eastAsia="uk-UA"/>
        </w:rPr>
        <w:t>-картці. Якщо обчислений результат був на картці, учень закреслював його.</w:t>
      </w:r>
    </w:p>
    <w:p w14:paraId="769D2813" w14:textId="286ABBBD" w:rsidR="004D5F8E" w:rsidRPr="004D5F8E"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Переможець. Перемагає той, хто першим закреслить всі числа в одному рядку (горизонтально, вертикально або діагонально) і вигукне "</w:t>
      </w:r>
      <w:proofErr w:type="spellStart"/>
      <w:r w:rsidRPr="00FB1073">
        <w:rPr>
          <w:rFonts w:ascii="Times New Roman" w:eastAsia="Times New Roman" w:hAnsi="Times New Roman" w:cs="Times New Roman"/>
          <w:color w:val="000000" w:themeColor="text1"/>
          <w:sz w:val="28"/>
          <w:szCs w:val="28"/>
          <w:lang w:eastAsia="uk-UA"/>
        </w:rPr>
        <w:t>Бінго</w:t>
      </w:r>
      <w:proofErr w:type="spellEnd"/>
      <w:r w:rsidRPr="00FB1073">
        <w:rPr>
          <w:rFonts w:ascii="Times New Roman" w:eastAsia="Times New Roman" w:hAnsi="Times New Roman" w:cs="Times New Roman"/>
          <w:color w:val="000000" w:themeColor="text1"/>
          <w:sz w:val="28"/>
          <w:szCs w:val="28"/>
          <w:lang w:eastAsia="uk-UA"/>
        </w:rPr>
        <w:t>!".</w:t>
      </w:r>
    </w:p>
    <w:p w14:paraId="0AA021CB" w14:textId="44AE87D1" w:rsidR="004D5F8E" w:rsidRPr="004D5F8E" w:rsidRDefault="004D5F8E" w:rsidP="004D5F8E">
      <w:pPr>
        <w:shd w:val="clear" w:color="auto" w:fill="FFFFFF"/>
        <w:spacing w:after="0" w:line="360" w:lineRule="auto"/>
        <w:jc w:val="both"/>
        <w:rPr>
          <w:rFonts w:ascii="Times New Roman" w:eastAsia="Times New Roman" w:hAnsi="Times New Roman" w:cs="Times New Roman"/>
          <w:b/>
          <w:bCs/>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Гра "Швидкий рахунок"</w:t>
      </w:r>
    </w:p>
    <w:p w14:paraId="3C3D0D16" w14:textId="77777777"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Учні ставали у коло. Учитель показував картку із множенням чи діленням, а діти по черзі називали відповіді. Хто відповів неправильно, вибував.</w:t>
      </w:r>
    </w:p>
    <w:p w14:paraId="0D2BE282" w14:textId="77777777"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lastRenderedPageBreak/>
        <w:t>Також для більш ефективного запам’ятовування таблиці множення, нами було запропоновано використовувати більше ігор на повторення цієї теми.</w:t>
      </w:r>
    </w:p>
    <w:p w14:paraId="679D3CB6" w14:textId="77777777" w:rsidR="004D5F8E" w:rsidRPr="004D5F8E" w:rsidRDefault="004D5F8E" w:rsidP="004D5F8E">
      <w:pPr>
        <w:shd w:val="clear" w:color="auto" w:fill="FFFFFF"/>
        <w:spacing w:after="0" w:line="360" w:lineRule="auto"/>
        <w:jc w:val="both"/>
        <w:rPr>
          <w:rFonts w:ascii="Times New Roman" w:eastAsia="Times New Roman" w:hAnsi="Times New Roman" w:cs="Times New Roman"/>
          <w:b/>
          <w:bCs/>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Гра "Математичне доміно"</w:t>
      </w:r>
    </w:p>
    <w:p w14:paraId="3F7A4743" w14:textId="277A9C7A" w:rsidR="004D5F8E" w:rsidRPr="00FB1073"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Картки: з одного боку приклад (наприклад, 7×8 \ 8×8), з іншого – результат. Учні з’єднують картки у правильному порядку.</w:t>
      </w:r>
    </w:p>
    <w:p w14:paraId="09A6C0E8" w14:textId="77777777" w:rsidR="004D5F8E" w:rsidRPr="004D5F8E" w:rsidRDefault="004D5F8E" w:rsidP="00A52059">
      <w:pPr>
        <w:pStyle w:val="a3"/>
        <w:numPr>
          <w:ilvl w:val="0"/>
          <w:numId w:val="42"/>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Проблемно-пошуков</w:t>
      </w:r>
      <w:r>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 xml:space="preserve"> дидактичн</w:t>
      </w:r>
      <w:r>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 xml:space="preserve"> </w:t>
      </w:r>
      <w:r>
        <w:rPr>
          <w:rFonts w:ascii="Times New Roman" w:eastAsia="Times New Roman" w:hAnsi="Times New Roman" w:cs="Times New Roman"/>
          <w:b/>
          <w:bCs/>
          <w:color w:val="000000" w:themeColor="text1"/>
          <w:sz w:val="28"/>
          <w:szCs w:val="28"/>
          <w:lang w:eastAsia="uk-UA"/>
        </w:rPr>
        <w:t>і</w:t>
      </w:r>
      <w:r w:rsidRPr="004D5F8E">
        <w:rPr>
          <w:rFonts w:ascii="Times New Roman" w:eastAsia="Times New Roman" w:hAnsi="Times New Roman" w:cs="Times New Roman"/>
          <w:b/>
          <w:bCs/>
          <w:color w:val="000000" w:themeColor="text1"/>
          <w:sz w:val="28"/>
          <w:szCs w:val="28"/>
          <w:lang w:eastAsia="uk-UA"/>
        </w:rPr>
        <w:t>гр</w:t>
      </w:r>
      <w:r>
        <w:rPr>
          <w:rFonts w:ascii="Times New Roman" w:eastAsia="Times New Roman" w:hAnsi="Times New Roman" w:cs="Times New Roman"/>
          <w:b/>
          <w:bCs/>
          <w:color w:val="000000" w:themeColor="text1"/>
          <w:sz w:val="28"/>
          <w:szCs w:val="28"/>
          <w:lang w:eastAsia="uk-UA"/>
        </w:rPr>
        <w:t>и:</w:t>
      </w:r>
    </w:p>
    <w:p w14:paraId="5288CDC6" w14:textId="3759AA3C"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Гра  «Мандрівка до міста Округлень»</w:t>
      </w:r>
    </w:p>
    <w:p w14:paraId="654B0CA1"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Мета</w:t>
      </w:r>
      <w:r w:rsidRPr="00FB1073">
        <w:rPr>
          <w:rFonts w:ascii="Times New Roman" w:eastAsia="Times New Roman" w:hAnsi="Times New Roman" w:cs="Times New Roman"/>
          <w:color w:val="000000" w:themeColor="text1"/>
          <w:sz w:val="28"/>
          <w:szCs w:val="28"/>
          <w:lang w:eastAsia="uk-UA"/>
        </w:rPr>
        <w:t>: Закріплення навичок округлення чисел.</w:t>
      </w:r>
    </w:p>
    <w:p w14:paraId="0B306551"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Опис</w:t>
      </w:r>
      <w:r w:rsidRPr="00FB1073">
        <w:rPr>
          <w:rFonts w:ascii="Times New Roman" w:eastAsia="Times New Roman" w:hAnsi="Times New Roman" w:cs="Times New Roman"/>
          <w:color w:val="000000" w:themeColor="text1"/>
          <w:sz w:val="28"/>
          <w:szCs w:val="28"/>
          <w:lang w:eastAsia="uk-UA"/>
        </w:rPr>
        <w:t>: Учні вирушають у «подорож» до вигаданого міста. На кожному «</w:t>
      </w:r>
      <w:proofErr w:type="spellStart"/>
      <w:r w:rsidRPr="00FB1073">
        <w:rPr>
          <w:rFonts w:ascii="Times New Roman" w:eastAsia="Times New Roman" w:hAnsi="Times New Roman" w:cs="Times New Roman"/>
          <w:color w:val="000000" w:themeColor="text1"/>
          <w:sz w:val="28"/>
          <w:szCs w:val="28"/>
          <w:lang w:eastAsia="uk-UA"/>
        </w:rPr>
        <w:t>зупинковому</w:t>
      </w:r>
      <w:proofErr w:type="spellEnd"/>
      <w:r w:rsidRPr="00FB1073">
        <w:rPr>
          <w:rFonts w:ascii="Times New Roman" w:eastAsia="Times New Roman" w:hAnsi="Times New Roman" w:cs="Times New Roman"/>
          <w:color w:val="000000" w:themeColor="text1"/>
          <w:sz w:val="28"/>
          <w:szCs w:val="28"/>
          <w:lang w:eastAsia="uk-UA"/>
        </w:rPr>
        <w:t xml:space="preserve"> пункті» вони отримують завдання: округлити числа до десятків, сотень або тисяч, щоб розрахувати «відстань» між пунктами. Наприклад, округлити 87 до десятків, щоб дізнатися, скільки кілометрів лишилося до наступної зупинки.</w:t>
      </w:r>
    </w:p>
    <w:p w14:paraId="5AAB8C52"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Завдання для зупинок:</w:t>
      </w:r>
    </w:p>
    <w:p w14:paraId="023312F7" w14:textId="77777777" w:rsidR="004D5F8E" w:rsidRPr="00FB1073" w:rsidRDefault="004D5F8E" w:rsidP="00A52059">
      <w:pPr>
        <w:numPr>
          <w:ilvl w:val="0"/>
          <w:numId w:val="2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Перша зупинка:</w:t>
      </w:r>
    </w:p>
    <w:p w14:paraId="7C6B33CA"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Округліть суму 348 грн до десятків, щоб дізнатися, скільки грошей потрібно на зупинці для покупки квитка.</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350 грн (округлення до десятків).</w:t>
      </w:r>
    </w:p>
    <w:p w14:paraId="37AED714" w14:textId="77777777" w:rsidR="004D5F8E" w:rsidRPr="00FB1073" w:rsidRDefault="004D5F8E" w:rsidP="00A52059">
      <w:pPr>
        <w:numPr>
          <w:ilvl w:val="0"/>
          <w:numId w:val="2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Друга зупинка:</w:t>
      </w:r>
    </w:p>
    <w:p w14:paraId="497DED10"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Округліть відстань 1 479 м до сотень, щоб дізнатися, скільки метрів залишилося до наступного пункту.</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1 500 м (округлення до сотень).</w:t>
      </w:r>
    </w:p>
    <w:p w14:paraId="7EFC4DA2" w14:textId="77777777" w:rsidR="004D5F8E" w:rsidRPr="00FB1073" w:rsidRDefault="004D5F8E" w:rsidP="00A52059">
      <w:pPr>
        <w:numPr>
          <w:ilvl w:val="0"/>
          <w:numId w:val="2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Третя зупинка:</w:t>
      </w:r>
    </w:p>
    <w:p w14:paraId="303B435A"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Округліть час 56 хвилин до найближчих десятків, щоб зрозуміти, скільки хвилин залишилося до відправлення потяга.</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60 хвилин (округлення до десятків).</w:t>
      </w:r>
    </w:p>
    <w:p w14:paraId="6C93A524" w14:textId="77777777" w:rsidR="004D5F8E" w:rsidRPr="00FB1073" w:rsidRDefault="004D5F8E" w:rsidP="00A52059">
      <w:pPr>
        <w:numPr>
          <w:ilvl w:val="0"/>
          <w:numId w:val="2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Четверта зупинка:</w:t>
      </w:r>
    </w:p>
    <w:p w14:paraId="773340EC" w14:textId="77777777" w:rsidR="004D5F8E" w:rsidRPr="00FB1073"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Округліть масу 738 г до сотень, щоб дізнатися, скільки важить сумка на зупинці.</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700 г (округлення до сотень).</w:t>
      </w:r>
    </w:p>
    <w:p w14:paraId="044E9ED7" w14:textId="77777777" w:rsidR="004D5F8E" w:rsidRPr="00FB1073" w:rsidRDefault="004D5F8E" w:rsidP="00A52059">
      <w:pPr>
        <w:numPr>
          <w:ilvl w:val="0"/>
          <w:numId w:val="24"/>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 xml:space="preserve">П’ята зупинка: </w:t>
      </w:r>
    </w:p>
    <w:p w14:paraId="57305062" w14:textId="77777777" w:rsidR="004D5F8E" w:rsidRDefault="004D5F8E" w:rsidP="004D5F8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lastRenderedPageBreak/>
        <w:t>Округліть суму 2 158 грн до тисяч, щоб дізнатися, скільки грошей потрібно для покупки сувенірів на кінцевій зупинці.</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2 000 грн (округлення до тисяч).</w:t>
      </w:r>
    </w:p>
    <w:p w14:paraId="738894DE" w14:textId="77777777"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w:t>
      </w:r>
      <w:r w:rsidRPr="004D5F8E">
        <w:rPr>
          <w:rFonts w:ascii="Times New Roman" w:eastAsia="Times New Roman" w:hAnsi="Times New Roman" w:cs="Times New Roman"/>
          <w:color w:val="000000" w:themeColor="text1"/>
          <w:sz w:val="28"/>
          <w:szCs w:val="28"/>
          <w:lang w:eastAsia="uk-UA"/>
        </w:rPr>
        <w:t>:</w:t>
      </w:r>
    </w:p>
    <w:p w14:paraId="59C3FD9C" w14:textId="58321B31"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Уміння застосовувати округлення</w:t>
      </w:r>
      <w:r w:rsidR="00E43758">
        <w:rPr>
          <w:rFonts w:ascii="Times New Roman" w:eastAsia="Times New Roman" w:hAnsi="Times New Roman" w:cs="Times New Roman"/>
          <w:color w:val="000000" w:themeColor="text1"/>
          <w:sz w:val="28"/>
          <w:szCs w:val="28"/>
          <w:lang w:eastAsia="uk-UA"/>
        </w:rPr>
        <w:t xml:space="preserve"> -</w:t>
      </w:r>
      <w:r w:rsidRPr="004D5F8E">
        <w:rPr>
          <w:rFonts w:ascii="Times New Roman" w:eastAsia="Times New Roman" w:hAnsi="Times New Roman" w:cs="Times New Roman"/>
          <w:color w:val="000000" w:themeColor="text1"/>
          <w:sz w:val="28"/>
          <w:szCs w:val="28"/>
          <w:lang w:eastAsia="uk-UA"/>
        </w:rPr>
        <w:t xml:space="preserve"> учні будуть використовувати обчислення способом округлення для розв’язання практичних задач.</w:t>
      </w:r>
    </w:p>
    <w:p w14:paraId="4EE53857" w14:textId="4B8E171A"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Розв’язання задач двома способами</w:t>
      </w:r>
      <w:r w:rsidR="00E43758">
        <w:rPr>
          <w:rFonts w:ascii="Times New Roman" w:eastAsia="Times New Roman" w:hAnsi="Times New Roman" w:cs="Times New Roman"/>
          <w:color w:val="000000" w:themeColor="text1"/>
          <w:sz w:val="28"/>
          <w:szCs w:val="28"/>
          <w:lang w:eastAsia="uk-UA"/>
        </w:rPr>
        <w:t xml:space="preserve"> -</w:t>
      </w:r>
      <w:r w:rsidRPr="004D5F8E">
        <w:rPr>
          <w:rFonts w:ascii="Times New Roman" w:eastAsia="Times New Roman" w:hAnsi="Times New Roman" w:cs="Times New Roman"/>
          <w:color w:val="000000" w:themeColor="text1"/>
          <w:sz w:val="28"/>
          <w:szCs w:val="28"/>
          <w:lang w:eastAsia="uk-UA"/>
        </w:rPr>
        <w:t xml:space="preserve"> діти </w:t>
      </w:r>
      <w:proofErr w:type="spellStart"/>
      <w:r w:rsidRPr="004D5F8E">
        <w:rPr>
          <w:rFonts w:ascii="Times New Roman" w:eastAsia="Times New Roman" w:hAnsi="Times New Roman" w:cs="Times New Roman"/>
          <w:color w:val="000000" w:themeColor="text1"/>
          <w:sz w:val="28"/>
          <w:szCs w:val="28"/>
          <w:lang w:eastAsia="uk-UA"/>
        </w:rPr>
        <w:t>навчаться</w:t>
      </w:r>
      <w:proofErr w:type="spellEnd"/>
      <w:r w:rsidRPr="004D5F8E">
        <w:rPr>
          <w:rFonts w:ascii="Times New Roman" w:eastAsia="Times New Roman" w:hAnsi="Times New Roman" w:cs="Times New Roman"/>
          <w:color w:val="000000" w:themeColor="text1"/>
          <w:sz w:val="28"/>
          <w:szCs w:val="28"/>
          <w:lang w:eastAsia="uk-UA"/>
        </w:rPr>
        <w:t xml:space="preserve"> застосовувати кілька методів для розв’язання однієї задачі, порівнюючи їх результати.</w:t>
      </w:r>
    </w:p>
    <w:p w14:paraId="4AAF464F" w14:textId="4F11336A" w:rsidR="004D5F8E" w:rsidRP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Розвиток аналітичного мислення</w:t>
      </w:r>
      <w:r w:rsidR="00E43758">
        <w:rPr>
          <w:rFonts w:ascii="Times New Roman" w:eastAsia="Times New Roman" w:hAnsi="Times New Roman" w:cs="Times New Roman"/>
          <w:color w:val="000000" w:themeColor="text1"/>
          <w:sz w:val="28"/>
          <w:szCs w:val="28"/>
          <w:lang w:eastAsia="uk-UA"/>
        </w:rPr>
        <w:t xml:space="preserve"> -</w:t>
      </w:r>
      <w:r w:rsidRPr="004D5F8E">
        <w:rPr>
          <w:rFonts w:ascii="Times New Roman" w:eastAsia="Times New Roman" w:hAnsi="Times New Roman" w:cs="Times New Roman"/>
          <w:color w:val="000000" w:themeColor="text1"/>
          <w:sz w:val="28"/>
          <w:szCs w:val="28"/>
          <w:lang w:eastAsia="uk-UA"/>
        </w:rPr>
        <w:t xml:space="preserve"> учні будуть тренуватися аналізувати умови задач і вибирати найбільш підходящий спосіб розв’язання.</w:t>
      </w:r>
    </w:p>
    <w:p w14:paraId="41292355" w14:textId="2DD9D4CD" w:rsidR="004D5F8E" w:rsidRDefault="004D5F8E" w:rsidP="004D5F8E">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4D5F8E">
        <w:rPr>
          <w:rFonts w:ascii="Times New Roman" w:eastAsia="Times New Roman" w:hAnsi="Times New Roman" w:cs="Times New Roman"/>
          <w:color w:val="000000" w:themeColor="text1"/>
          <w:sz w:val="28"/>
          <w:szCs w:val="28"/>
          <w:lang w:eastAsia="uk-UA"/>
        </w:rPr>
        <w:t>Уміння моделювати ситуації</w:t>
      </w:r>
      <w:r w:rsidR="00E43758">
        <w:rPr>
          <w:rFonts w:ascii="Times New Roman" w:eastAsia="Times New Roman" w:hAnsi="Times New Roman" w:cs="Times New Roman"/>
          <w:color w:val="000000" w:themeColor="text1"/>
          <w:sz w:val="28"/>
          <w:szCs w:val="28"/>
          <w:lang w:eastAsia="uk-UA"/>
        </w:rPr>
        <w:t xml:space="preserve"> -</w:t>
      </w:r>
      <w:r w:rsidRPr="004D5F8E">
        <w:rPr>
          <w:rFonts w:ascii="Times New Roman" w:eastAsia="Times New Roman" w:hAnsi="Times New Roman" w:cs="Times New Roman"/>
          <w:color w:val="000000" w:themeColor="text1"/>
          <w:sz w:val="28"/>
          <w:szCs w:val="28"/>
          <w:lang w:eastAsia="uk-UA"/>
        </w:rPr>
        <w:t xml:space="preserve"> діти зможуть створювати і вирішувати задачі, які мають практичне значення і можуть бути використані в реальному житті.</w:t>
      </w:r>
    </w:p>
    <w:p w14:paraId="4940F590" w14:textId="680BF655" w:rsidR="003C0F76" w:rsidRPr="00FB1073" w:rsidRDefault="003C0F76" w:rsidP="00B8352E">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Гра "Математична естафета"</w:t>
      </w:r>
    </w:p>
    <w:p w14:paraId="5C196675" w14:textId="77777777" w:rsidR="003C0F76" w:rsidRPr="00FB1073" w:rsidRDefault="003C0F76"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Діти розподілялись на 2 команди. На дошці – приклади множення і ділення/вирази та нерівності/перетворення. Кожен учасник команди розв’язував один приклад, передаючи естафету далі.</w:t>
      </w:r>
    </w:p>
    <w:p w14:paraId="44C328BA" w14:textId="385B6C99"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Гра «Впізнай правильний спосіб»</w:t>
      </w:r>
    </w:p>
    <w:p w14:paraId="276A1CB9"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Інструкція для гри:</w:t>
      </w:r>
    </w:p>
    <w:p w14:paraId="2CDCA5DF" w14:textId="77777777" w:rsidR="00346E5D" w:rsidRPr="00FB1073" w:rsidRDefault="00346E5D" w:rsidP="00A52059">
      <w:pPr>
        <w:numPr>
          <w:ilvl w:val="0"/>
          <w:numId w:val="2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Учням пропонуються два способи розв’язання задачі.</w:t>
      </w:r>
    </w:p>
    <w:p w14:paraId="27D42C7D" w14:textId="77777777" w:rsidR="00346E5D" w:rsidRPr="00FB1073" w:rsidRDefault="00346E5D" w:rsidP="00A52059">
      <w:pPr>
        <w:numPr>
          <w:ilvl w:val="0"/>
          <w:numId w:val="2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Вони мають обрати один із способів та пояснити, чому він зручніший або швидший.</w:t>
      </w:r>
    </w:p>
    <w:p w14:paraId="2661F6C3" w14:textId="0327B0F0" w:rsidR="00346E5D" w:rsidRPr="00FB1073" w:rsidRDefault="00346E5D" w:rsidP="00A52059">
      <w:pPr>
        <w:numPr>
          <w:ilvl w:val="0"/>
          <w:numId w:val="22"/>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Після виконання завдання обговорюються обидва способи й аналізується, як їх можна застосовувати до інших задач.</w:t>
      </w:r>
    </w:p>
    <w:p w14:paraId="0DFE2FF2" w14:textId="3ED9DD71"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Опис</w:t>
      </w:r>
      <w:r w:rsidRPr="00FB1073">
        <w:rPr>
          <w:rFonts w:ascii="Times New Roman" w:eastAsia="Times New Roman" w:hAnsi="Times New Roman" w:cs="Times New Roman"/>
          <w:color w:val="000000" w:themeColor="text1"/>
          <w:sz w:val="28"/>
          <w:szCs w:val="28"/>
          <w:lang w:eastAsia="uk-UA"/>
        </w:rPr>
        <w:t>: Учні отримують на інтерактивній дошці або картках задачі з двома способами розв'язання. Їм потрібно обрати правильний спосіб і пояснити свій вибір. Наприклад, задача на знаходження суми двох чисел із поясненням через арифметичні дії або ілюстрацію в таблиці.</w:t>
      </w:r>
    </w:p>
    <w:p w14:paraId="6E3F4755"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 xml:space="preserve">Очікувані результати навчання здобувачів освіти: </w:t>
      </w:r>
    </w:p>
    <w:p w14:paraId="1AFB3163" w14:textId="5D22AEFC" w:rsidR="0081568F" w:rsidRPr="00FB1073" w:rsidRDefault="0081568F" w:rsidP="00A52059">
      <w:pPr>
        <w:pStyle w:val="a3"/>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FB1073">
        <w:rPr>
          <w:rFonts w:ascii="Times New Roman" w:eastAsia="Times New Roman" w:hAnsi="Times New Roman" w:cs="Times New Roman"/>
          <w:sz w:val="28"/>
          <w:szCs w:val="28"/>
          <w:lang w:eastAsia="uk-UA"/>
        </w:rPr>
        <w:t>учні оволодіють навичками знаходження найбільшого спільного дільника чисел.</w:t>
      </w:r>
    </w:p>
    <w:p w14:paraId="4D8A7091" w14:textId="3057A399" w:rsidR="0081568F" w:rsidRPr="00FB1073" w:rsidRDefault="0081568F" w:rsidP="00A52059">
      <w:pPr>
        <w:pStyle w:val="a3"/>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FB1073">
        <w:rPr>
          <w:rFonts w:ascii="Times New Roman" w:eastAsia="Times New Roman" w:hAnsi="Times New Roman" w:cs="Times New Roman"/>
          <w:sz w:val="28"/>
          <w:szCs w:val="28"/>
          <w:lang w:eastAsia="uk-UA"/>
        </w:rPr>
        <w:lastRenderedPageBreak/>
        <w:t xml:space="preserve">учні </w:t>
      </w:r>
      <w:proofErr w:type="spellStart"/>
      <w:r w:rsidRPr="00FB1073">
        <w:rPr>
          <w:rFonts w:ascii="Times New Roman" w:eastAsia="Times New Roman" w:hAnsi="Times New Roman" w:cs="Times New Roman"/>
          <w:sz w:val="28"/>
          <w:szCs w:val="28"/>
          <w:lang w:eastAsia="uk-UA"/>
        </w:rPr>
        <w:t>навчаться</w:t>
      </w:r>
      <w:proofErr w:type="spellEnd"/>
      <w:r w:rsidRPr="00FB1073">
        <w:rPr>
          <w:rFonts w:ascii="Times New Roman" w:eastAsia="Times New Roman" w:hAnsi="Times New Roman" w:cs="Times New Roman"/>
          <w:sz w:val="28"/>
          <w:szCs w:val="28"/>
          <w:lang w:eastAsia="uk-UA"/>
        </w:rPr>
        <w:t xml:space="preserve"> оцінювати різні способи розв’язання задач, обираючи найефективніший.</w:t>
      </w:r>
    </w:p>
    <w:p w14:paraId="3BCEAE1E" w14:textId="2A23590B" w:rsidR="0081568F" w:rsidRPr="00FB1073" w:rsidRDefault="0081568F" w:rsidP="00A52059">
      <w:pPr>
        <w:pStyle w:val="a3"/>
        <w:numPr>
          <w:ilvl w:val="0"/>
          <w:numId w:val="38"/>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sz w:val="28"/>
          <w:szCs w:val="28"/>
          <w:lang w:eastAsia="uk-UA"/>
        </w:rPr>
        <w:t xml:space="preserve">формування логічного та критичного мислення через </w:t>
      </w:r>
      <w:r w:rsidR="00745145" w:rsidRPr="00FB1073">
        <w:rPr>
          <w:rFonts w:ascii="Times New Roman" w:eastAsia="Times New Roman" w:hAnsi="Times New Roman" w:cs="Times New Roman"/>
          <w:sz w:val="28"/>
          <w:szCs w:val="28"/>
          <w:lang w:eastAsia="uk-UA"/>
        </w:rPr>
        <w:t xml:space="preserve">повторення та </w:t>
      </w:r>
      <w:r w:rsidRPr="00FB1073">
        <w:rPr>
          <w:rFonts w:ascii="Times New Roman" w:eastAsia="Times New Roman" w:hAnsi="Times New Roman" w:cs="Times New Roman"/>
          <w:sz w:val="28"/>
          <w:szCs w:val="28"/>
          <w:lang w:eastAsia="uk-UA"/>
        </w:rPr>
        <w:t>систематизацію знань і вправи на аналіз даних.</w:t>
      </w:r>
    </w:p>
    <w:p w14:paraId="3217A5BE" w14:textId="2922EC44" w:rsidR="00346E5D" w:rsidRPr="00FB1073" w:rsidRDefault="00346E5D" w:rsidP="00B8352E">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Задача:</w:t>
      </w:r>
      <w:r w:rsidRPr="00FB1073">
        <w:rPr>
          <w:rFonts w:ascii="Times New Roman" w:eastAsia="Times New Roman" w:hAnsi="Times New Roman" w:cs="Times New Roman"/>
          <w:color w:val="000000" w:themeColor="text1"/>
          <w:sz w:val="28"/>
          <w:szCs w:val="28"/>
          <w:lang w:eastAsia="uk-UA"/>
        </w:rPr>
        <w:br/>
        <w:t>На фермі є 36 корів і 24 кози. Власник вирішив розділити їх на однакові за кількістю групи. Яка найбільша кількість тварин може бути в одній групі?</w:t>
      </w:r>
    </w:p>
    <w:p w14:paraId="503E49B5"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Способи розв’язання:</w:t>
      </w:r>
    </w:p>
    <w:p w14:paraId="009E7CE0"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Спосіб 1 (через пошук найбільшого спільного дільника):</w:t>
      </w:r>
    </w:p>
    <w:p w14:paraId="5B2941DD"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Запишіть усі дільники чисел 36 і 24.</w:t>
      </w:r>
    </w:p>
    <w:p w14:paraId="58D0A6BB"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Знайдіть найбільший спільний дільник:</w:t>
      </w:r>
    </w:p>
    <w:p w14:paraId="57994B5E" w14:textId="77777777" w:rsidR="00346E5D" w:rsidRPr="00FB1073" w:rsidRDefault="00346E5D" w:rsidP="00A52059">
      <w:pPr>
        <w:pStyle w:val="a3"/>
        <w:numPr>
          <w:ilvl w:val="0"/>
          <w:numId w:val="2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Дільники числа 36: 1, 2, 3, 4, 6, 9, 12, 18, 36.</w:t>
      </w:r>
    </w:p>
    <w:p w14:paraId="2EED4385" w14:textId="77777777" w:rsidR="00346E5D" w:rsidRPr="00FB1073" w:rsidRDefault="00346E5D" w:rsidP="00A52059">
      <w:pPr>
        <w:pStyle w:val="a3"/>
        <w:numPr>
          <w:ilvl w:val="0"/>
          <w:numId w:val="2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Дільники числа 24: 1, 2, 3, 4, 6, 8, 12, 24.</w:t>
      </w:r>
    </w:p>
    <w:p w14:paraId="5F440E25"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Найбільший спільний дільник — 12.</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12 тварин у кожній групі.</w:t>
      </w:r>
    </w:p>
    <w:p w14:paraId="50DF908F"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Спосіб 2 (через поетапне ділення):</w:t>
      </w:r>
    </w:p>
    <w:p w14:paraId="2BB9A61A"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Спочатку знайдіть, скільки груп можна створити з корів, якщо в кожній буде однакова кількість.</w:t>
      </w:r>
    </w:p>
    <w:p w14:paraId="0C25F95B"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Потім зробіть те саме для кіз.</w:t>
      </w:r>
    </w:p>
    <w:p w14:paraId="27DBDD98"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Порівняйте кількість, яка підходить для обох.</w:t>
      </w:r>
    </w:p>
    <w:p w14:paraId="438BE957" w14:textId="4F67800F"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Результат: 12 тварин у кожній групі.</w:t>
      </w:r>
    </w:p>
    <w:p w14:paraId="42033567" w14:textId="29FEEF47" w:rsidR="00346E5D" w:rsidRPr="00FB1073" w:rsidRDefault="00346E5D" w:rsidP="004D5F8E">
      <w:pPr>
        <w:shd w:val="clear" w:color="auto" w:fill="FFFFFF"/>
        <w:spacing w:after="0" w:line="360" w:lineRule="auto"/>
        <w:ind w:firstLine="709"/>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Задача 1 (через рівняння):</w:t>
      </w:r>
      <w:r w:rsidRPr="00FB1073">
        <w:rPr>
          <w:rFonts w:ascii="Times New Roman" w:eastAsia="Times New Roman" w:hAnsi="Times New Roman" w:cs="Times New Roman"/>
          <w:color w:val="000000" w:themeColor="text1"/>
          <w:sz w:val="28"/>
          <w:szCs w:val="28"/>
          <w:lang w:eastAsia="uk-UA"/>
        </w:rPr>
        <w:br/>
        <w:t>У коробці лежать кілька яблук. Після того, як Петрик взяв 12 яблук, у коробці залишилося 24 яблука. Скільки яблук було в коробці спочатку?</w:t>
      </w:r>
    </w:p>
    <w:p w14:paraId="75CD3B89" w14:textId="77777777" w:rsidR="00346E5D" w:rsidRPr="00FB1073" w:rsidRDefault="00346E5D" w:rsidP="004D5F8E">
      <w:pPr>
        <w:shd w:val="clear" w:color="auto" w:fill="FFFFFF"/>
        <w:spacing w:after="0" w:line="360" w:lineRule="auto"/>
        <w:ind w:firstLine="709"/>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Розв’язання:</w:t>
      </w:r>
      <w:r w:rsidRPr="00FB1073">
        <w:rPr>
          <w:rFonts w:ascii="Times New Roman" w:eastAsia="Times New Roman" w:hAnsi="Times New Roman" w:cs="Times New Roman"/>
          <w:color w:val="000000" w:themeColor="text1"/>
          <w:sz w:val="28"/>
          <w:szCs w:val="28"/>
          <w:lang w:eastAsia="uk-UA"/>
        </w:rPr>
        <w:br/>
        <w:t>Позначимо початкову кількість яблук за Х.</w:t>
      </w:r>
      <w:r w:rsidRPr="00FB1073">
        <w:rPr>
          <w:rFonts w:ascii="Times New Roman" w:eastAsia="Times New Roman" w:hAnsi="Times New Roman" w:cs="Times New Roman"/>
          <w:color w:val="000000" w:themeColor="text1"/>
          <w:sz w:val="28"/>
          <w:szCs w:val="28"/>
          <w:lang w:eastAsia="uk-UA"/>
        </w:rPr>
        <w:br/>
        <w:t>Рівняння:</w:t>
      </w:r>
      <w:r w:rsidRPr="00FB1073">
        <w:rPr>
          <w:rFonts w:ascii="Times New Roman" w:eastAsia="Times New Roman" w:hAnsi="Times New Roman" w:cs="Times New Roman"/>
          <w:color w:val="000000" w:themeColor="text1"/>
          <w:sz w:val="28"/>
          <w:szCs w:val="28"/>
          <w:lang w:eastAsia="uk-UA"/>
        </w:rPr>
        <w:br/>
        <w:t>x−12=24</w:t>
      </w:r>
      <w:r w:rsidRPr="00FB1073">
        <w:rPr>
          <w:rFonts w:ascii="Times New Roman" w:eastAsia="Times New Roman" w:hAnsi="Times New Roman" w:cs="Times New Roman"/>
          <w:color w:val="000000" w:themeColor="text1"/>
          <w:sz w:val="28"/>
          <w:szCs w:val="28"/>
          <w:lang w:eastAsia="uk-UA"/>
        </w:rPr>
        <w:br/>
        <w:t>x=24+12</w:t>
      </w:r>
    </w:p>
    <w:p w14:paraId="1024925A" w14:textId="21ED0A0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x=36</w:t>
      </w:r>
      <w:r w:rsidRPr="00FB1073">
        <w:rPr>
          <w:rFonts w:ascii="Times New Roman" w:eastAsia="Times New Roman" w:hAnsi="Times New Roman" w:cs="Times New Roman"/>
          <w:color w:val="000000" w:themeColor="text1"/>
          <w:sz w:val="28"/>
          <w:szCs w:val="28"/>
          <w:lang w:eastAsia="uk-UA"/>
        </w:rPr>
        <w:br/>
      </w: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36 яблук.</w:t>
      </w:r>
    </w:p>
    <w:p w14:paraId="660F49AE" w14:textId="77777777" w:rsidR="00346E5D" w:rsidRPr="00FB1073" w:rsidRDefault="00346E5D" w:rsidP="004D5F8E">
      <w:pPr>
        <w:shd w:val="clear" w:color="auto" w:fill="FFFFFF"/>
        <w:spacing w:after="0" w:line="360" w:lineRule="auto"/>
        <w:ind w:firstLine="709"/>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lastRenderedPageBreak/>
        <w:t>Задача 2 (через арифметичні дії):</w:t>
      </w:r>
      <w:r w:rsidRPr="00FB1073">
        <w:rPr>
          <w:rFonts w:ascii="Times New Roman" w:eastAsia="Times New Roman" w:hAnsi="Times New Roman" w:cs="Times New Roman"/>
          <w:color w:val="000000" w:themeColor="text1"/>
          <w:sz w:val="28"/>
          <w:szCs w:val="28"/>
          <w:lang w:eastAsia="uk-UA"/>
        </w:rPr>
        <w:br/>
        <w:t>У коробці було 36 яблук. Петрик взяв 12 яблук. Скільки яблук залишилося?</w:t>
      </w:r>
    </w:p>
    <w:p w14:paraId="195F98D5" w14:textId="77777777"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Розв’язання:</w:t>
      </w:r>
      <w:r w:rsidRPr="00FB1073">
        <w:rPr>
          <w:rFonts w:ascii="Times New Roman" w:eastAsia="Times New Roman" w:hAnsi="Times New Roman" w:cs="Times New Roman"/>
          <w:color w:val="000000" w:themeColor="text1"/>
          <w:sz w:val="28"/>
          <w:szCs w:val="28"/>
          <w:lang w:eastAsia="uk-UA"/>
        </w:rPr>
        <w:br/>
        <w:t>36−12=24</w:t>
      </w:r>
    </w:p>
    <w:p w14:paraId="738A80E2" w14:textId="5D5A0F1F"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Відповідь:</w:t>
      </w:r>
      <w:r w:rsidRPr="00FB1073">
        <w:rPr>
          <w:rFonts w:ascii="Times New Roman" w:eastAsia="Times New Roman" w:hAnsi="Times New Roman" w:cs="Times New Roman"/>
          <w:color w:val="000000" w:themeColor="text1"/>
          <w:sz w:val="28"/>
          <w:szCs w:val="28"/>
          <w:lang w:eastAsia="uk-UA"/>
        </w:rPr>
        <w:t xml:space="preserve"> 24 яблука.</w:t>
      </w:r>
    </w:p>
    <w:p w14:paraId="6302FCBD" w14:textId="5C82691E" w:rsidR="00CC5D55" w:rsidRPr="00FB1073" w:rsidRDefault="00CC5D5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Для подолання освітніх втрат у вивченні та застосуванні таблиці множення, нами було розроблено та застосовано на практиці </w:t>
      </w:r>
      <w:r w:rsidR="003C0F76" w:rsidRPr="00FB1073">
        <w:rPr>
          <w:rFonts w:ascii="Times New Roman" w:eastAsia="Times New Roman" w:hAnsi="Times New Roman" w:cs="Times New Roman"/>
          <w:color w:val="000000" w:themeColor="text1"/>
          <w:sz w:val="28"/>
          <w:szCs w:val="28"/>
          <w:lang w:eastAsia="uk-UA"/>
        </w:rPr>
        <w:t>завдання-хвилинки</w:t>
      </w:r>
      <w:r w:rsidRPr="00FB1073">
        <w:rPr>
          <w:rFonts w:ascii="Times New Roman" w:eastAsia="Times New Roman" w:hAnsi="Times New Roman" w:cs="Times New Roman"/>
          <w:color w:val="000000" w:themeColor="text1"/>
          <w:sz w:val="28"/>
          <w:szCs w:val="28"/>
          <w:lang w:eastAsia="uk-UA"/>
        </w:rPr>
        <w:t xml:space="preserve"> для повторення та закріплення знань таблиці множення. Ці </w:t>
      </w:r>
      <w:r w:rsidR="003C0F76" w:rsidRPr="00FB1073">
        <w:rPr>
          <w:rFonts w:ascii="Times New Roman" w:eastAsia="Times New Roman" w:hAnsi="Times New Roman" w:cs="Times New Roman"/>
          <w:color w:val="000000" w:themeColor="text1"/>
          <w:sz w:val="28"/>
          <w:szCs w:val="28"/>
          <w:lang w:eastAsia="uk-UA"/>
        </w:rPr>
        <w:t>завдання-хвилинки</w:t>
      </w:r>
      <w:r w:rsidRPr="00FB1073">
        <w:rPr>
          <w:rFonts w:ascii="Times New Roman" w:eastAsia="Times New Roman" w:hAnsi="Times New Roman" w:cs="Times New Roman"/>
          <w:color w:val="000000" w:themeColor="text1"/>
          <w:sz w:val="28"/>
          <w:szCs w:val="28"/>
          <w:lang w:eastAsia="uk-UA"/>
        </w:rPr>
        <w:t xml:space="preserve"> проводились щодня, на початку уроку "Математика".</w:t>
      </w:r>
    </w:p>
    <w:p w14:paraId="015D855C" w14:textId="03174C7B"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Наведемо приклади </w:t>
      </w:r>
      <w:r w:rsidR="003C0F76" w:rsidRPr="00FB1073">
        <w:rPr>
          <w:rFonts w:ascii="Times New Roman" w:eastAsia="Times New Roman" w:hAnsi="Times New Roman" w:cs="Times New Roman"/>
          <w:color w:val="000000" w:themeColor="text1"/>
          <w:sz w:val="28"/>
          <w:szCs w:val="28"/>
          <w:lang w:eastAsia="uk-UA"/>
        </w:rPr>
        <w:t>завдань</w:t>
      </w:r>
      <w:r w:rsidRPr="00FB1073">
        <w:rPr>
          <w:rFonts w:ascii="Times New Roman" w:eastAsia="Times New Roman" w:hAnsi="Times New Roman" w:cs="Times New Roman"/>
          <w:color w:val="000000" w:themeColor="text1"/>
          <w:sz w:val="28"/>
          <w:szCs w:val="28"/>
          <w:lang w:eastAsia="uk-UA"/>
        </w:rPr>
        <w:t>.</w:t>
      </w:r>
    </w:p>
    <w:p w14:paraId="52A8E8CF" w14:textId="77777777" w:rsidR="003C0F76" w:rsidRPr="00FB1073" w:rsidRDefault="003C0F76"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sectPr w:rsidR="003C0F76" w:rsidRPr="00FB1073" w:rsidSect="00FD00B0">
          <w:footerReference w:type="default" r:id="rId11"/>
          <w:type w:val="continuous"/>
          <w:pgSz w:w="11906" w:h="16838"/>
          <w:pgMar w:top="850" w:right="850" w:bottom="850" w:left="1417" w:header="567" w:footer="567" w:gutter="0"/>
          <w:cols w:space="708"/>
          <w:docGrid w:linePitch="360"/>
        </w:sectPr>
      </w:pPr>
    </w:p>
    <w:p w14:paraId="13E03208" w14:textId="6D2C2C35"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1-й день:</w:t>
      </w:r>
    </w:p>
    <w:p w14:paraId="1AEC13FB"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2</w:t>
      </w:r>
    </w:p>
    <w:p w14:paraId="6DC74B10" w14:textId="77777777" w:rsidR="00CC5D55" w:rsidRPr="00FB1073" w:rsidRDefault="00CC5D55" w:rsidP="00A52059">
      <w:pPr>
        <w:numPr>
          <w:ilvl w:val="0"/>
          <w:numId w:val="28"/>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3 = ______</w:t>
      </w:r>
    </w:p>
    <w:p w14:paraId="11979E93" w14:textId="77777777" w:rsidR="00CC5D55" w:rsidRPr="00FB1073" w:rsidRDefault="00CC5D55" w:rsidP="00A52059">
      <w:pPr>
        <w:numPr>
          <w:ilvl w:val="0"/>
          <w:numId w:val="28"/>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5 = ______</w:t>
      </w:r>
    </w:p>
    <w:p w14:paraId="00AB2753" w14:textId="77777777" w:rsidR="00CC5D55" w:rsidRPr="00FB1073" w:rsidRDefault="00CC5D55" w:rsidP="00A52059">
      <w:pPr>
        <w:numPr>
          <w:ilvl w:val="0"/>
          <w:numId w:val="28"/>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6 = ______</w:t>
      </w:r>
    </w:p>
    <w:p w14:paraId="41105E4A" w14:textId="77777777" w:rsidR="00CC5D55" w:rsidRPr="00FB1073" w:rsidRDefault="00CC5D55" w:rsidP="00A52059">
      <w:pPr>
        <w:numPr>
          <w:ilvl w:val="0"/>
          <w:numId w:val="28"/>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8 = ______</w:t>
      </w:r>
    </w:p>
    <w:p w14:paraId="2BFE0D22"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2-й день:</w:t>
      </w:r>
    </w:p>
    <w:p w14:paraId="4C4AA4E5"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3</w:t>
      </w:r>
    </w:p>
    <w:p w14:paraId="66A4D355" w14:textId="77777777" w:rsidR="00CC5D55" w:rsidRPr="00FB1073" w:rsidRDefault="00CC5D55" w:rsidP="00A52059">
      <w:pPr>
        <w:numPr>
          <w:ilvl w:val="0"/>
          <w:numId w:val="29"/>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 × 4 = ______</w:t>
      </w:r>
    </w:p>
    <w:p w14:paraId="5C4C6488" w14:textId="77777777" w:rsidR="00CC5D55" w:rsidRPr="00FB1073" w:rsidRDefault="00CC5D55" w:rsidP="00A52059">
      <w:pPr>
        <w:numPr>
          <w:ilvl w:val="0"/>
          <w:numId w:val="29"/>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 × 6 = ______</w:t>
      </w:r>
    </w:p>
    <w:p w14:paraId="79B98A86" w14:textId="77777777" w:rsidR="00CC5D55" w:rsidRPr="00FB1073" w:rsidRDefault="00CC5D55" w:rsidP="00A52059">
      <w:pPr>
        <w:numPr>
          <w:ilvl w:val="0"/>
          <w:numId w:val="29"/>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 × 7 = ______</w:t>
      </w:r>
    </w:p>
    <w:p w14:paraId="5E041DB4" w14:textId="77777777" w:rsidR="00CC5D55" w:rsidRPr="00FB1073" w:rsidRDefault="00CC5D55" w:rsidP="00A52059">
      <w:pPr>
        <w:numPr>
          <w:ilvl w:val="0"/>
          <w:numId w:val="29"/>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 × 9 = ______</w:t>
      </w:r>
    </w:p>
    <w:p w14:paraId="32069963" w14:textId="77777777" w:rsidR="003C0F76" w:rsidRPr="00FB1073" w:rsidRDefault="003C0F76"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sectPr w:rsidR="003C0F76" w:rsidRPr="00FB1073" w:rsidSect="003C0F76">
          <w:type w:val="continuous"/>
          <w:pgSz w:w="11906" w:h="16838"/>
          <w:pgMar w:top="850" w:right="850" w:bottom="850" w:left="1417" w:header="567" w:footer="567" w:gutter="0"/>
          <w:cols w:num="2" w:space="708"/>
          <w:docGrid w:linePitch="360"/>
        </w:sectPr>
      </w:pPr>
    </w:p>
    <w:p w14:paraId="5EF4794D" w14:textId="34F83B45"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3-й день:</w:t>
      </w:r>
    </w:p>
    <w:p w14:paraId="63DE62ED"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4</w:t>
      </w:r>
    </w:p>
    <w:p w14:paraId="658603C6" w14:textId="77777777" w:rsidR="00CC5D55" w:rsidRPr="00FB1073" w:rsidRDefault="00CC5D55" w:rsidP="00A52059">
      <w:pPr>
        <w:numPr>
          <w:ilvl w:val="0"/>
          <w:numId w:val="30"/>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5 = ______</w:t>
      </w:r>
    </w:p>
    <w:p w14:paraId="614BAF6D" w14:textId="77777777" w:rsidR="00CC5D55" w:rsidRPr="00FB1073" w:rsidRDefault="00CC5D55" w:rsidP="00A52059">
      <w:pPr>
        <w:numPr>
          <w:ilvl w:val="0"/>
          <w:numId w:val="30"/>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6 = ______</w:t>
      </w:r>
    </w:p>
    <w:p w14:paraId="2F95C30A" w14:textId="77777777" w:rsidR="00CC5D55" w:rsidRPr="00FB1073" w:rsidRDefault="00CC5D55" w:rsidP="00A52059">
      <w:pPr>
        <w:numPr>
          <w:ilvl w:val="0"/>
          <w:numId w:val="30"/>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8 = ______</w:t>
      </w:r>
    </w:p>
    <w:p w14:paraId="1F681354" w14:textId="77777777" w:rsidR="00CC5D55" w:rsidRPr="00FB1073" w:rsidRDefault="00CC5D55" w:rsidP="00A52059">
      <w:pPr>
        <w:numPr>
          <w:ilvl w:val="0"/>
          <w:numId w:val="30"/>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10 = ______</w:t>
      </w:r>
    </w:p>
    <w:p w14:paraId="76BA35EF"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4-й день:</w:t>
      </w:r>
    </w:p>
    <w:p w14:paraId="60B40968"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5</w:t>
      </w:r>
    </w:p>
    <w:p w14:paraId="75D9D716" w14:textId="77777777" w:rsidR="00CC5D55" w:rsidRPr="00FB1073" w:rsidRDefault="00CC5D55" w:rsidP="00A52059">
      <w:pPr>
        <w:numPr>
          <w:ilvl w:val="0"/>
          <w:numId w:val="31"/>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2 = ______</w:t>
      </w:r>
    </w:p>
    <w:p w14:paraId="411D4DF2" w14:textId="77777777" w:rsidR="00CC5D55" w:rsidRPr="00FB1073" w:rsidRDefault="00CC5D55" w:rsidP="00A52059">
      <w:pPr>
        <w:numPr>
          <w:ilvl w:val="0"/>
          <w:numId w:val="31"/>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3 = ______</w:t>
      </w:r>
    </w:p>
    <w:p w14:paraId="1C440692" w14:textId="77777777" w:rsidR="00CC5D55" w:rsidRPr="00FB1073" w:rsidRDefault="00CC5D55" w:rsidP="00A52059">
      <w:pPr>
        <w:numPr>
          <w:ilvl w:val="0"/>
          <w:numId w:val="31"/>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6 = ______</w:t>
      </w:r>
    </w:p>
    <w:p w14:paraId="78BCD7B7" w14:textId="77777777" w:rsidR="00CC5D55" w:rsidRPr="00FB1073" w:rsidRDefault="00CC5D55" w:rsidP="00A52059">
      <w:pPr>
        <w:numPr>
          <w:ilvl w:val="0"/>
          <w:numId w:val="31"/>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9 = ______</w:t>
      </w:r>
    </w:p>
    <w:p w14:paraId="5D40658A" w14:textId="77777777" w:rsidR="003C0F76" w:rsidRPr="00FB1073" w:rsidRDefault="003C0F76"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sectPr w:rsidR="003C0F76" w:rsidRPr="00FB1073" w:rsidSect="003C0F76">
          <w:type w:val="continuous"/>
          <w:pgSz w:w="11906" w:h="16838"/>
          <w:pgMar w:top="850" w:right="850" w:bottom="850" w:left="1417" w:header="567" w:footer="567" w:gutter="0"/>
          <w:cols w:num="2" w:space="708"/>
          <w:docGrid w:linePitch="360"/>
        </w:sectPr>
      </w:pPr>
    </w:p>
    <w:p w14:paraId="7FAC8F06" w14:textId="42374434"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5-й день:</w:t>
      </w:r>
    </w:p>
    <w:p w14:paraId="19F7C9A6"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6</w:t>
      </w:r>
    </w:p>
    <w:p w14:paraId="51FFB182" w14:textId="77777777" w:rsidR="00CC5D55" w:rsidRPr="00FB1073" w:rsidRDefault="00CC5D55" w:rsidP="00A52059">
      <w:pPr>
        <w:numPr>
          <w:ilvl w:val="0"/>
          <w:numId w:val="32"/>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2 = ______</w:t>
      </w:r>
    </w:p>
    <w:p w14:paraId="594997A6" w14:textId="77777777" w:rsidR="00CC5D55" w:rsidRPr="00FB1073" w:rsidRDefault="00CC5D55" w:rsidP="00A52059">
      <w:pPr>
        <w:numPr>
          <w:ilvl w:val="0"/>
          <w:numId w:val="32"/>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4 = ______</w:t>
      </w:r>
    </w:p>
    <w:p w14:paraId="774BA9D2" w14:textId="77777777" w:rsidR="00CC5D55" w:rsidRPr="00FB1073" w:rsidRDefault="00CC5D55" w:rsidP="00A52059">
      <w:pPr>
        <w:numPr>
          <w:ilvl w:val="0"/>
          <w:numId w:val="32"/>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7 = ______</w:t>
      </w:r>
    </w:p>
    <w:p w14:paraId="2CBEDA6C" w14:textId="77777777" w:rsidR="00CC5D55" w:rsidRPr="00FB1073" w:rsidRDefault="00CC5D55" w:rsidP="00A52059">
      <w:pPr>
        <w:numPr>
          <w:ilvl w:val="0"/>
          <w:numId w:val="32"/>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8 = ______</w:t>
      </w:r>
    </w:p>
    <w:p w14:paraId="30CE21E6"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6-й день:</w:t>
      </w:r>
    </w:p>
    <w:p w14:paraId="6EF74506"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7</w:t>
      </w:r>
    </w:p>
    <w:p w14:paraId="1F1FFA88" w14:textId="77777777" w:rsidR="00CC5D55" w:rsidRPr="00FB1073" w:rsidRDefault="00CC5D55" w:rsidP="00A52059">
      <w:pPr>
        <w:numPr>
          <w:ilvl w:val="0"/>
          <w:numId w:val="33"/>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3 = ______</w:t>
      </w:r>
    </w:p>
    <w:p w14:paraId="28DAF6EB" w14:textId="77777777" w:rsidR="00CC5D55" w:rsidRPr="00FB1073" w:rsidRDefault="00CC5D55" w:rsidP="00A52059">
      <w:pPr>
        <w:numPr>
          <w:ilvl w:val="0"/>
          <w:numId w:val="33"/>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5 = ______</w:t>
      </w:r>
    </w:p>
    <w:p w14:paraId="733F6218" w14:textId="77777777" w:rsidR="00CC5D55" w:rsidRPr="00FB1073" w:rsidRDefault="00CC5D55" w:rsidP="00A52059">
      <w:pPr>
        <w:numPr>
          <w:ilvl w:val="0"/>
          <w:numId w:val="33"/>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8 = ______</w:t>
      </w:r>
    </w:p>
    <w:p w14:paraId="61A332EB" w14:textId="77777777" w:rsidR="00CC5D55" w:rsidRPr="00FB1073" w:rsidRDefault="00CC5D55" w:rsidP="00A52059">
      <w:pPr>
        <w:numPr>
          <w:ilvl w:val="0"/>
          <w:numId w:val="33"/>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9 = ______</w:t>
      </w:r>
    </w:p>
    <w:p w14:paraId="126A0201" w14:textId="77777777" w:rsidR="003C0F76" w:rsidRPr="00FB1073" w:rsidRDefault="003C0F76"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sectPr w:rsidR="003C0F76" w:rsidRPr="00FB1073" w:rsidSect="003C0F76">
          <w:type w:val="continuous"/>
          <w:pgSz w:w="11906" w:h="16838"/>
          <w:pgMar w:top="850" w:right="850" w:bottom="850" w:left="1417" w:header="567" w:footer="567" w:gutter="0"/>
          <w:cols w:num="2" w:space="708"/>
          <w:docGrid w:linePitch="360"/>
        </w:sectPr>
      </w:pPr>
    </w:p>
    <w:p w14:paraId="4CE5597B" w14:textId="0A84597F"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7-й день:</w:t>
      </w:r>
    </w:p>
    <w:p w14:paraId="15A6A40B"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8</w:t>
      </w:r>
    </w:p>
    <w:p w14:paraId="34F0041A" w14:textId="77777777" w:rsidR="00CC5D55" w:rsidRPr="00FB1073" w:rsidRDefault="00CC5D55" w:rsidP="00A52059">
      <w:pPr>
        <w:numPr>
          <w:ilvl w:val="0"/>
          <w:numId w:val="34"/>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 × 2 = ______</w:t>
      </w:r>
    </w:p>
    <w:p w14:paraId="76DA2592" w14:textId="77777777" w:rsidR="00CC5D55" w:rsidRPr="00FB1073" w:rsidRDefault="00CC5D55" w:rsidP="00A52059">
      <w:pPr>
        <w:numPr>
          <w:ilvl w:val="0"/>
          <w:numId w:val="34"/>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 × 4 = ______</w:t>
      </w:r>
    </w:p>
    <w:p w14:paraId="29E040DC" w14:textId="77777777" w:rsidR="00CC5D55" w:rsidRPr="00FB1073" w:rsidRDefault="00CC5D55" w:rsidP="00A52059">
      <w:pPr>
        <w:numPr>
          <w:ilvl w:val="0"/>
          <w:numId w:val="34"/>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 × 6 = ______</w:t>
      </w:r>
    </w:p>
    <w:p w14:paraId="1B250447" w14:textId="77777777" w:rsidR="00CC5D55" w:rsidRPr="00FB1073" w:rsidRDefault="00CC5D55" w:rsidP="00A52059">
      <w:pPr>
        <w:numPr>
          <w:ilvl w:val="0"/>
          <w:numId w:val="34"/>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 × 7 = ______</w:t>
      </w:r>
    </w:p>
    <w:p w14:paraId="7621CECA"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lastRenderedPageBreak/>
        <w:t>8-й день:</w:t>
      </w:r>
    </w:p>
    <w:p w14:paraId="0A0701AA"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Множення на 9</w:t>
      </w:r>
    </w:p>
    <w:p w14:paraId="49D787FC" w14:textId="77777777" w:rsidR="00CC5D55" w:rsidRPr="00FB1073" w:rsidRDefault="00CC5D55" w:rsidP="00A52059">
      <w:pPr>
        <w:numPr>
          <w:ilvl w:val="0"/>
          <w:numId w:val="35"/>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 × 3 = ______</w:t>
      </w:r>
    </w:p>
    <w:p w14:paraId="6C88B559" w14:textId="77777777" w:rsidR="00CC5D55" w:rsidRPr="00FB1073" w:rsidRDefault="00CC5D55" w:rsidP="00A52059">
      <w:pPr>
        <w:numPr>
          <w:ilvl w:val="0"/>
          <w:numId w:val="35"/>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 × 5 = ______</w:t>
      </w:r>
    </w:p>
    <w:p w14:paraId="53A1F943" w14:textId="77777777" w:rsidR="00CC5D55" w:rsidRPr="00FB1073" w:rsidRDefault="00CC5D55" w:rsidP="00A52059">
      <w:pPr>
        <w:numPr>
          <w:ilvl w:val="0"/>
          <w:numId w:val="35"/>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9 × 6 = ______</w:t>
      </w:r>
    </w:p>
    <w:p w14:paraId="0FDFD878" w14:textId="77777777" w:rsidR="003C0F76" w:rsidRPr="00FB1073" w:rsidRDefault="00CC5D55" w:rsidP="00A52059">
      <w:pPr>
        <w:numPr>
          <w:ilvl w:val="0"/>
          <w:numId w:val="35"/>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sectPr w:rsidR="003C0F76" w:rsidRPr="00FB1073" w:rsidSect="003C0F76">
          <w:type w:val="continuous"/>
          <w:pgSz w:w="11906" w:h="16838"/>
          <w:pgMar w:top="850" w:right="850" w:bottom="850" w:left="1417" w:header="567" w:footer="567" w:gutter="0"/>
          <w:cols w:num="2" w:space="708"/>
          <w:docGrid w:linePitch="360"/>
        </w:sectPr>
      </w:pPr>
      <w:r w:rsidRPr="00FB1073">
        <w:rPr>
          <w:rFonts w:ascii="Times New Roman" w:eastAsia="Times New Roman" w:hAnsi="Times New Roman" w:cs="Times New Roman"/>
          <w:color w:val="000000" w:themeColor="text1"/>
          <w:sz w:val="28"/>
          <w:szCs w:val="28"/>
          <w:lang w:eastAsia="uk-UA"/>
        </w:rPr>
        <w:t>9 × 8 = ______</w:t>
      </w:r>
    </w:p>
    <w:p w14:paraId="6336FCEB" w14:textId="77777777" w:rsidR="003C0F76" w:rsidRPr="00FB1073" w:rsidRDefault="003C0F76" w:rsidP="00F97EA5">
      <w:pPr>
        <w:shd w:val="clear" w:color="auto" w:fill="FFFFFF"/>
        <w:spacing w:after="0" w:line="360" w:lineRule="auto"/>
        <w:ind w:left="1287"/>
        <w:rPr>
          <w:rFonts w:ascii="Times New Roman" w:eastAsia="Times New Roman" w:hAnsi="Times New Roman" w:cs="Times New Roman"/>
          <w:color w:val="000000" w:themeColor="text1"/>
          <w:sz w:val="28"/>
          <w:szCs w:val="28"/>
          <w:lang w:eastAsia="uk-UA"/>
        </w:rPr>
        <w:sectPr w:rsidR="003C0F76" w:rsidRPr="00FB1073" w:rsidSect="00FD00B0">
          <w:type w:val="continuous"/>
          <w:pgSz w:w="11906" w:h="16838"/>
          <w:pgMar w:top="850" w:right="850" w:bottom="850" w:left="1417" w:header="567" w:footer="567" w:gutter="0"/>
          <w:cols w:space="708"/>
          <w:docGrid w:linePitch="360"/>
        </w:sectPr>
      </w:pPr>
    </w:p>
    <w:p w14:paraId="6093F07B" w14:textId="02C64FE9" w:rsidR="00CC5D55" w:rsidRPr="00FB1073" w:rsidRDefault="00CC5D55" w:rsidP="00F97EA5">
      <w:pPr>
        <w:shd w:val="clear" w:color="auto" w:fill="FFFFFF"/>
        <w:spacing w:after="0" w:line="360" w:lineRule="auto"/>
        <w:jc w:val="center"/>
        <w:rPr>
          <w:rFonts w:ascii="Times New Roman" w:eastAsia="Times New Roman" w:hAnsi="Times New Roman" w:cs="Times New Roman"/>
          <w:b/>
          <w:bCs/>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9-й день:</w:t>
      </w:r>
    </w:p>
    <w:p w14:paraId="267D9140" w14:textId="22247AD9"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Перевірка множе</w:t>
      </w:r>
      <w:r w:rsidR="00F97EA5" w:rsidRPr="00FB1073">
        <w:rPr>
          <w:rFonts w:ascii="Times New Roman" w:eastAsia="Times New Roman" w:hAnsi="Times New Roman" w:cs="Times New Roman"/>
          <w:b/>
          <w:bCs/>
          <w:color w:val="000000" w:themeColor="text1"/>
          <w:sz w:val="28"/>
          <w:szCs w:val="28"/>
          <w:lang w:eastAsia="uk-UA"/>
        </w:rPr>
        <w:t>н</w:t>
      </w:r>
      <w:r w:rsidRPr="00FB1073">
        <w:rPr>
          <w:rFonts w:ascii="Times New Roman" w:eastAsia="Times New Roman" w:hAnsi="Times New Roman" w:cs="Times New Roman"/>
          <w:b/>
          <w:bCs/>
          <w:color w:val="000000" w:themeColor="text1"/>
          <w:sz w:val="28"/>
          <w:szCs w:val="28"/>
          <w:lang w:eastAsia="uk-UA"/>
        </w:rPr>
        <w:t>н</w:t>
      </w:r>
      <w:r w:rsidR="003C0F76" w:rsidRPr="00FB1073">
        <w:rPr>
          <w:rFonts w:ascii="Times New Roman" w:eastAsia="Times New Roman" w:hAnsi="Times New Roman" w:cs="Times New Roman"/>
          <w:b/>
          <w:bCs/>
          <w:color w:val="000000" w:themeColor="text1"/>
          <w:sz w:val="28"/>
          <w:szCs w:val="28"/>
          <w:lang w:eastAsia="uk-UA"/>
        </w:rPr>
        <w:t>я</w:t>
      </w:r>
    </w:p>
    <w:p w14:paraId="3A3A13AD"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7 = ______</w:t>
      </w:r>
    </w:p>
    <w:p w14:paraId="61119C00"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3 = ______</w:t>
      </w:r>
    </w:p>
    <w:p w14:paraId="7B9AA920"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8 = ______</w:t>
      </w:r>
    </w:p>
    <w:p w14:paraId="77573DDD"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9 = ______</w:t>
      </w:r>
    </w:p>
    <w:p w14:paraId="68ED3042"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4 = ______</w:t>
      </w:r>
    </w:p>
    <w:p w14:paraId="6E61403F" w14:textId="77777777" w:rsidR="00CC5D55" w:rsidRPr="00FB1073" w:rsidRDefault="00CC5D55" w:rsidP="00A52059">
      <w:pPr>
        <w:numPr>
          <w:ilvl w:val="0"/>
          <w:numId w:val="36"/>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8 × 5 = ______</w:t>
      </w:r>
    </w:p>
    <w:p w14:paraId="24767A91" w14:textId="77777777" w:rsidR="00CC5D55" w:rsidRPr="00FB1073" w:rsidRDefault="00CC5D55"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Комбінований тест (множення 2, 3, 4, 5)</w:t>
      </w:r>
    </w:p>
    <w:p w14:paraId="7048C23F"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2 × 6 = ______</w:t>
      </w:r>
    </w:p>
    <w:p w14:paraId="3250E638"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3 × 9 = ______</w:t>
      </w:r>
    </w:p>
    <w:p w14:paraId="649CCB95"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4 × 7 = ______</w:t>
      </w:r>
    </w:p>
    <w:p w14:paraId="6E3AF9C7"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5 × 3 = ______</w:t>
      </w:r>
    </w:p>
    <w:p w14:paraId="678D41A6"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6 × 8 = ______</w:t>
      </w:r>
    </w:p>
    <w:p w14:paraId="311C6EF9" w14:textId="77777777" w:rsidR="00CC5D55" w:rsidRPr="00FB1073" w:rsidRDefault="00CC5D55" w:rsidP="00A52059">
      <w:pPr>
        <w:numPr>
          <w:ilvl w:val="0"/>
          <w:numId w:val="37"/>
        </w:num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7 × 5 = ______</w:t>
      </w:r>
    </w:p>
    <w:p w14:paraId="2270D976" w14:textId="77777777" w:rsidR="003C0F76" w:rsidRPr="00FB1073" w:rsidRDefault="003C0F76" w:rsidP="008D59A1">
      <w:pPr>
        <w:shd w:val="clear" w:color="auto" w:fill="FFFFFF"/>
        <w:spacing w:after="0" w:line="360" w:lineRule="auto"/>
        <w:ind w:firstLine="567"/>
        <w:rPr>
          <w:rFonts w:ascii="Times New Roman" w:eastAsia="Times New Roman" w:hAnsi="Times New Roman" w:cs="Times New Roman"/>
          <w:color w:val="000000" w:themeColor="text1"/>
          <w:sz w:val="28"/>
          <w:szCs w:val="28"/>
          <w:lang w:eastAsia="uk-UA"/>
        </w:rPr>
        <w:sectPr w:rsidR="003C0F76" w:rsidRPr="00FB1073" w:rsidSect="003C0F76">
          <w:type w:val="continuous"/>
          <w:pgSz w:w="11906" w:h="16838"/>
          <w:pgMar w:top="850" w:right="850" w:bottom="850" w:left="1417" w:header="567" w:footer="567" w:gutter="0"/>
          <w:cols w:num="2" w:space="708"/>
          <w:docGrid w:linePitch="360"/>
        </w:sectPr>
      </w:pPr>
    </w:p>
    <w:p w14:paraId="2ADA0EFD" w14:textId="4F91AB99" w:rsidR="00CC5D55" w:rsidRPr="00FB1073" w:rsidRDefault="00CC5D5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Цей підхід дозвол</w:t>
      </w:r>
      <w:r w:rsidR="003C0F76" w:rsidRPr="00FB1073">
        <w:rPr>
          <w:rFonts w:ascii="Times New Roman" w:eastAsia="Times New Roman" w:hAnsi="Times New Roman" w:cs="Times New Roman"/>
          <w:color w:val="000000" w:themeColor="text1"/>
          <w:sz w:val="28"/>
          <w:szCs w:val="28"/>
          <w:lang w:eastAsia="uk-UA"/>
        </w:rPr>
        <w:t>ив нам</w:t>
      </w:r>
      <w:r w:rsidRPr="00FB1073">
        <w:rPr>
          <w:rFonts w:ascii="Times New Roman" w:eastAsia="Times New Roman" w:hAnsi="Times New Roman" w:cs="Times New Roman"/>
          <w:color w:val="000000" w:themeColor="text1"/>
          <w:sz w:val="28"/>
          <w:szCs w:val="28"/>
          <w:lang w:eastAsia="uk-UA"/>
        </w:rPr>
        <w:t xml:space="preserve"> щодня перевіряти результати</w:t>
      </w:r>
      <w:r w:rsidR="003C0F76" w:rsidRPr="00FB1073">
        <w:rPr>
          <w:rFonts w:ascii="Times New Roman" w:eastAsia="Times New Roman" w:hAnsi="Times New Roman" w:cs="Times New Roman"/>
          <w:color w:val="000000" w:themeColor="text1"/>
          <w:sz w:val="28"/>
          <w:szCs w:val="28"/>
          <w:lang w:eastAsia="uk-UA"/>
        </w:rPr>
        <w:t xml:space="preserve"> засвоєння таблиці множення</w:t>
      </w:r>
      <w:r w:rsidRPr="00FB1073">
        <w:rPr>
          <w:rFonts w:ascii="Times New Roman" w:eastAsia="Times New Roman" w:hAnsi="Times New Roman" w:cs="Times New Roman"/>
          <w:color w:val="000000" w:themeColor="text1"/>
          <w:sz w:val="28"/>
          <w:szCs w:val="28"/>
          <w:lang w:eastAsia="uk-UA"/>
        </w:rPr>
        <w:t xml:space="preserve">, поступово збільшуючи складність </w:t>
      </w:r>
      <w:r w:rsidR="003C0F76" w:rsidRPr="00FB1073">
        <w:rPr>
          <w:rFonts w:ascii="Times New Roman" w:eastAsia="Times New Roman" w:hAnsi="Times New Roman" w:cs="Times New Roman"/>
          <w:color w:val="000000" w:themeColor="text1"/>
          <w:sz w:val="28"/>
          <w:szCs w:val="28"/>
          <w:lang w:eastAsia="uk-UA"/>
        </w:rPr>
        <w:t>завдань</w:t>
      </w:r>
      <w:r w:rsidRPr="00FB1073">
        <w:rPr>
          <w:rFonts w:ascii="Times New Roman" w:eastAsia="Times New Roman" w:hAnsi="Times New Roman" w:cs="Times New Roman"/>
          <w:color w:val="000000" w:themeColor="text1"/>
          <w:sz w:val="28"/>
          <w:szCs w:val="28"/>
          <w:lang w:eastAsia="uk-UA"/>
        </w:rPr>
        <w:t xml:space="preserve">. </w:t>
      </w:r>
    </w:p>
    <w:p w14:paraId="728D7E07" w14:textId="77777777" w:rsidR="00CC5D55" w:rsidRPr="00FB1073" w:rsidRDefault="00CC5D5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p>
    <w:p w14:paraId="6501D7B3" w14:textId="53150E5A" w:rsidR="00CC5D55" w:rsidRPr="00FB1073" w:rsidRDefault="00745145" w:rsidP="00B8352E">
      <w:pPr>
        <w:shd w:val="clear" w:color="auto" w:fill="FFFFFF"/>
        <w:spacing w:after="0" w:line="360" w:lineRule="auto"/>
        <w:ind w:firstLine="709"/>
        <w:jc w:val="both"/>
        <w:rPr>
          <w:rFonts w:ascii="Times New Roman" w:eastAsia="Times New Roman" w:hAnsi="Times New Roman" w:cs="Times New Roman"/>
          <w:b/>
          <w:bCs/>
          <w:i/>
          <w:iCs/>
          <w:color w:val="000000" w:themeColor="text1"/>
          <w:sz w:val="28"/>
          <w:szCs w:val="28"/>
          <w:lang w:eastAsia="uk-UA"/>
        </w:rPr>
      </w:pPr>
      <w:r w:rsidRPr="00FB1073">
        <w:rPr>
          <w:rFonts w:ascii="Times New Roman" w:eastAsia="Times New Roman" w:hAnsi="Times New Roman" w:cs="Times New Roman"/>
          <w:b/>
          <w:bCs/>
          <w:i/>
          <w:iCs/>
          <w:color w:val="000000" w:themeColor="text1"/>
          <w:sz w:val="28"/>
          <w:szCs w:val="28"/>
          <w:lang w:eastAsia="uk-UA"/>
        </w:rPr>
        <w:t>Додаток 3.</w:t>
      </w:r>
    </w:p>
    <w:p w14:paraId="69D46736" w14:textId="6BABD2DB"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 xml:space="preserve">Для розвитку ігрової грамотності та покращення цієї компетентності в учнівства, було запропоновано провести наступні </w:t>
      </w:r>
      <w:r w:rsidR="00D17CBA">
        <w:rPr>
          <w:rFonts w:ascii="Times New Roman" w:eastAsia="Times New Roman" w:hAnsi="Times New Roman" w:cs="Times New Roman"/>
          <w:color w:val="000000" w:themeColor="text1"/>
          <w:sz w:val="28"/>
          <w:szCs w:val="28"/>
          <w:lang w:eastAsia="uk-UA"/>
        </w:rPr>
        <w:t xml:space="preserve">ігри </w:t>
      </w:r>
      <w:r w:rsidRPr="00FB1073">
        <w:rPr>
          <w:rFonts w:ascii="Times New Roman" w:eastAsia="Times New Roman" w:hAnsi="Times New Roman" w:cs="Times New Roman"/>
          <w:color w:val="000000" w:themeColor="text1"/>
          <w:sz w:val="28"/>
          <w:szCs w:val="28"/>
          <w:lang w:eastAsia="uk-UA"/>
        </w:rPr>
        <w:t>:</w:t>
      </w:r>
    </w:p>
    <w:p w14:paraId="14887EA0" w14:textId="1E9226D9" w:rsidR="00745145" w:rsidRPr="00FB1073" w:rsidRDefault="00D17CBA" w:rsidP="00D17CBA">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Репродуктивна дидактична гра «</w:t>
      </w:r>
      <w:r w:rsidR="00745145" w:rsidRPr="00FB1073">
        <w:rPr>
          <w:rFonts w:ascii="Times New Roman" w:eastAsia="Times New Roman" w:hAnsi="Times New Roman" w:cs="Times New Roman"/>
          <w:b/>
          <w:bCs/>
          <w:color w:val="000000" w:themeColor="text1"/>
          <w:sz w:val="28"/>
          <w:szCs w:val="28"/>
          <w:lang w:eastAsia="uk-UA"/>
        </w:rPr>
        <w:t>Чарівна валіза</w:t>
      </w:r>
      <w:r>
        <w:rPr>
          <w:rFonts w:ascii="Times New Roman" w:eastAsia="Times New Roman" w:hAnsi="Times New Roman" w:cs="Times New Roman"/>
          <w:b/>
          <w:bCs/>
          <w:color w:val="000000" w:themeColor="text1"/>
          <w:sz w:val="28"/>
          <w:szCs w:val="28"/>
          <w:lang w:eastAsia="uk-UA"/>
        </w:rPr>
        <w:t>»</w:t>
      </w:r>
    </w:p>
    <w:p w14:paraId="536E8B34"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Мета гри: розвивати вміння вести діалог, розширювати словниковий запас.</w:t>
      </w:r>
    </w:p>
    <w:p w14:paraId="52DF23E1"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Зміст гри: учитель показує "чарівну валізу" (коробку, мішок тощо) і каже, що всередині заховані речі для подорожі.</w:t>
      </w:r>
    </w:p>
    <w:p w14:paraId="55704E59"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Один учень дістає предмет із валізи (наприклад, сонцезахисні окуляри, мапу, парасольку).</w:t>
      </w:r>
    </w:p>
    <w:p w14:paraId="507A7D7B"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Учитель починає діалог:</w:t>
      </w:r>
    </w:p>
    <w:p w14:paraId="062CA6A9"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Учитель: "Що це за предмет?"</w:t>
      </w:r>
    </w:p>
    <w:p w14:paraId="7A02661A"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Учень: "Це парасолька."</w:t>
      </w:r>
    </w:p>
    <w:p w14:paraId="4913E2F0"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Учитель: "Навіщо вона тобі в подорожі?"</w:t>
      </w:r>
    </w:p>
    <w:p w14:paraId="1AF5F5D2" w14:textId="77777777" w:rsidR="00745145"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Учень: "Щоб захиститися від дощу."</w:t>
      </w:r>
    </w:p>
    <w:p w14:paraId="16C26CB3" w14:textId="75E9A8CE" w:rsidR="004C1D89" w:rsidRPr="00FB1073" w:rsidRDefault="00745145"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lastRenderedPageBreak/>
        <w:t>Далі учні продовжують діалог між собою, придумуючи, як використовувати предмет.</w:t>
      </w:r>
    </w:p>
    <w:p w14:paraId="1FFDDC40" w14:textId="4C04F52D" w:rsidR="004C1D89" w:rsidRPr="00FB1073" w:rsidRDefault="004C1D89"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w:t>
      </w:r>
      <w:r w:rsidRPr="00FB1073">
        <w:rPr>
          <w:rFonts w:ascii="Times New Roman" w:eastAsia="Times New Roman" w:hAnsi="Times New Roman" w:cs="Times New Roman"/>
          <w:color w:val="000000" w:themeColor="text1"/>
          <w:sz w:val="28"/>
          <w:szCs w:val="28"/>
          <w:lang w:eastAsia="uk-UA"/>
        </w:rPr>
        <w:t>:</w:t>
      </w:r>
    </w:p>
    <w:p w14:paraId="36321BE4" w14:textId="01B2B037" w:rsidR="004C1D89" w:rsidRPr="00D17CBA" w:rsidRDefault="004C1D89"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sz w:val="28"/>
          <w:szCs w:val="28"/>
          <w:lang w:eastAsia="uk-UA"/>
        </w:rPr>
        <w:t>Розвиток діалогічних навичок</w:t>
      </w:r>
      <w:r w:rsidR="00E43758">
        <w:rPr>
          <w:rFonts w:ascii="Times New Roman" w:eastAsia="Times New Roman" w:hAnsi="Times New Roman" w:cs="Times New Roman"/>
          <w:sz w:val="28"/>
          <w:szCs w:val="28"/>
          <w:lang w:eastAsia="uk-UA"/>
        </w:rPr>
        <w:t>.</w:t>
      </w:r>
      <w:r w:rsidRPr="00D17CBA">
        <w:rPr>
          <w:rFonts w:ascii="Times New Roman" w:eastAsia="Times New Roman" w:hAnsi="Times New Roman" w:cs="Times New Roman"/>
          <w:sz w:val="28"/>
          <w:szCs w:val="28"/>
          <w:lang w:eastAsia="uk-UA"/>
        </w:rPr>
        <w:t xml:space="preserve"> Учні </w:t>
      </w:r>
      <w:proofErr w:type="spellStart"/>
      <w:r w:rsidRPr="00D17CBA">
        <w:rPr>
          <w:rFonts w:ascii="Times New Roman" w:eastAsia="Times New Roman" w:hAnsi="Times New Roman" w:cs="Times New Roman"/>
          <w:sz w:val="28"/>
          <w:szCs w:val="28"/>
          <w:lang w:eastAsia="uk-UA"/>
        </w:rPr>
        <w:t>вчаться</w:t>
      </w:r>
      <w:proofErr w:type="spellEnd"/>
      <w:r w:rsidRPr="00D17CBA">
        <w:rPr>
          <w:rFonts w:ascii="Times New Roman" w:eastAsia="Times New Roman" w:hAnsi="Times New Roman" w:cs="Times New Roman"/>
          <w:sz w:val="28"/>
          <w:szCs w:val="28"/>
          <w:lang w:eastAsia="uk-UA"/>
        </w:rPr>
        <w:t xml:space="preserve"> вести діалог, ставити запитання та відповідати на них, що є важливим для розвитку комунікативних навичок.</w:t>
      </w:r>
    </w:p>
    <w:p w14:paraId="42E86A9C" w14:textId="3386658C" w:rsidR="004C1D89" w:rsidRPr="00D17CBA" w:rsidRDefault="004C1D89"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sz w:val="28"/>
          <w:szCs w:val="28"/>
          <w:lang w:eastAsia="uk-UA"/>
        </w:rPr>
        <w:t>Розширення словникового запасу</w:t>
      </w:r>
      <w:r w:rsidR="00E43758">
        <w:rPr>
          <w:rFonts w:ascii="Times New Roman" w:eastAsia="Times New Roman" w:hAnsi="Times New Roman" w:cs="Times New Roman"/>
          <w:sz w:val="28"/>
          <w:szCs w:val="28"/>
          <w:lang w:eastAsia="uk-UA"/>
        </w:rPr>
        <w:t>.</w:t>
      </w:r>
      <w:r w:rsidRPr="00D17CBA">
        <w:rPr>
          <w:rFonts w:ascii="Times New Roman" w:eastAsia="Times New Roman" w:hAnsi="Times New Roman" w:cs="Times New Roman"/>
          <w:sz w:val="28"/>
          <w:szCs w:val="28"/>
          <w:lang w:eastAsia="uk-UA"/>
        </w:rPr>
        <w:t xml:space="preserve"> Гра сприяє знайомству учнів з новими словами та термінами, пов'язаними з подорожами, що допомагає їм краще висловлювати свої думки.</w:t>
      </w:r>
    </w:p>
    <w:p w14:paraId="3EEEF3F0" w14:textId="2ED45834" w:rsidR="004C1D89" w:rsidRPr="00D17CBA" w:rsidRDefault="004C1D89"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sz w:val="28"/>
          <w:szCs w:val="28"/>
          <w:lang w:eastAsia="uk-UA"/>
        </w:rPr>
        <w:t>Критичне мислення</w:t>
      </w:r>
      <w:r w:rsidR="00E43758">
        <w:rPr>
          <w:rFonts w:ascii="Times New Roman" w:eastAsia="Times New Roman" w:hAnsi="Times New Roman" w:cs="Times New Roman"/>
          <w:sz w:val="28"/>
          <w:szCs w:val="28"/>
          <w:lang w:eastAsia="uk-UA"/>
        </w:rPr>
        <w:t>.</w:t>
      </w:r>
      <w:r w:rsidRPr="00D17CBA">
        <w:rPr>
          <w:rFonts w:ascii="Times New Roman" w:eastAsia="Times New Roman" w:hAnsi="Times New Roman" w:cs="Times New Roman"/>
          <w:sz w:val="28"/>
          <w:szCs w:val="28"/>
          <w:lang w:eastAsia="uk-UA"/>
        </w:rPr>
        <w:t xml:space="preserve"> Учні </w:t>
      </w:r>
      <w:proofErr w:type="spellStart"/>
      <w:r w:rsidRPr="00D17CBA">
        <w:rPr>
          <w:rFonts w:ascii="Times New Roman" w:eastAsia="Times New Roman" w:hAnsi="Times New Roman" w:cs="Times New Roman"/>
          <w:sz w:val="28"/>
          <w:szCs w:val="28"/>
          <w:lang w:eastAsia="uk-UA"/>
        </w:rPr>
        <w:t>вчаться</w:t>
      </w:r>
      <w:proofErr w:type="spellEnd"/>
      <w:r w:rsidRPr="00D17CBA">
        <w:rPr>
          <w:rFonts w:ascii="Times New Roman" w:eastAsia="Times New Roman" w:hAnsi="Times New Roman" w:cs="Times New Roman"/>
          <w:sz w:val="28"/>
          <w:szCs w:val="28"/>
          <w:lang w:eastAsia="uk-UA"/>
        </w:rPr>
        <w:t xml:space="preserve"> аналізувати, які предмети можуть бути корисними в різних ситуаціях, що розвиває їхнє критичне мислення.</w:t>
      </w:r>
    </w:p>
    <w:p w14:paraId="721049BC" w14:textId="2951E75D" w:rsidR="004C1D89" w:rsidRPr="00D17CBA" w:rsidRDefault="004C1D89"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sz w:val="28"/>
          <w:szCs w:val="28"/>
          <w:lang w:eastAsia="uk-UA"/>
        </w:rPr>
        <w:t>Творчість</w:t>
      </w:r>
      <w:r w:rsidR="00E43758">
        <w:rPr>
          <w:rFonts w:ascii="Times New Roman" w:eastAsia="Times New Roman" w:hAnsi="Times New Roman" w:cs="Times New Roman"/>
          <w:sz w:val="28"/>
          <w:szCs w:val="28"/>
          <w:lang w:eastAsia="uk-UA"/>
        </w:rPr>
        <w:t>.</w:t>
      </w:r>
      <w:r w:rsidRPr="00D17CBA">
        <w:rPr>
          <w:rFonts w:ascii="Times New Roman" w:eastAsia="Times New Roman" w:hAnsi="Times New Roman" w:cs="Times New Roman"/>
          <w:sz w:val="28"/>
          <w:szCs w:val="28"/>
          <w:lang w:eastAsia="uk-UA"/>
        </w:rPr>
        <w:t xml:space="preserve"> Гра стимулює учнів до творчого підходу в обговоренні та використанні предметів, що сприяє розвитку їхньої уяви.</w:t>
      </w:r>
    </w:p>
    <w:p w14:paraId="23C0EFEC" w14:textId="745CBCA5" w:rsidR="004C1D89" w:rsidRDefault="004C1D89" w:rsidP="00B8352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17CBA">
        <w:rPr>
          <w:rFonts w:ascii="Times New Roman" w:eastAsia="Times New Roman" w:hAnsi="Times New Roman" w:cs="Times New Roman"/>
          <w:sz w:val="28"/>
          <w:szCs w:val="28"/>
          <w:lang w:eastAsia="uk-UA"/>
        </w:rPr>
        <w:t>Соціальні навички</w:t>
      </w:r>
      <w:r w:rsidR="00E43758">
        <w:rPr>
          <w:rFonts w:ascii="Times New Roman" w:eastAsia="Times New Roman" w:hAnsi="Times New Roman" w:cs="Times New Roman"/>
          <w:sz w:val="28"/>
          <w:szCs w:val="28"/>
          <w:lang w:eastAsia="uk-UA"/>
        </w:rPr>
        <w:t>.</w:t>
      </w:r>
      <w:r w:rsidRPr="00FB1073">
        <w:rPr>
          <w:rFonts w:ascii="Times New Roman" w:eastAsia="Times New Roman" w:hAnsi="Times New Roman" w:cs="Times New Roman"/>
          <w:sz w:val="28"/>
          <w:szCs w:val="28"/>
          <w:lang w:eastAsia="uk-UA"/>
        </w:rPr>
        <w:t xml:space="preserve"> Учні </w:t>
      </w:r>
      <w:proofErr w:type="spellStart"/>
      <w:r w:rsidRPr="00FB1073">
        <w:rPr>
          <w:rFonts w:ascii="Times New Roman" w:eastAsia="Times New Roman" w:hAnsi="Times New Roman" w:cs="Times New Roman"/>
          <w:sz w:val="28"/>
          <w:szCs w:val="28"/>
          <w:lang w:eastAsia="uk-UA"/>
        </w:rPr>
        <w:t>вчаться</w:t>
      </w:r>
      <w:proofErr w:type="spellEnd"/>
      <w:r w:rsidRPr="00FB1073">
        <w:rPr>
          <w:rFonts w:ascii="Times New Roman" w:eastAsia="Times New Roman" w:hAnsi="Times New Roman" w:cs="Times New Roman"/>
          <w:sz w:val="28"/>
          <w:szCs w:val="28"/>
          <w:lang w:eastAsia="uk-UA"/>
        </w:rPr>
        <w:t xml:space="preserve"> працювати в групі, слухати один одного та поважати думки товаришів, що є важливим аспектом соціалізації.</w:t>
      </w:r>
    </w:p>
    <w:p w14:paraId="4CED5A0D" w14:textId="548F87A4"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 xml:space="preserve">Проблемно-пошукова дидактична гра </w:t>
      </w:r>
      <w:r w:rsidRPr="00FB1073">
        <w:rPr>
          <w:rFonts w:ascii="Times New Roman" w:eastAsia="Times New Roman" w:hAnsi="Times New Roman" w:cs="Times New Roman"/>
          <w:b/>
          <w:bCs/>
          <w:color w:val="000000" w:themeColor="text1"/>
          <w:sz w:val="28"/>
          <w:szCs w:val="28"/>
          <w:lang w:eastAsia="uk-UA"/>
        </w:rPr>
        <w:t xml:space="preserve"> «Скарби Країни Знань»</w:t>
      </w:r>
    </w:p>
    <w:p w14:paraId="48A48DD9"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Мета гри:</w:t>
      </w:r>
      <w:r w:rsidRPr="00FB1073">
        <w:rPr>
          <w:rFonts w:ascii="Times New Roman" w:eastAsia="Times New Roman" w:hAnsi="Times New Roman" w:cs="Times New Roman"/>
          <w:color w:val="000000" w:themeColor="text1"/>
          <w:sz w:val="28"/>
          <w:szCs w:val="28"/>
          <w:lang w:eastAsia="uk-UA"/>
        </w:rPr>
        <w:t> Розвивати товариськість, уміння адекватно реагувати на звернення, ініціативність в організації ігор, творче відображення реальних і казкових ситуацій.</w:t>
      </w:r>
    </w:p>
    <w:p w14:paraId="6BE29199"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Обладнання для гри:</w:t>
      </w:r>
      <w:r w:rsidRPr="00FB1073">
        <w:rPr>
          <w:rFonts w:ascii="Times New Roman" w:eastAsia="Times New Roman" w:hAnsi="Times New Roman" w:cs="Times New Roman"/>
          <w:color w:val="000000" w:themeColor="text1"/>
          <w:sz w:val="28"/>
          <w:szCs w:val="28"/>
          <w:lang w:eastAsia="uk-UA"/>
        </w:rPr>
        <w:t> Картки з питаннями, завданнями або загадками, які стосуються навчального матеріалу (математика, українська мова, природознавство тощо), кошик або коробка для «скарбів».</w:t>
      </w:r>
    </w:p>
    <w:p w14:paraId="6DF89DA1"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Підготовка:</w:t>
      </w:r>
    </w:p>
    <w:p w14:paraId="75C41DD9" w14:textId="77777777" w:rsidR="00D17CBA" w:rsidRPr="00FB1073" w:rsidRDefault="00D17CBA" w:rsidP="00A52059">
      <w:pPr>
        <w:numPr>
          <w:ilvl w:val="1"/>
          <w:numId w:val="3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Учитель готує картки з питаннями або завданнями, які відповідають темам, що вивчаються в класі.</w:t>
      </w:r>
    </w:p>
    <w:p w14:paraId="7FBA117A" w14:textId="77777777" w:rsidR="00D17CBA" w:rsidRPr="00FB1073" w:rsidRDefault="00D17CBA" w:rsidP="00A52059">
      <w:pPr>
        <w:numPr>
          <w:ilvl w:val="1"/>
          <w:numId w:val="3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Кожна картка може містити питання, завдання або загадку.</w:t>
      </w:r>
    </w:p>
    <w:p w14:paraId="203D7B12" w14:textId="77777777" w:rsidR="00D17CBA" w:rsidRPr="00FB1073" w:rsidRDefault="00D17CBA" w:rsidP="00A52059">
      <w:pPr>
        <w:numPr>
          <w:ilvl w:val="1"/>
          <w:numId w:val="3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Учні діляться на команди по 4-5 осіб. Кожна команда обирає свого капітана.</w:t>
      </w:r>
    </w:p>
    <w:p w14:paraId="71A71DDB"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Завдання:</w:t>
      </w:r>
    </w:p>
    <w:p w14:paraId="33313CDE" w14:textId="77777777" w:rsidR="00D17CBA" w:rsidRPr="00FB1073" w:rsidRDefault="00D17CBA" w:rsidP="00A52059">
      <w:pPr>
        <w:numPr>
          <w:ilvl w:val="1"/>
          <w:numId w:val="3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Кожна команда по черзі витягує картку з «кошика скарбів» і повинна відповісти на питання або виконати завдання.</w:t>
      </w:r>
    </w:p>
    <w:p w14:paraId="02F8D01E" w14:textId="77777777" w:rsidR="00D17CBA" w:rsidRPr="00FB1073" w:rsidRDefault="00D17CBA" w:rsidP="00A52059">
      <w:pPr>
        <w:numPr>
          <w:ilvl w:val="1"/>
          <w:numId w:val="39"/>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lastRenderedPageBreak/>
        <w:t>Якщо команда відповідає правильно, вона отримує «скарб» (може бути жетон або бал). Якщо відповідь неправильна, інші команди можуть спробувати дати правильну відповідь.</w:t>
      </w:r>
    </w:p>
    <w:p w14:paraId="1E54BC9B"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 xml:space="preserve">Презентація. </w:t>
      </w:r>
      <w:r w:rsidRPr="00FB1073">
        <w:rPr>
          <w:rFonts w:ascii="Times New Roman" w:eastAsia="Times New Roman" w:hAnsi="Times New Roman" w:cs="Times New Roman"/>
          <w:color w:val="000000" w:themeColor="text1"/>
          <w:sz w:val="28"/>
          <w:szCs w:val="28"/>
          <w:lang w:eastAsia="uk-UA"/>
        </w:rPr>
        <w:t>Після завершення гри кожна команда може коротко презентувати свої «скарби» (</w:t>
      </w:r>
      <w:proofErr w:type="spellStart"/>
      <w:r w:rsidRPr="00FB1073">
        <w:rPr>
          <w:rFonts w:ascii="Times New Roman" w:eastAsia="Times New Roman" w:hAnsi="Times New Roman" w:cs="Times New Roman"/>
          <w:color w:val="000000" w:themeColor="text1"/>
          <w:sz w:val="28"/>
          <w:szCs w:val="28"/>
          <w:lang w:eastAsia="uk-UA"/>
        </w:rPr>
        <w:t>балли</w:t>
      </w:r>
      <w:proofErr w:type="spellEnd"/>
      <w:r w:rsidRPr="00FB1073">
        <w:rPr>
          <w:rFonts w:ascii="Times New Roman" w:eastAsia="Times New Roman" w:hAnsi="Times New Roman" w:cs="Times New Roman"/>
          <w:color w:val="000000" w:themeColor="text1"/>
          <w:sz w:val="28"/>
          <w:szCs w:val="28"/>
          <w:lang w:eastAsia="uk-UA"/>
        </w:rPr>
        <w:t>) і обговорити, як вони дійшли до своїх відповідей.</w:t>
      </w:r>
    </w:p>
    <w:p w14:paraId="33D45882"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b/>
          <w:bCs/>
          <w:color w:val="000000" w:themeColor="text1"/>
          <w:sz w:val="28"/>
          <w:szCs w:val="28"/>
          <w:lang w:eastAsia="uk-UA"/>
        </w:rPr>
        <w:t>Оцінювання:</w:t>
      </w:r>
    </w:p>
    <w:p w14:paraId="745447AB" w14:textId="77777777" w:rsidR="00D17CBA" w:rsidRPr="00FB1073" w:rsidRDefault="00D17CBA" w:rsidP="00D17CBA">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FB1073">
        <w:rPr>
          <w:rFonts w:ascii="Times New Roman" w:eastAsia="Times New Roman" w:hAnsi="Times New Roman" w:cs="Times New Roman"/>
          <w:color w:val="000000" w:themeColor="text1"/>
          <w:sz w:val="28"/>
          <w:szCs w:val="28"/>
          <w:lang w:eastAsia="uk-UA"/>
        </w:rPr>
        <w:t>Вчитель оцінює виконання команд за критеріями: креативність, товариськість та вміння пояснити свої дії.</w:t>
      </w:r>
    </w:p>
    <w:p w14:paraId="604E6028" w14:textId="77777777"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E43758">
        <w:rPr>
          <w:rFonts w:ascii="Times New Roman" w:eastAsia="Times New Roman" w:hAnsi="Times New Roman" w:cs="Times New Roman"/>
          <w:b/>
          <w:bCs/>
          <w:color w:val="000000" w:themeColor="text1"/>
          <w:sz w:val="28"/>
          <w:szCs w:val="28"/>
          <w:lang w:eastAsia="uk-UA"/>
        </w:rPr>
        <w:t>Очікувані результати навчання здобувачів освіти</w:t>
      </w:r>
      <w:r w:rsidRPr="00FB1073">
        <w:rPr>
          <w:rFonts w:ascii="Times New Roman" w:eastAsia="Times New Roman" w:hAnsi="Times New Roman" w:cs="Times New Roman"/>
          <w:color w:val="000000" w:themeColor="text1"/>
          <w:sz w:val="28"/>
          <w:szCs w:val="28"/>
          <w:lang w:eastAsia="uk-UA"/>
        </w:rPr>
        <w:t>:</w:t>
      </w:r>
    </w:p>
    <w:p w14:paraId="39CBD43F" w14:textId="4612C991" w:rsidR="00D17CBA" w:rsidRPr="00D17CBA"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color w:val="000000" w:themeColor="text1"/>
          <w:sz w:val="28"/>
          <w:szCs w:val="28"/>
          <w:lang w:eastAsia="uk-UA"/>
        </w:rPr>
        <w:t>Товариськість</w:t>
      </w:r>
      <w:r w:rsidR="00E43758">
        <w:rPr>
          <w:rFonts w:ascii="Times New Roman" w:eastAsia="Times New Roman" w:hAnsi="Times New Roman" w:cs="Times New Roman"/>
          <w:color w:val="000000" w:themeColor="text1"/>
          <w:sz w:val="28"/>
          <w:szCs w:val="28"/>
          <w:lang w:eastAsia="uk-UA"/>
        </w:rPr>
        <w:t>.</w:t>
      </w:r>
      <w:r w:rsidRPr="00D17CBA">
        <w:rPr>
          <w:rFonts w:ascii="Times New Roman" w:eastAsia="Times New Roman" w:hAnsi="Times New Roman" w:cs="Times New Roman"/>
          <w:color w:val="000000" w:themeColor="text1"/>
          <w:sz w:val="28"/>
          <w:szCs w:val="28"/>
          <w:lang w:eastAsia="uk-UA"/>
        </w:rPr>
        <w:t> Учні навчаються працювати в команді та підтримувати один одного під час виконання завдань.</w:t>
      </w:r>
    </w:p>
    <w:p w14:paraId="5B9A3613" w14:textId="77777777" w:rsidR="00D17CBA" w:rsidRPr="00D17CBA"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color w:val="000000" w:themeColor="text1"/>
          <w:sz w:val="28"/>
          <w:szCs w:val="28"/>
          <w:lang w:eastAsia="uk-UA"/>
        </w:rPr>
        <w:t>Уміння адекватно реагувати на звернення: Діти практикують активне слухання та формулювання відповідей на запитання однокласників.</w:t>
      </w:r>
    </w:p>
    <w:p w14:paraId="461951CA" w14:textId="30AC5173" w:rsidR="00D17CBA" w:rsidRPr="00D17CBA"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color w:val="000000" w:themeColor="text1"/>
          <w:sz w:val="28"/>
          <w:szCs w:val="28"/>
          <w:lang w:eastAsia="uk-UA"/>
        </w:rPr>
        <w:t>Вміння пояснити гру</w:t>
      </w:r>
      <w:r w:rsidR="00E43758">
        <w:rPr>
          <w:rFonts w:ascii="Times New Roman" w:eastAsia="Times New Roman" w:hAnsi="Times New Roman" w:cs="Times New Roman"/>
          <w:color w:val="000000" w:themeColor="text1"/>
          <w:sz w:val="28"/>
          <w:szCs w:val="28"/>
          <w:lang w:eastAsia="uk-UA"/>
        </w:rPr>
        <w:t>.</w:t>
      </w:r>
      <w:r w:rsidRPr="00D17CBA">
        <w:rPr>
          <w:rFonts w:ascii="Times New Roman" w:eastAsia="Times New Roman" w:hAnsi="Times New Roman" w:cs="Times New Roman"/>
          <w:color w:val="000000" w:themeColor="text1"/>
          <w:sz w:val="28"/>
          <w:szCs w:val="28"/>
          <w:lang w:eastAsia="uk-UA"/>
        </w:rPr>
        <w:t xml:space="preserve"> Учні </w:t>
      </w:r>
      <w:proofErr w:type="spellStart"/>
      <w:r w:rsidRPr="00D17CBA">
        <w:rPr>
          <w:rFonts w:ascii="Times New Roman" w:eastAsia="Times New Roman" w:hAnsi="Times New Roman" w:cs="Times New Roman"/>
          <w:color w:val="000000" w:themeColor="text1"/>
          <w:sz w:val="28"/>
          <w:szCs w:val="28"/>
          <w:lang w:eastAsia="uk-UA"/>
        </w:rPr>
        <w:t>вчаться</w:t>
      </w:r>
      <w:proofErr w:type="spellEnd"/>
      <w:r w:rsidRPr="00D17CBA">
        <w:rPr>
          <w:rFonts w:ascii="Times New Roman" w:eastAsia="Times New Roman" w:hAnsi="Times New Roman" w:cs="Times New Roman"/>
          <w:color w:val="000000" w:themeColor="text1"/>
          <w:sz w:val="28"/>
          <w:szCs w:val="28"/>
          <w:lang w:eastAsia="uk-UA"/>
        </w:rPr>
        <w:t xml:space="preserve"> чітко формулювати правила гри та пояснювати свої дії.</w:t>
      </w:r>
    </w:p>
    <w:p w14:paraId="546398E2" w14:textId="3CA8EABC" w:rsidR="00D17CBA" w:rsidRPr="00D17CBA"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color w:val="000000" w:themeColor="text1"/>
          <w:sz w:val="28"/>
          <w:szCs w:val="28"/>
          <w:lang w:eastAsia="uk-UA"/>
        </w:rPr>
        <w:t>Самостійність та ініціативність</w:t>
      </w:r>
      <w:r w:rsidR="00E43758">
        <w:rPr>
          <w:rFonts w:ascii="Times New Roman" w:eastAsia="Times New Roman" w:hAnsi="Times New Roman" w:cs="Times New Roman"/>
          <w:color w:val="000000" w:themeColor="text1"/>
          <w:sz w:val="28"/>
          <w:szCs w:val="28"/>
          <w:lang w:eastAsia="uk-UA"/>
        </w:rPr>
        <w:t>.</w:t>
      </w:r>
      <w:r w:rsidRPr="00D17CBA">
        <w:rPr>
          <w:rFonts w:ascii="Times New Roman" w:eastAsia="Times New Roman" w:hAnsi="Times New Roman" w:cs="Times New Roman"/>
          <w:color w:val="000000" w:themeColor="text1"/>
          <w:sz w:val="28"/>
          <w:szCs w:val="28"/>
          <w:lang w:eastAsia="uk-UA"/>
        </w:rPr>
        <w:t> Діти проявляють ініціативу у створенні відповідей і обговоренні ідей у команді.</w:t>
      </w:r>
    </w:p>
    <w:p w14:paraId="08E0627E" w14:textId="7C69EAEF" w:rsidR="00D17CBA" w:rsidRPr="00D17CBA" w:rsidRDefault="00D17CBA" w:rsidP="00D17C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17CBA">
        <w:rPr>
          <w:rFonts w:ascii="Times New Roman" w:eastAsia="Times New Roman" w:hAnsi="Times New Roman" w:cs="Times New Roman"/>
          <w:color w:val="000000" w:themeColor="text1"/>
          <w:sz w:val="28"/>
          <w:szCs w:val="28"/>
          <w:lang w:eastAsia="uk-UA"/>
        </w:rPr>
        <w:t>Творче відображення реальних і казкових ситуацій</w:t>
      </w:r>
      <w:r w:rsidR="00E43758">
        <w:rPr>
          <w:rFonts w:ascii="Times New Roman" w:eastAsia="Times New Roman" w:hAnsi="Times New Roman" w:cs="Times New Roman"/>
          <w:color w:val="000000" w:themeColor="text1"/>
          <w:sz w:val="28"/>
          <w:szCs w:val="28"/>
          <w:lang w:eastAsia="uk-UA"/>
        </w:rPr>
        <w:t>.</w:t>
      </w:r>
      <w:r w:rsidRPr="00D17CBA">
        <w:rPr>
          <w:rFonts w:ascii="Times New Roman" w:eastAsia="Times New Roman" w:hAnsi="Times New Roman" w:cs="Times New Roman"/>
          <w:color w:val="000000" w:themeColor="text1"/>
          <w:sz w:val="28"/>
          <w:szCs w:val="28"/>
          <w:lang w:eastAsia="uk-UA"/>
        </w:rPr>
        <w:t> Учні</w:t>
      </w:r>
      <w:r w:rsidRPr="00FB1073">
        <w:rPr>
          <w:rFonts w:ascii="Times New Roman" w:eastAsia="Times New Roman" w:hAnsi="Times New Roman" w:cs="Times New Roman"/>
          <w:color w:val="000000" w:themeColor="text1"/>
          <w:sz w:val="28"/>
          <w:szCs w:val="28"/>
          <w:lang w:eastAsia="uk-UA"/>
        </w:rPr>
        <w:t xml:space="preserve"> використовують свою фантазію для створення нових сюжетів на основі навчального матеріалу.</w:t>
      </w:r>
    </w:p>
    <w:p w14:paraId="02D41140" w14:textId="0F9DD0F0" w:rsidR="00D17CBA" w:rsidRPr="00FB1073" w:rsidRDefault="00D17CBA" w:rsidP="00D17CBA">
      <w:pPr>
        <w:shd w:val="clear" w:color="auto" w:fill="FFFFFF"/>
        <w:spacing w:after="0" w:line="360" w:lineRule="auto"/>
        <w:ind w:firstLine="709"/>
        <w:jc w:val="both"/>
        <w:rPr>
          <w:rFonts w:ascii="Times New Roman" w:eastAsia="Times New Roman" w:hAnsi="Times New Roman" w:cs="Times New Roman"/>
          <w:b/>
          <w:bCs/>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 xml:space="preserve">Творча дидактична гра </w:t>
      </w:r>
      <w:r w:rsidRPr="00FB1073">
        <w:rPr>
          <w:rFonts w:ascii="Times New Roman" w:eastAsia="Times New Roman" w:hAnsi="Times New Roman" w:cs="Times New Roman"/>
          <w:b/>
          <w:bCs/>
          <w:color w:val="000000" w:themeColor="text1"/>
          <w:sz w:val="28"/>
          <w:szCs w:val="28"/>
          <w:lang w:eastAsia="uk-UA"/>
        </w:rPr>
        <w:t>«</w:t>
      </w:r>
      <w:r w:rsidRPr="00FB1073">
        <w:rPr>
          <w:rFonts w:ascii="Times New Roman" w:hAnsi="Times New Roman" w:cs="Times New Roman"/>
          <w:b/>
          <w:bCs/>
          <w:sz w:val="28"/>
          <w:szCs w:val="28"/>
        </w:rPr>
        <w:t>Казкові пригоди</w:t>
      </w:r>
      <w:r>
        <w:rPr>
          <w:rFonts w:ascii="Times New Roman" w:hAnsi="Times New Roman" w:cs="Times New Roman"/>
          <w:b/>
          <w:bCs/>
          <w:sz w:val="28"/>
          <w:szCs w:val="28"/>
        </w:rPr>
        <w:t>».</w:t>
      </w:r>
    </w:p>
    <w:p w14:paraId="1CA666F2" w14:textId="77777777" w:rsidR="00D17CBA" w:rsidRPr="00FB1073" w:rsidRDefault="00D17CBA" w:rsidP="00D17CBA">
      <w:pPr>
        <w:pStyle w:val="a5"/>
        <w:spacing w:before="0" w:beforeAutospacing="0" w:after="0" w:afterAutospacing="0" w:line="360" w:lineRule="auto"/>
        <w:ind w:firstLine="709"/>
        <w:jc w:val="both"/>
        <w:rPr>
          <w:sz w:val="28"/>
          <w:szCs w:val="28"/>
        </w:rPr>
      </w:pPr>
      <w:r w:rsidRPr="00FB1073">
        <w:rPr>
          <w:rStyle w:val="a7"/>
          <w:sz w:val="28"/>
          <w:szCs w:val="28"/>
        </w:rPr>
        <w:t>Мета гри</w:t>
      </w:r>
      <w:r w:rsidRPr="00FB1073">
        <w:rPr>
          <w:sz w:val="28"/>
          <w:szCs w:val="28"/>
        </w:rPr>
        <w:t>: Розвивати в учнів уміння працювати в команді, адекватно реагувати на звернення, пояснювати правила гри, проявляти ініціативу та творчість у розгортанні ігрового сюжету.</w:t>
      </w:r>
    </w:p>
    <w:p w14:paraId="36C80937" w14:textId="77777777" w:rsidR="00D17CBA" w:rsidRPr="00FB1073" w:rsidRDefault="00D17CBA" w:rsidP="00D17CBA">
      <w:pPr>
        <w:pStyle w:val="a5"/>
        <w:spacing w:before="0" w:beforeAutospacing="0" w:after="0" w:afterAutospacing="0" w:line="360" w:lineRule="auto"/>
        <w:ind w:firstLine="709"/>
        <w:jc w:val="both"/>
        <w:rPr>
          <w:sz w:val="28"/>
          <w:szCs w:val="28"/>
        </w:rPr>
      </w:pPr>
      <w:r w:rsidRPr="00FB1073">
        <w:rPr>
          <w:rStyle w:val="a7"/>
          <w:sz w:val="28"/>
          <w:szCs w:val="28"/>
        </w:rPr>
        <w:t>Підготовка</w:t>
      </w:r>
      <w:r w:rsidRPr="00FB1073">
        <w:rPr>
          <w:sz w:val="28"/>
          <w:szCs w:val="28"/>
        </w:rPr>
        <w:t>:</w:t>
      </w:r>
    </w:p>
    <w:p w14:paraId="33164F69"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Учні діляться на команди по 4-5 осіб.</w:t>
      </w:r>
    </w:p>
    <w:p w14:paraId="79F12D1B"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Кожна команда отримує картки з різними казковими персонажами (наприклад, принцеса, дракон, відьма, герой) та завданнями, пов'язаними з цими персонажами.</w:t>
      </w:r>
    </w:p>
    <w:p w14:paraId="345C6D54" w14:textId="77777777" w:rsidR="00D17CBA" w:rsidRPr="00FB1073" w:rsidRDefault="00D17CBA" w:rsidP="00D17CBA">
      <w:pPr>
        <w:pStyle w:val="a5"/>
        <w:spacing w:before="0" w:beforeAutospacing="0" w:after="0" w:afterAutospacing="0" w:line="360" w:lineRule="auto"/>
        <w:ind w:firstLine="709"/>
        <w:jc w:val="both"/>
        <w:rPr>
          <w:sz w:val="28"/>
          <w:szCs w:val="28"/>
        </w:rPr>
      </w:pPr>
      <w:r w:rsidRPr="00FB1073">
        <w:rPr>
          <w:rStyle w:val="a7"/>
          <w:sz w:val="28"/>
          <w:szCs w:val="28"/>
        </w:rPr>
        <w:t>Ігровий процес</w:t>
      </w:r>
      <w:r w:rsidRPr="00FB1073">
        <w:rPr>
          <w:sz w:val="28"/>
          <w:szCs w:val="28"/>
        </w:rPr>
        <w:t>:</w:t>
      </w:r>
    </w:p>
    <w:p w14:paraId="58DB078E"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Style w:val="a7"/>
          <w:rFonts w:ascii="Times New Roman" w:hAnsi="Times New Roman" w:cs="Times New Roman"/>
          <w:sz w:val="28"/>
          <w:szCs w:val="28"/>
        </w:rPr>
        <w:lastRenderedPageBreak/>
        <w:t>Етап 1: Створення сюжету</w:t>
      </w:r>
      <w:r w:rsidRPr="00FB1073">
        <w:rPr>
          <w:rFonts w:ascii="Times New Roman" w:hAnsi="Times New Roman" w:cs="Times New Roman"/>
          <w:sz w:val="28"/>
          <w:szCs w:val="28"/>
        </w:rPr>
        <w:t>. Команди повинні придумати короткий сюжет, в якому їх персонажі взаємодіють. Вони можуть використовувати елементи реальних і казкових ситуацій.</w:t>
      </w:r>
    </w:p>
    <w:p w14:paraId="65BDBCD5"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Style w:val="a7"/>
          <w:rFonts w:ascii="Times New Roman" w:hAnsi="Times New Roman" w:cs="Times New Roman"/>
          <w:sz w:val="28"/>
          <w:szCs w:val="28"/>
        </w:rPr>
        <w:t>Етап 2: Розгортання гри</w:t>
      </w:r>
      <w:r w:rsidRPr="00FB1073">
        <w:rPr>
          <w:rFonts w:ascii="Times New Roman" w:hAnsi="Times New Roman" w:cs="Times New Roman"/>
          <w:sz w:val="28"/>
          <w:szCs w:val="28"/>
        </w:rPr>
        <w:t>. Кожна команда по черзі представляє свій сюжет, пояснюючи, як їх персонажі взаємодіють один з одним. Інші команди можуть задавати питання, що сприяє розвитку комунікативних навичок.</w:t>
      </w:r>
    </w:p>
    <w:p w14:paraId="3B0226F3"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Style w:val="a7"/>
          <w:rFonts w:ascii="Times New Roman" w:hAnsi="Times New Roman" w:cs="Times New Roman"/>
          <w:sz w:val="28"/>
          <w:szCs w:val="28"/>
        </w:rPr>
        <w:t>Етап 3: Взаємодія між командами</w:t>
      </w:r>
      <w:r w:rsidRPr="00FB1073">
        <w:rPr>
          <w:rFonts w:ascii="Times New Roman" w:hAnsi="Times New Roman" w:cs="Times New Roman"/>
          <w:sz w:val="28"/>
          <w:szCs w:val="28"/>
        </w:rPr>
        <w:t>. Після представлення сюжету команди можуть обрати, чи хочуть вони об'єднати свої сюжети в одну загальну історію, що сприятиме розвитку товариськості та співпраці.</w:t>
      </w:r>
    </w:p>
    <w:p w14:paraId="5C9CFD82" w14:textId="77777777" w:rsidR="00D17CBA" w:rsidRPr="00FB1073" w:rsidRDefault="00D17CBA" w:rsidP="00D17CBA">
      <w:pPr>
        <w:pStyle w:val="a5"/>
        <w:spacing w:before="0" w:beforeAutospacing="0" w:after="0" w:afterAutospacing="0" w:line="360" w:lineRule="auto"/>
        <w:ind w:firstLine="709"/>
        <w:jc w:val="both"/>
        <w:rPr>
          <w:sz w:val="28"/>
          <w:szCs w:val="28"/>
        </w:rPr>
      </w:pPr>
      <w:r w:rsidRPr="00FB1073">
        <w:rPr>
          <w:rStyle w:val="a7"/>
          <w:sz w:val="28"/>
          <w:szCs w:val="28"/>
        </w:rPr>
        <w:t>Завершення гри</w:t>
      </w:r>
      <w:r w:rsidRPr="00FB1073">
        <w:rPr>
          <w:sz w:val="28"/>
          <w:szCs w:val="28"/>
        </w:rPr>
        <w:t>:</w:t>
      </w:r>
    </w:p>
    <w:p w14:paraId="0DB65E23"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Після завершення всіх представлень, учні обирають найцікавіший сюжет, що підкреслює їхню ініціативність та креативність.</w:t>
      </w:r>
    </w:p>
    <w:p w14:paraId="28462C7F" w14:textId="77777777" w:rsidR="00D17CBA" w:rsidRPr="00FB1073" w:rsidRDefault="00D17CBA" w:rsidP="00D17CBA">
      <w:pPr>
        <w:spacing w:after="0" w:line="360" w:lineRule="auto"/>
        <w:ind w:firstLine="709"/>
        <w:jc w:val="both"/>
        <w:rPr>
          <w:rFonts w:ascii="Times New Roman" w:hAnsi="Times New Roman" w:cs="Times New Roman"/>
          <w:sz w:val="28"/>
          <w:szCs w:val="28"/>
        </w:rPr>
      </w:pPr>
      <w:r w:rsidRPr="00FB1073">
        <w:rPr>
          <w:rFonts w:ascii="Times New Roman" w:hAnsi="Times New Roman" w:cs="Times New Roman"/>
          <w:sz w:val="28"/>
          <w:szCs w:val="28"/>
        </w:rPr>
        <w:t>Вчитель проводить обговорення, де учні можуть поділитися своїми враженнями, що допоможе закріпити навички адекватної реакції на звернення.</w:t>
      </w:r>
    </w:p>
    <w:p w14:paraId="2725DE6D" w14:textId="77777777" w:rsidR="00D17CBA" w:rsidRPr="00FB1073" w:rsidRDefault="00D17CBA" w:rsidP="00D17CBA">
      <w:pPr>
        <w:spacing w:after="0" w:line="360" w:lineRule="auto"/>
        <w:ind w:firstLine="709"/>
        <w:jc w:val="both"/>
        <w:rPr>
          <w:rFonts w:ascii="Times New Roman" w:hAnsi="Times New Roman" w:cs="Times New Roman"/>
          <w:b/>
          <w:bCs/>
          <w:sz w:val="28"/>
          <w:szCs w:val="28"/>
        </w:rPr>
      </w:pPr>
      <w:r w:rsidRPr="00FB1073">
        <w:rPr>
          <w:rFonts w:ascii="Times New Roman" w:hAnsi="Times New Roman" w:cs="Times New Roman"/>
          <w:b/>
          <w:bCs/>
          <w:sz w:val="28"/>
          <w:szCs w:val="28"/>
        </w:rPr>
        <w:t>Очікувані результати навчання здобувачів освіти</w:t>
      </w:r>
    </w:p>
    <w:p w14:paraId="72D2D0B7" w14:textId="0BBE160E" w:rsidR="00D17CBA" w:rsidRPr="00D17CBA"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Розвиток командної роботи</w:t>
      </w:r>
      <w:r w:rsidR="00E43758">
        <w:rPr>
          <w:rFonts w:ascii="Times New Roman" w:hAnsi="Times New Roman" w:cs="Times New Roman"/>
          <w:sz w:val="28"/>
          <w:szCs w:val="28"/>
        </w:rPr>
        <w:t>.</w:t>
      </w:r>
      <w:r w:rsidRPr="00D17CBA">
        <w:rPr>
          <w:rFonts w:ascii="Times New Roman" w:hAnsi="Times New Roman" w:cs="Times New Roman"/>
          <w:sz w:val="28"/>
          <w:szCs w:val="28"/>
        </w:rPr>
        <w:t xml:space="preserve"> Учні </w:t>
      </w:r>
      <w:proofErr w:type="spellStart"/>
      <w:r w:rsidRPr="00D17CBA">
        <w:rPr>
          <w:rFonts w:ascii="Times New Roman" w:hAnsi="Times New Roman" w:cs="Times New Roman"/>
          <w:sz w:val="28"/>
          <w:szCs w:val="28"/>
        </w:rPr>
        <w:t>вчаться</w:t>
      </w:r>
      <w:proofErr w:type="spellEnd"/>
      <w:r w:rsidRPr="00D17CBA">
        <w:rPr>
          <w:rFonts w:ascii="Times New Roman" w:hAnsi="Times New Roman" w:cs="Times New Roman"/>
          <w:sz w:val="28"/>
          <w:szCs w:val="28"/>
        </w:rPr>
        <w:t xml:space="preserve"> працювати в групі, розподіляти ролі та відповідальність, що сприяє формуванню навичок співпраці.</w:t>
      </w:r>
    </w:p>
    <w:p w14:paraId="1C9DE382" w14:textId="19F74B9C" w:rsidR="00D17CBA" w:rsidRPr="00D17CBA"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Комунікативні навички</w:t>
      </w:r>
      <w:r w:rsidR="00E43758">
        <w:rPr>
          <w:rFonts w:ascii="Times New Roman" w:hAnsi="Times New Roman" w:cs="Times New Roman"/>
          <w:sz w:val="28"/>
          <w:szCs w:val="28"/>
        </w:rPr>
        <w:t>.</w:t>
      </w:r>
      <w:r w:rsidRPr="00D17CBA">
        <w:rPr>
          <w:rFonts w:ascii="Times New Roman" w:hAnsi="Times New Roman" w:cs="Times New Roman"/>
          <w:sz w:val="28"/>
          <w:szCs w:val="28"/>
        </w:rPr>
        <w:t xml:space="preserve"> Гра допомагає учням покращити свої навички спілкування, вміння слухати та задавати питання, що є важливими для ефективної взаємодії.</w:t>
      </w:r>
    </w:p>
    <w:p w14:paraId="702DC2C6" w14:textId="48CC7FED" w:rsidR="00D17CBA" w:rsidRPr="00D17CBA"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Творчість та ініціатива</w:t>
      </w:r>
      <w:r w:rsidR="00E43758">
        <w:rPr>
          <w:rFonts w:ascii="Times New Roman" w:hAnsi="Times New Roman" w:cs="Times New Roman"/>
          <w:sz w:val="28"/>
          <w:szCs w:val="28"/>
        </w:rPr>
        <w:t>.</w:t>
      </w:r>
      <w:r w:rsidRPr="00D17CBA">
        <w:rPr>
          <w:rFonts w:ascii="Times New Roman" w:hAnsi="Times New Roman" w:cs="Times New Roman"/>
          <w:sz w:val="28"/>
          <w:szCs w:val="28"/>
        </w:rPr>
        <w:t xml:space="preserve"> Учні розвивають креативність, вигадуючи сюжети та персонажів, що стимулює їхню уяву та здатність до нестандартного мислення.</w:t>
      </w:r>
    </w:p>
    <w:p w14:paraId="269609E3" w14:textId="4230269F" w:rsidR="00D17CBA" w:rsidRPr="00D17CBA"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Адаптивність</w:t>
      </w:r>
      <w:r w:rsidR="00E43758">
        <w:rPr>
          <w:rFonts w:ascii="Times New Roman" w:hAnsi="Times New Roman" w:cs="Times New Roman"/>
          <w:sz w:val="28"/>
          <w:szCs w:val="28"/>
        </w:rPr>
        <w:t>.</w:t>
      </w:r>
      <w:r w:rsidRPr="00D17CBA">
        <w:rPr>
          <w:rFonts w:ascii="Times New Roman" w:hAnsi="Times New Roman" w:cs="Times New Roman"/>
          <w:sz w:val="28"/>
          <w:szCs w:val="28"/>
        </w:rPr>
        <w:t xml:space="preserve"> Гра вчить учнів адекватно реагувати на зміни в сюжеті та запитання інших учасників, що сприяє розвитку їхньої гнучкості в спілкуванні.</w:t>
      </w:r>
    </w:p>
    <w:p w14:paraId="650608ED" w14:textId="411A0A4C" w:rsidR="00D17CBA" w:rsidRPr="00D17CBA"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Критичне мислен</w:t>
      </w:r>
      <w:r w:rsidR="000255C5">
        <w:rPr>
          <w:rFonts w:ascii="Times New Roman" w:hAnsi="Times New Roman" w:cs="Times New Roman"/>
          <w:sz w:val="28"/>
          <w:szCs w:val="28"/>
        </w:rPr>
        <w:t>ня.</w:t>
      </w:r>
      <w:r w:rsidRPr="00D17CBA">
        <w:rPr>
          <w:rFonts w:ascii="Times New Roman" w:hAnsi="Times New Roman" w:cs="Times New Roman"/>
          <w:sz w:val="28"/>
          <w:szCs w:val="28"/>
        </w:rPr>
        <w:t xml:space="preserve"> Учні </w:t>
      </w:r>
      <w:proofErr w:type="spellStart"/>
      <w:r w:rsidRPr="00D17CBA">
        <w:rPr>
          <w:rFonts w:ascii="Times New Roman" w:hAnsi="Times New Roman" w:cs="Times New Roman"/>
          <w:sz w:val="28"/>
          <w:szCs w:val="28"/>
        </w:rPr>
        <w:t>вчаться</w:t>
      </w:r>
      <w:proofErr w:type="spellEnd"/>
      <w:r w:rsidRPr="00D17CBA">
        <w:rPr>
          <w:rFonts w:ascii="Times New Roman" w:hAnsi="Times New Roman" w:cs="Times New Roman"/>
          <w:sz w:val="28"/>
          <w:szCs w:val="28"/>
        </w:rPr>
        <w:t xml:space="preserve"> аналізувати ситуації, обирати найкращі рішення для розвитку сюжету, що сприяє формуванню навичок критичного мислення.</w:t>
      </w:r>
    </w:p>
    <w:p w14:paraId="33916688" w14:textId="39B36083" w:rsidR="00D17CBA" w:rsidRPr="00FB1073" w:rsidRDefault="00D17CBA" w:rsidP="00D17CBA">
      <w:pPr>
        <w:spacing w:after="0" w:line="360" w:lineRule="auto"/>
        <w:ind w:firstLine="709"/>
        <w:jc w:val="both"/>
        <w:rPr>
          <w:rFonts w:ascii="Times New Roman" w:hAnsi="Times New Roman" w:cs="Times New Roman"/>
          <w:sz w:val="28"/>
          <w:szCs w:val="28"/>
        </w:rPr>
      </w:pPr>
      <w:r w:rsidRPr="00D17CBA">
        <w:rPr>
          <w:rFonts w:ascii="Times New Roman" w:hAnsi="Times New Roman" w:cs="Times New Roman"/>
          <w:sz w:val="28"/>
          <w:szCs w:val="28"/>
        </w:rPr>
        <w:t>Соціальні навички</w:t>
      </w:r>
      <w:r w:rsidR="000255C5">
        <w:rPr>
          <w:rFonts w:ascii="Times New Roman" w:hAnsi="Times New Roman" w:cs="Times New Roman"/>
          <w:sz w:val="28"/>
          <w:szCs w:val="28"/>
        </w:rPr>
        <w:t>.</w:t>
      </w:r>
      <w:r w:rsidRPr="00FB1073">
        <w:rPr>
          <w:rFonts w:ascii="Times New Roman" w:hAnsi="Times New Roman" w:cs="Times New Roman"/>
          <w:sz w:val="28"/>
          <w:szCs w:val="28"/>
        </w:rPr>
        <w:t xml:space="preserve"> Гра сприяє розвитку соціальних навичок, таких як вміння працювати в команді, повага до думок інших та вміння </w:t>
      </w:r>
      <w:proofErr w:type="spellStart"/>
      <w:r w:rsidRPr="00FB1073">
        <w:rPr>
          <w:rFonts w:ascii="Times New Roman" w:hAnsi="Times New Roman" w:cs="Times New Roman"/>
          <w:sz w:val="28"/>
          <w:szCs w:val="28"/>
        </w:rPr>
        <w:t>конструктивно</w:t>
      </w:r>
      <w:proofErr w:type="spellEnd"/>
      <w:r w:rsidRPr="00FB1073">
        <w:rPr>
          <w:rFonts w:ascii="Times New Roman" w:hAnsi="Times New Roman" w:cs="Times New Roman"/>
          <w:sz w:val="28"/>
          <w:szCs w:val="28"/>
        </w:rPr>
        <w:t xml:space="preserve"> обговорювати ідеї.</w:t>
      </w:r>
    </w:p>
    <w:p w14:paraId="66E4986E" w14:textId="07507555" w:rsidR="00346E5D" w:rsidRPr="00FB1073" w:rsidRDefault="00346E5D"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p>
    <w:p w14:paraId="01E521C4" w14:textId="77777777" w:rsidR="00DB3F6F" w:rsidRPr="00FB1073" w:rsidRDefault="00DB3F6F" w:rsidP="00B8352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p>
    <w:sectPr w:rsidR="00DB3F6F" w:rsidRPr="00FB1073" w:rsidSect="00FD00B0">
      <w:type w:val="continuous"/>
      <w:pgSz w:w="11906" w:h="16838"/>
      <w:pgMar w:top="850" w:right="850" w:bottom="850"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364AD" w14:textId="77777777" w:rsidR="004A194A" w:rsidRDefault="004A194A" w:rsidP="00CB3522">
      <w:pPr>
        <w:spacing w:after="0" w:line="240" w:lineRule="auto"/>
      </w:pPr>
      <w:r>
        <w:separator/>
      </w:r>
    </w:p>
  </w:endnote>
  <w:endnote w:type="continuationSeparator" w:id="0">
    <w:p w14:paraId="6BEECF1E" w14:textId="77777777" w:rsidR="004A194A" w:rsidRDefault="004A194A" w:rsidP="00CB35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2920748"/>
      <w:docPartObj>
        <w:docPartGallery w:val="Page Numbers (Bottom of Page)"/>
        <w:docPartUnique/>
      </w:docPartObj>
    </w:sdtPr>
    <w:sdtEndPr/>
    <w:sdtContent>
      <w:p w14:paraId="7561E69E" w14:textId="753A8465" w:rsidR="00E85DA9" w:rsidRDefault="00E85DA9">
        <w:pPr>
          <w:pStyle w:val="ac"/>
          <w:jc w:val="right"/>
        </w:pPr>
        <w:r>
          <w:fldChar w:fldCharType="begin"/>
        </w:r>
        <w:r>
          <w:instrText>PAGE   \* MERGEFORMAT</w:instrText>
        </w:r>
        <w:r>
          <w:fldChar w:fldCharType="separate"/>
        </w:r>
        <w:r w:rsidR="002C5464">
          <w:rPr>
            <w:noProof/>
          </w:rPr>
          <w:t>4</w:t>
        </w:r>
        <w:r>
          <w:fldChar w:fldCharType="end"/>
        </w:r>
      </w:p>
    </w:sdtContent>
  </w:sdt>
  <w:p w14:paraId="7CE28174" w14:textId="77777777" w:rsidR="00E85DA9" w:rsidRDefault="00E85DA9">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BFD23" w14:textId="77777777" w:rsidR="004A194A" w:rsidRDefault="004A194A" w:rsidP="00CB3522">
      <w:pPr>
        <w:spacing w:after="0" w:line="240" w:lineRule="auto"/>
      </w:pPr>
      <w:r>
        <w:separator/>
      </w:r>
    </w:p>
  </w:footnote>
  <w:footnote w:type="continuationSeparator" w:id="0">
    <w:p w14:paraId="49617460" w14:textId="77777777" w:rsidR="004A194A" w:rsidRDefault="004A194A" w:rsidP="00CB35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7667D"/>
    <w:multiLevelType w:val="hybridMultilevel"/>
    <w:tmpl w:val="2248A12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4026B30"/>
    <w:multiLevelType w:val="multilevel"/>
    <w:tmpl w:val="BD5AD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7D57EE"/>
    <w:multiLevelType w:val="multilevel"/>
    <w:tmpl w:val="0406B6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EA39C1"/>
    <w:multiLevelType w:val="singleLevel"/>
    <w:tmpl w:val="B1BCF08A"/>
    <w:lvl w:ilvl="0">
      <w:start w:val="1"/>
      <w:numFmt w:val="bullet"/>
      <w:lvlText w:val="–"/>
      <w:lvlJc w:val="left"/>
      <w:pPr>
        <w:tabs>
          <w:tab w:val="num" w:pos="1116"/>
        </w:tabs>
        <w:ind w:left="1116" w:hanging="396"/>
      </w:pPr>
    </w:lvl>
  </w:abstractNum>
  <w:abstractNum w:abstractNumId="4" w15:restartNumberingAfterBreak="0">
    <w:nsid w:val="050F2D25"/>
    <w:multiLevelType w:val="hybridMultilevel"/>
    <w:tmpl w:val="8416C03E"/>
    <w:lvl w:ilvl="0" w:tplc="20C6BFF4">
      <w:numFmt w:val="bullet"/>
      <w:lvlText w:val="-"/>
      <w:lvlJc w:val="left"/>
      <w:pPr>
        <w:tabs>
          <w:tab w:val="num" w:pos="1545"/>
        </w:tabs>
        <w:ind w:left="1545" w:hanging="405"/>
      </w:pPr>
      <w:rPr>
        <w:rFonts w:ascii="Times New Roman" w:eastAsia="Times New Roman" w:hAnsi="Times New Roman" w:cs="Times New Roman"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06981F9E"/>
    <w:multiLevelType w:val="multilevel"/>
    <w:tmpl w:val="74045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480E0C"/>
    <w:multiLevelType w:val="multilevel"/>
    <w:tmpl w:val="2ED64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18324A"/>
    <w:multiLevelType w:val="hybridMultilevel"/>
    <w:tmpl w:val="65169384"/>
    <w:lvl w:ilvl="0" w:tplc="1EE203A6">
      <w:numFmt w:val="bullet"/>
      <w:lvlText w:val="-"/>
      <w:lvlJc w:val="left"/>
      <w:pPr>
        <w:tabs>
          <w:tab w:val="num" w:pos="1710"/>
        </w:tabs>
        <w:ind w:left="1710" w:hanging="360"/>
      </w:pPr>
      <w:rPr>
        <w:rFonts w:ascii="Times New Roman" w:eastAsia="Times New Roman" w:hAnsi="Times New Roman" w:cs="Times New Roman" w:hint="default"/>
      </w:rPr>
    </w:lvl>
    <w:lvl w:ilvl="1" w:tplc="04190003" w:tentative="1">
      <w:start w:val="1"/>
      <w:numFmt w:val="bullet"/>
      <w:lvlText w:val="o"/>
      <w:lvlJc w:val="left"/>
      <w:pPr>
        <w:tabs>
          <w:tab w:val="num" w:pos="2430"/>
        </w:tabs>
        <w:ind w:left="2430" w:hanging="360"/>
      </w:pPr>
      <w:rPr>
        <w:rFonts w:ascii="Courier New" w:hAnsi="Courier New" w:cs="Courier New" w:hint="default"/>
      </w:rPr>
    </w:lvl>
    <w:lvl w:ilvl="2" w:tplc="04190005" w:tentative="1">
      <w:start w:val="1"/>
      <w:numFmt w:val="bullet"/>
      <w:lvlText w:val=""/>
      <w:lvlJc w:val="left"/>
      <w:pPr>
        <w:tabs>
          <w:tab w:val="num" w:pos="3150"/>
        </w:tabs>
        <w:ind w:left="3150" w:hanging="360"/>
      </w:pPr>
      <w:rPr>
        <w:rFonts w:ascii="Wingdings" w:hAnsi="Wingdings" w:hint="default"/>
      </w:rPr>
    </w:lvl>
    <w:lvl w:ilvl="3" w:tplc="04190001" w:tentative="1">
      <w:start w:val="1"/>
      <w:numFmt w:val="bullet"/>
      <w:lvlText w:val=""/>
      <w:lvlJc w:val="left"/>
      <w:pPr>
        <w:tabs>
          <w:tab w:val="num" w:pos="3870"/>
        </w:tabs>
        <w:ind w:left="3870" w:hanging="360"/>
      </w:pPr>
      <w:rPr>
        <w:rFonts w:ascii="Symbol" w:hAnsi="Symbol" w:hint="default"/>
      </w:rPr>
    </w:lvl>
    <w:lvl w:ilvl="4" w:tplc="04190003" w:tentative="1">
      <w:start w:val="1"/>
      <w:numFmt w:val="bullet"/>
      <w:lvlText w:val="o"/>
      <w:lvlJc w:val="left"/>
      <w:pPr>
        <w:tabs>
          <w:tab w:val="num" w:pos="4590"/>
        </w:tabs>
        <w:ind w:left="4590" w:hanging="360"/>
      </w:pPr>
      <w:rPr>
        <w:rFonts w:ascii="Courier New" w:hAnsi="Courier New" w:cs="Courier New" w:hint="default"/>
      </w:rPr>
    </w:lvl>
    <w:lvl w:ilvl="5" w:tplc="04190005" w:tentative="1">
      <w:start w:val="1"/>
      <w:numFmt w:val="bullet"/>
      <w:lvlText w:val=""/>
      <w:lvlJc w:val="left"/>
      <w:pPr>
        <w:tabs>
          <w:tab w:val="num" w:pos="5310"/>
        </w:tabs>
        <w:ind w:left="5310" w:hanging="360"/>
      </w:pPr>
      <w:rPr>
        <w:rFonts w:ascii="Wingdings" w:hAnsi="Wingdings" w:hint="default"/>
      </w:rPr>
    </w:lvl>
    <w:lvl w:ilvl="6" w:tplc="04190001" w:tentative="1">
      <w:start w:val="1"/>
      <w:numFmt w:val="bullet"/>
      <w:lvlText w:val=""/>
      <w:lvlJc w:val="left"/>
      <w:pPr>
        <w:tabs>
          <w:tab w:val="num" w:pos="6030"/>
        </w:tabs>
        <w:ind w:left="6030" w:hanging="360"/>
      </w:pPr>
      <w:rPr>
        <w:rFonts w:ascii="Symbol" w:hAnsi="Symbol" w:hint="default"/>
      </w:rPr>
    </w:lvl>
    <w:lvl w:ilvl="7" w:tplc="04190003" w:tentative="1">
      <w:start w:val="1"/>
      <w:numFmt w:val="bullet"/>
      <w:lvlText w:val="o"/>
      <w:lvlJc w:val="left"/>
      <w:pPr>
        <w:tabs>
          <w:tab w:val="num" w:pos="6750"/>
        </w:tabs>
        <w:ind w:left="6750" w:hanging="360"/>
      </w:pPr>
      <w:rPr>
        <w:rFonts w:ascii="Courier New" w:hAnsi="Courier New" w:cs="Courier New" w:hint="default"/>
      </w:rPr>
    </w:lvl>
    <w:lvl w:ilvl="8" w:tplc="04190005" w:tentative="1">
      <w:start w:val="1"/>
      <w:numFmt w:val="bullet"/>
      <w:lvlText w:val=""/>
      <w:lvlJc w:val="left"/>
      <w:pPr>
        <w:tabs>
          <w:tab w:val="num" w:pos="7470"/>
        </w:tabs>
        <w:ind w:left="7470" w:hanging="360"/>
      </w:pPr>
      <w:rPr>
        <w:rFonts w:ascii="Wingdings" w:hAnsi="Wingdings" w:hint="default"/>
      </w:rPr>
    </w:lvl>
  </w:abstractNum>
  <w:abstractNum w:abstractNumId="8" w15:restartNumberingAfterBreak="0">
    <w:nsid w:val="092C0CB9"/>
    <w:multiLevelType w:val="multilevel"/>
    <w:tmpl w:val="B25298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A00360"/>
    <w:multiLevelType w:val="hybridMultilevel"/>
    <w:tmpl w:val="021654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13C5D4D"/>
    <w:multiLevelType w:val="hybridMultilevel"/>
    <w:tmpl w:val="455E9FD0"/>
    <w:lvl w:ilvl="0" w:tplc="04190001">
      <w:start w:val="1"/>
      <w:numFmt w:val="bullet"/>
      <w:lvlText w:val=""/>
      <w:lvlJc w:val="left"/>
      <w:pPr>
        <w:tabs>
          <w:tab w:val="num" w:pos="2070"/>
        </w:tabs>
        <w:ind w:left="2070" w:hanging="360"/>
      </w:pPr>
      <w:rPr>
        <w:rFonts w:ascii="Symbol" w:hAnsi="Symbol" w:hint="default"/>
      </w:rPr>
    </w:lvl>
    <w:lvl w:ilvl="1" w:tplc="04190003" w:tentative="1">
      <w:start w:val="1"/>
      <w:numFmt w:val="bullet"/>
      <w:lvlText w:val="o"/>
      <w:lvlJc w:val="left"/>
      <w:pPr>
        <w:tabs>
          <w:tab w:val="num" w:pos="2790"/>
        </w:tabs>
        <w:ind w:left="2790" w:hanging="360"/>
      </w:pPr>
      <w:rPr>
        <w:rFonts w:ascii="Courier New" w:hAnsi="Courier New" w:cs="Courier New" w:hint="default"/>
      </w:rPr>
    </w:lvl>
    <w:lvl w:ilvl="2" w:tplc="04190005" w:tentative="1">
      <w:start w:val="1"/>
      <w:numFmt w:val="bullet"/>
      <w:lvlText w:val=""/>
      <w:lvlJc w:val="left"/>
      <w:pPr>
        <w:tabs>
          <w:tab w:val="num" w:pos="3510"/>
        </w:tabs>
        <w:ind w:left="3510" w:hanging="360"/>
      </w:pPr>
      <w:rPr>
        <w:rFonts w:ascii="Wingdings" w:hAnsi="Wingdings" w:hint="default"/>
      </w:rPr>
    </w:lvl>
    <w:lvl w:ilvl="3" w:tplc="04190001" w:tentative="1">
      <w:start w:val="1"/>
      <w:numFmt w:val="bullet"/>
      <w:lvlText w:val=""/>
      <w:lvlJc w:val="left"/>
      <w:pPr>
        <w:tabs>
          <w:tab w:val="num" w:pos="4230"/>
        </w:tabs>
        <w:ind w:left="4230" w:hanging="360"/>
      </w:pPr>
      <w:rPr>
        <w:rFonts w:ascii="Symbol" w:hAnsi="Symbol" w:hint="default"/>
      </w:rPr>
    </w:lvl>
    <w:lvl w:ilvl="4" w:tplc="04190003" w:tentative="1">
      <w:start w:val="1"/>
      <w:numFmt w:val="bullet"/>
      <w:lvlText w:val="o"/>
      <w:lvlJc w:val="left"/>
      <w:pPr>
        <w:tabs>
          <w:tab w:val="num" w:pos="4950"/>
        </w:tabs>
        <w:ind w:left="4950" w:hanging="360"/>
      </w:pPr>
      <w:rPr>
        <w:rFonts w:ascii="Courier New" w:hAnsi="Courier New" w:cs="Courier New" w:hint="default"/>
      </w:rPr>
    </w:lvl>
    <w:lvl w:ilvl="5" w:tplc="04190005" w:tentative="1">
      <w:start w:val="1"/>
      <w:numFmt w:val="bullet"/>
      <w:lvlText w:val=""/>
      <w:lvlJc w:val="left"/>
      <w:pPr>
        <w:tabs>
          <w:tab w:val="num" w:pos="5670"/>
        </w:tabs>
        <w:ind w:left="5670" w:hanging="360"/>
      </w:pPr>
      <w:rPr>
        <w:rFonts w:ascii="Wingdings" w:hAnsi="Wingdings" w:hint="default"/>
      </w:rPr>
    </w:lvl>
    <w:lvl w:ilvl="6" w:tplc="04190001" w:tentative="1">
      <w:start w:val="1"/>
      <w:numFmt w:val="bullet"/>
      <w:lvlText w:val=""/>
      <w:lvlJc w:val="left"/>
      <w:pPr>
        <w:tabs>
          <w:tab w:val="num" w:pos="6390"/>
        </w:tabs>
        <w:ind w:left="6390" w:hanging="360"/>
      </w:pPr>
      <w:rPr>
        <w:rFonts w:ascii="Symbol" w:hAnsi="Symbol" w:hint="default"/>
      </w:rPr>
    </w:lvl>
    <w:lvl w:ilvl="7" w:tplc="04190003" w:tentative="1">
      <w:start w:val="1"/>
      <w:numFmt w:val="bullet"/>
      <w:lvlText w:val="o"/>
      <w:lvlJc w:val="left"/>
      <w:pPr>
        <w:tabs>
          <w:tab w:val="num" w:pos="7110"/>
        </w:tabs>
        <w:ind w:left="7110" w:hanging="360"/>
      </w:pPr>
      <w:rPr>
        <w:rFonts w:ascii="Courier New" w:hAnsi="Courier New" w:cs="Courier New" w:hint="default"/>
      </w:rPr>
    </w:lvl>
    <w:lvl w:ilvl="8" w:tplc="04190005" w:tentative="1">
      <w:start w:val="1"/>
      <w:numFmt w:val="bullet"/>
      <w:lvlText w:val=""/>
      <w:lvlJc w:val="left"/>
      <w:pPr>
        <w:tabs>
          <w:tab w:val="num" w:pos="7830"/>
        </w:tabs>
        <w:ind w:left="7830" w:hanging="360"/>
      </w:pPr>
      <w:rPr>
        <w:rFonts w:ascii="Wingdings" w:hAnsi="Wingdings" w:hint="default"/>
      </w:rPr>
    </w:lvl>
  </w:abstractNum>
  <w:abstractNum w:abstractNumId="11" w15:restartNumberingAfterBreak="0">
    <w:nsid w:val="17CF204A"/>
    <w:multiLevelType w:val="hybridMultilevel"/>
    <w:tmpl w:val="FA96F0C8"/>
    <w:lvl w:ilvl="0" w:tplc="04190001">
      <w:start w:val="1"/>
      <w:numFmt w:val="bullet"/>
      <w:lvlText w:val=""/>
      <w:lvlJc w:val="left"/>
      <w:pPr>
        <w:tabs>
          <w:tab w:val="num" w:pos="1860"/>
        </w:tabs>
        <w:ind w:left="1860" w:hanging="360"/>
      </w:pPr>
      <w:rPr>
        <w:rFonts w:ascii="Symbol" w:hAnsi="Symbol" w:hint="default"/>
      </w:rPr>
    </w:lvl>
    <w:lvl w:ilvl="1" w:tplc="04190003" w:tentative="1">
      <w:start w:val="1"/>
      <w:numFmt w:val="bullet"/>
      <w:lvlText w:val="o"/>
      <w:lvlJc w:val="left"/>
      <w:pPr>
        <w:tabs>
          <w:tab w:val="num" w:pos="2580"/>
        </w:tabs>
        <w:ind w:left="2580" w:hanging="360"/>
      </w:pPr>
      <w:rPr>
        <w:rFonts w:ascii="Courier New" w:hAnsi="Courier New" w:cs="Courier New" w:hint="default"/>
      </w:rPr>
    </w:lvl>
    <w:lvl w:ilvl="2" w:tplc="04190005" w:tentative="1">
      <w:start w:val="1"/>
      <w:numFmt w:val="bullet"/>
      <w:lvlText w:val=""/>
      <w:lvlJc w:val="left"/>
      <w:pPr>
        <w:tabs>
          <w:tab w:val="num" w:pos="3300"/>
        </w:tabs>
        <w:ind w:left="3300" w:hanging="360"/>
      </w:pPr>
      <w:rPr>
        <w:rFonts w:ascii="Wingdings" w:hAnsi="Wingdings" w:hint="default"/>
      </w:rPr>
    </w:lvl>
    <w:lvl w:ilvl="3" w:tplc="04190001" w:tentative="1">
      <w:start w:val="1"/>
      <w:numFmt w:val="bullet"/>
      <w:lvlText w:val=""/>
      <w:lvlJc w:val="left"/>
      <w:pPr>
        <w:tabs>
          <w:tab w:val="num" w:pos="4020"/>
        </w:tabs>
        <w:ind w:left="4020" w:hanging="360"/>
      </w:pPr>
      <w:rPr>
        <w:rFonts w:ascii="Symbol" w:hAnsi="Symbol" w:hint="default"/>
      </w:rPr>
    </w:lvl>
    <w:lvl w:ilvl="4" w:tplc="04190003" w:tentative="1">
      <w:start w:val="1"/>
      <w:numFmt w:val="bullet"/>
      <w:lvlText w:val="o"/>
      <w:lvlJc w:val="left"/>
      <w:pPr>
        <w:tabs>
          <w:tab w:val="num" w:pos="4740"/>
        </w:tabs>
        <w:ind w:left="4740" w:hanging="360"/>
      </w:pPr>
      <w:rPr>
        <w:rFonts w:ascii="Courier New" w:hAnsi="Courier New" w:cs="Courier New" w:hint="default"/>
      </w:rPr>
    </w:lvl>
    <w:lvl w:ilvl="5" w:tplc="04190005" w:tentative="1">
      <w:start w:val="1"/>
      <w:numFmt w:val="bullet"/>
      <w:lvlText w:val=""/>
      <w:lvlJc w:val="left"/>
      <w:pPr>
        <w:tabs>
          <w:tab w:val="num" w:pos="5460"/>
        </w:tabs>
        <w:ind w:left="5460" w:hanging="360"/>
      </w:pPr>
      <w:rPr>
        <w:rFonts w:ascii="Wingdings" w:hAnsi="Wingdings" w:hint="default"/>
      </w:rPr>
    </w:lvl>
    <w:lvl w:ilvl="6" w:tplc="04190001" w:tentative="1">
      <w:start w:val="1"/>
      <w:numFmt w:val="bullet"/>
      <w:lvlText w:val=""/>
      <w:lvlJc w:val="left"/>
      <w:pPr>
        <w:tabs>
          <w:tab w:val="num" w:pos="6180"/>
        </w:tabs>
        <w:ind w:left="6180" w:hanging="360"/>
      </w:pPr>
      <w:rPr>
        <w:rFonts w:ascii="Symbol" w:hAnsi="Symbol" w:hint="default"/>
      </w:rPr>
    </w:lvl>
    <w:lvl w:ilvl="7" w:tplc="04190003" w:tentative="1">
      <w:start w:val="1"/>
      <w:numFmt w:val="bullet"/>
      <w:lvlText w:val="o"/>
      <w:lvlJc w:val="left"/>
      <w:pPr>
        <w:tabs>
          <w:tab w:val="num" w:pos="6900"/>
        </w:tabs>
        <w:ind w:left="6900" w:hanging="360"/>
      </w:pPr>
      <w:rPr>
        <w:rFonts w:ascii="Courier New" w:hAnsi="Courier New" w:cs="Courier New" w:hint="default"/>
      </w:rPr>
    </w:lvl>
    <w:lvl w:ilvl="8" w:tplc="04190005" w:tentative="1">
      <w:start w:val="1"/>
      <w:numFmt w:val="bullet"/>
      <w:lvlText w:val=""/>
      <w:lvlJc w:val="left"/>
      <w:pPr>
        <w:tabs>
          <w:tab w:val="num" w:pos="7620"/>
        </w:tabs>
        <w:ind w:left="7620" w:hanging="360"/>
      </w:pPr>
      <w:rPr>
        <w:rFonts w:ascii="Wingdings" w:hAnsi="Wingdings" w:hint="default"/>
      </w:rPr>
    </w:lvl>
  </w:abstractNum>
  <w:abstractNum w:abstractNumId="12" w15:restartNumberingAfterBreak="0">
    <w:nsid w:val="18C56B52"/>
    <w:multiLevelType w:val="hybridMultilevel"/>
    <w:tmpl w:val="D236E4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CDA1AFB"/>
    <w:multiLevelType w:val="hybridMultilevel"/>
    <w:tmpl w:val="6C06A734"/>
    <w:lvl w:ilvl="0" w:tplc="04190001">
      <w:start w:val="1"/>
      <w:numFmt w:val="bullet"/>
      <w:lvlText w:val=""/>
      <w:lvlJc w:val="left"/>
      <w:pPr>
        <w:tabs>
          <w:tab w:val="num" w:pos="1950"/>
        </w:tabs>
        <w:ind w:left="1950" w:hanging="360"/>
      </w:pPr>
      <w:rPr>
        <w:rFonts w:ascii="Symbol" w:hAnsi="Symbol" w:hint="default"/>
      </w:rPr>
    </w:lvl>
    <w:lvl w:ilvl="1" w:tplc="04190003" w:tentative="1">
      <w:start w:val="1"/>
      <w:numFmt w:val="bullet"/>
      <w:lvlText w:val="o"/>
      <w:lvlJc w:val="left"/>
      <w:pPr>
        <w:tabs>
          <w:tab w:val="num" w:pos="2670"/>
        </w:tabs>
        <w:ind w:left="2670" w:hanging="360"/>
      </w:pPr>
      <w:rPr>
        <w:rFonts w:ascii="Courier New" w:hAnsi="Courier New" w:cs="Courier New" w:hint="default"/>
      </w:rPr>
    </w:lvl>
    <w:lvl w:ilvl="2" w:tplc="04190005" w:tentative="1">
      <w:start w:val="1"/>
      <w:numFmt w:val="bullet"/>
      <w:lvlText w:val=""/>
      <w:lvlJc w:val="left"/>
      <w:pPr>
        <w:tabs>
          <w:tab w:val="num" w:pos="3390"/>
        </w:tabs>
        <w:ind w:left="3390" w:hanging="360"/>
      </w:pPr>
      <w:rPr>
        <w:rFonts w:ascii="Wingdings" w:hAnsi="Wingdings" w:hint="default"/>
      </w:rPr>
    </w:lvl>
    <w:lvl w:ilvl="3" w:tplc="04190001" w:tentative="1">
      <w:start w:val="1"/>
      <w:numFmt w:val="bullet"/>
      <w:lvlText w:val=""/>
      <w:lvlJc w:val="left"/>
      <w:pPr>
        <w:tabs>
          <w:tab w:val="num" w:pos="4110"/>
        </w:tabs>
        <w:ind w:left="4110" w:hanging="360"/>
      </w:pPr>
      <w:rPr>
        <w:rFonts w:ascii="Symbol" w:hAnsi="Symbol" w:hint="default"/>
      </w:rPr>
    </w:lvl>
    <w:lvl w:ilvl="4" w:tplc="04190003" w:tentative="1">
      <w:start w:val="1"/>
      <w:numFmt w:val="bullet"/>
      <w:lvlText w:val="o"/>
      <w:lvlJc w:val="left"/>
      <w:pPr>
        <w:tabs>
          <w:tab w:val="num" w:pos="4830"/>
        </w:tabs>
        <w:ind w:left="4830" w:hanging="360"/>
      </w:pPr>
      <w:rPr>
        <w:rFonts w:ascii="Courier New" w:hAnsi="Courier New" w:cs="Courier New" w:hint="default"/>
      </w:rPr>
    </w:lvl>
    <w:lvl w:ilvl="5" w:tplc="04190005" w:tentative="1">
      <w:start w:val="1"/>
      <w:numFmt w:val="bullet"/>
      <w:lvlText w:val=""/>
      <w:lvlJc w:val="left"/>
      <w:pPr>
        <w:tabs>
          <w:tab w:val="num" w:pos="5550"/>
        </w:tabs>
        <w:ind w:left="5550" w:hanging="360"/>
      </w:pPr>
      <w:rPr>
        <w:rFonts w:ascii="Wingdings" w:hAnsi="Wingdings" w:hint="default"/>
      </w:rPr>
    </w:lvl>
    <w:lvl w:ilvl="6" w:tplc="04190001" w:tentative="1">
      <w:start w:val="1"/>
      <w:numFmt w:val="bullet"/>
      <w:lvlText w:val=""/>
      <w:lvlJc w:val="left"/>
      <w:pPr>
        <w:tabs>
          <w:tab w:val="num" w:pos="6270"/>
        </w:tabs>
        <w:ind w:left="6270" w:hanging="360"/>
      </w:pPr>
      <w:rPr>
        <w:rFonts w:ascii="Symbol" w:hAnsi="Symbol" w:hint="default"/>
      </w:rPr>
    </w:lvl>
    <w:lvl w:ilvl="7" w:tplc="04190003" w:tentative="1">
      <w:start w:val="1"/>
      <w:numFmt w:val="bullet"/>
      <w:lvlText w:val="o"/>
      <w:lvlJc w:val="left"/>
      <w:pPr>
        <w:tabs>
          <w:tab w:val="num" w:pos="6990"/>
        </w:tabs>
        <w:ind w:left="6990" w:hanging="360"/>
      </w:pPr>
      <w:rPr>
        <w:rFonts w:ascii="Courier New" w:hAnsi="Courier New" w:cs="Courier New" w:hint="default"/>
      </w:rPr>
    </w:lvl>
    <w:lvl w:ilvl="8" w:tplc="04190005" w:tentative="1">
      <w:start w:val="1"/>
      <w:numFmt w:val="bullet"/>
      <w:lvlText w:val=""/>
      <w:lvlJc w:val="left"/>
      <w:pPr>
        <w:tabs>
          <w:tab w:val="num" w:pos="7710"/>
        </w:tabs>
        <w:ind w:left="7710" w:hanging="360"/>
      </w:pPr>
      <w:rPr>
        <w:rFonts w:ascii="Wingdings" w:hAnsi="Wingdings" w:hint="default"/>
      </w:rPr>
    </w:lvl>
  </w:abstractNum>
  <w:abstractNum w:abstractNumId="14" w15:restartNumberingAfterBreak="0">
    <w:nsid w:val="1E4A354E"/>
    <w:multiLevelType w:val="hybridMultilevel"/>
    <w:tmpl w:val="ED7415FA"/>
    <w:lvl w:ilvl="0" w:tplc="0419000F">
      <w:start w:val="1"/>
      <w:numFmt w:val="decimal"/>
      <w:lvlText w:val="%1."/>
      <w:lvlJc w:val="left"/>
      <w:pPr>
        <w:tabs>
          <w:tab w:val="num" w:pos="720"/>
        </w:tabs>
        <w:ind w:left="720" w:hanging="360"/>
      </w:pPr>
    </w:lvl>
    <w:lvl w:ilvl="1" w:tplc="86B4287A">
      <w:start w:val="3"/>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219F05E2"/>
    <w:multiLevelType w:val="multilevel"/>
    <w:tmpl w:val="CC4287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3DD7CBE"/>
    <w:multiLevelType w:val="multilevel"/>
    <w:tmpl w:val="A2366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4E22EAB"/>
    <w:multiLevelType w:val="hybridMultilevel"/>
    <w:tmpl w:val="6740912E"/>
    <w:lvl w:ilvl="0" w:tplc="0422000B">
      <w:start w:val="1"/>
      <w:numFmt w:val="bullet"/>
      <w:lvlText w:val=""/>
      <w:lvlJc w:val="left"/>
      <w:pPr>
        <w:ind w:left="792" w:hanging="360"/>
      </w:pPr>
      <w:rPr>
        <w:rFonts w:ascii="Wingdings" w:hAnsi="Wingdings"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18" w15:restartNumberingAfterBreak="0">
    <w:nsid w:val="33016D13"/>
    <w:multiLevelType w:val="hybridMultilevel"/>
    <w:tmpl w:val="915CD9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46E11DF"/>
    <w:multiLevelType w:val="multilevel"/>
    <w:tmpl w:val="B16640C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46F519C"/>
    <w:multiLevelType w:val="multilevel"/>
    <w:tmpl w:val="094E5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7805AD4"/>
    <w:multiLevelType w:val="multilevel"/>
    <w:tmpl w:val="66C2BC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C131FE"/>
    <w:multiLevelType w:val="multilevel"/>
    <w:tmpl w:val="363C0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BFA1C41"/>
    <w:multiLevelType w:val="hybridMultilevel"/>
    <w:tmpl w:val="1BAAB18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D8B373E"/>
    <w:multiLevelType w:val="hybridMultilevel"/>
    <w:tmpl w:val="5C441B9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40DA1A10"/>
    <w:multiLevelType w:val="hybridMultilevel"/>
    <w:tmpl w:val="B3BE159C"/>
    <w:lvl w:ilvl="0" w:tplc="04190001">
      <w:start w:val="1"/>
      <w:numFmt w:val="bullet"/>
      <w:lvlText w:val=""/>
      <w:lvlJc w:val="left"/>
      <w:pPr>
        <w:tabs>
          <w:tab w:val="num" w:pos="2070"/>
        </w:tabs>
        <w:ind w:left="2070" w:hanging="360"/>
      </w:pPr>
      <w:rPr>
        <w:rFonts w:ascii="Symbol" w:hAnsi="Symbol" w:hint="default"/>
      </w:rPr>
    </w:lvl>
    <w:lvl w:ilvl="1" w:tplc="04190003" w:tentative="1">
      <w:start w:val="1"/>
      <w:numFmt w:val="bullet"/>
      <w:lvlText w:val="o"/>
      <w:lvlJc w:val="left"/>
      <w:pPr>
        <w:tabs>
          <w:tab w:val="num" w:pos="2790"/>
        </w:tabs>
        <w:ind w:left="2790" w:hanging="360"/>
      </w:pPr>
      <w:rPr>
        <w:rFonts w:ascii="Courier New" w:hAnsi="Courier New" w:cs="Courier New" w:hint="default"/>
      </w:rPr>
    </w:lvl>
    <w:lvl w:ilvl="2" w:tplc="04190005" w:tentative="1">
      <w:start w:val="1"/>
      <w:numFmt w:val="bullet"/>
      <w:lvlText w:val=""/>
      <w:lvlJc w:val="left"/>
      <w:pPr>
        <w:tabs>
          <w:tab w:val="num" w:pos="3510"/>
        </w:tabs>
        <w:ind w:left="3510" w:hanging="360"/>
      </w:pPr>
      <w:rPr>
        <w:rFonts w:ascii="Wingdings" w:hAnsi="Wingdings" w:hint="default"/>
      </w:rPr>
    </w:lvl>
    <w:lvl w:ilvl="3" w:tplc="04190001" w:tentative="1">
      <w:start w:val="1"/>
      <w:numFmt w:val="bullet"/>
      <w:lvlText w:val=""/>
      <w:lvlJc w:val="left"/>
      <w:pPr>
        <w:tabs>
          <w:tab w:val="num" w:pos="4230"/>
        </w:tabs>
        <w:ind w:left="4230" w:hanging="360"/>
      </w:pPr>
      <w:rPr>
        <w:rFonts w:ascii="Symbol" w:hAnsi="Symbol" w:hint="default"/>
      </w:rPr>
    </w:lvl>
    <w:lvl w:ilvl="4" w:tplc="04190003" w:tentative="1">
      <w:start w:val="1"/>
      <w:numFmt w:val="bullet"/>
      <w:lvlText w:val="o"/>
      <w:lvlJc w:val="left"/>
      <w:pPr>
        <w:tabs>
          <w:tab w:val="num" w:pos="4950"/>
        </w:tabs>
        <w:ind w:left="4950" w:hanging="360"/>
      </w:pPr>
      <w:rPr>
        <w:rFonts w:ascii="Courier New" w:hAnsi="Courier New" w:cs="Courier New" w:hint="default"/>
      </w:rPr>
    </w:lvl>
    <w:lvl w:ilvl="5" w:tplc="04190005" w:tentative="1">
      <w:start w:val="1"/>
      <w:numFmt w:val="bullet"/>
      <w:lvlText w:val=""/>
      <w:lvlJc w:val="left"/>
      <w:pPr>
        <w:tabs>
          <w:tab w:val="num" w:pos="5670"/>
        </w:tabs>
        <w:ind w:left="5670" w:hanging="360"/>
      </w:pPr>
      <w:rPr>
        <w:rFonts w:ascii="Wingdings" w:hAnsi="Wingdings" w:hint="default"/>
      </w:rPr>
    </w:lvl>
    <w:lvl w:ilvl="6" w:tplc="04190001" w:tentative="1">
      <w:start w:val="1"/>
      <w:numFmt w:val="bullet"/>
      <w:lvlText w:val=""/>
      <w:lvlJc w:val="left"/>
      <w:pPr>
        <w:tabs>
          <w:tab w:val="num" w:pos="6390"/>
        </w:tabs>
        <w:ind w:left="6390" w:hanging="360"/>
      </w:pPr>
      <w:rPr>
        <w:rFonts w:ascii="Symbol" w:hAnsi="Symbol" w:hint="default"/>
      </w:rPr>
    </w:lvl>
    <w:lvl w:ilvl="7" w:tplc="04190003" w:tentative="1">
      <w:start w:val="1"/>
      <w:numFmt w:val="bullet"/>
      <w:lvlText w:val="o"/>
      <w:lvlJc w:val="left"/>
      <w:pPr>
        <w:tabs>
          <w:tab w:val="num" w:pos="7110"/>
        </w:tabs>
        <w:ind w:left="7110" w:hanging="360"/>
      </w:pPr>
      <w:rPr>
        <w:rFonts w:ascii="Courier New" w:hAnsi="Courier New" w:cs="Courier New" w:hint="default"/>
      </w:rPr>
    </w:lvl>
    <w:lvl w:ilvl="8" w:tplc="04190005" w:tentative="1">
      <w:start w:val="1"/>
      <w:numFmt w:val="bullet"/>
      <w:lvlText w:val=""/>
      <w:lvlJc w:val="left"/>
      <w:pPr>
        <w:tabs>
          <w:tab w:val="num" w:pos="7830"/>
        </w:tabs>
        <w:ind w:left="7830" w:hanging="360"/>
      </w:pPr>
      <w:rPr>
        <w:rFonts w:ascii="Wingdings" w:hAnsi="Wingdings" w:hint="default"/>
      </w:rPr>
    </w:lvl>
  </w:abstractNum>
  <w:abstractNum w:abstractNumId="26" w15:restartNumberingAfterBreak="0">
    <w:nsid w:val="41993B66"/>
    <w:multiLevelType w:val="multilevel"/>
    <w:tmpl w:val="E488C8B6"/>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1D7046F"/>
    <w:multiLevelType w:val="hybridMultilevel"/>
    <w:tmpl w:val="E2464BE2"/>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B153AD7"/>
    <w:multiLevelType w:val="multilevel"/>
    <w:tmpl w:val="F2206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199295F"/>
    <w:multiLevelType w:val="hybridMultilevel"/>
    <w:tmpl w:val="6FBAD320"/>
    <w:lvl w:ilvl="0" w:tplc="65D29DA2">
      <w:start w:val="1"/>
      <w:numFmt w:val="decimal"/>
      <w:lvlText w:val="%1."/>
      <w:lvlJc w:val="left"/>
      <w:pPr>
        <w:tabs>
          <w:tab w:val="num" w:pos="930"/>
        </w:tabs>
        <w:ind w:left="930" w:hanging="360"/>
      </w:pPr>
      <w:rPr>
        <w:rFonts w:hint="default"/>
      </w:rPr>
    </w:lvl>
    <w:lvl w:ilvl="1" w:tplc="20C6BFF4">
      <w:numFmt w:val="bullet"/>
      <w:lvlText w:val="-"/>
      <w:lvlJc w:val="left"/>
      <w:pPr>
        <w:tabs>
          <w:tab w:val="num" w:pos="1695"/>
        </w:tabs>
        <w:ind w:left="1695" w:hanging="405"/>
      </w:pPr>
      <w:rPr>
        <w:rFonts w:ascii="Times New Roman" w:eastAsia="Times New Roman" w:hAnsi="Times New Roman" w:cs="Times New Roman" w:hint="default"/>
      </w:rPr>
    </w:lvl>
    <w:lvl w:ilvl="2" w:tplc="1D025F0C">
      <w:start w:val="1"/>
      <w:numFmt w:val="decimal"/>
      <w:lvlText w:val="%3)"/>
      <w:lvlJc w:val="left"/>
      <w:pPr>
        <w:tabs>
          <w:tab w:val="num" w:pos="2550"/>
        </w:tabs>
        <w:ind w:left="2550" w:hanging="360"/>
      </w:pPr>
      <w:rPr>
        <w:rFonts w:hint="default"/>
      </w:r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30" w15:restartNumberingAfterBreak="0">
    <w:nsid w:val="5421405C"/>
    <w:multiLevelType w:val="hybridMultilevel"/>
    <w:tmpl w:val="A94081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459258B"/>
    <w:multiLevelType w:val="multilevel"/>
    <w:tmpl w:val="E62E24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48830F5"/>
    <w:multiLevelType w:val="multilevel"/>
    <w:tmpl w:val="ED822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930454E"/>
    <w:multiLevelType w:val="singleLevel"/>
    <w:tmpl w:val="10780A72"/>
    <w:lvl w:ilvl="0">
      <w:start w:val="2"/>
      <w:numFmt w:val="bullet"/>
      <w:lvlText w:val="–"/>
      <w:lvlJc w:val="left"/>
      <w:pPr>
        <w:tabs>
          <w:tab w:val="num" w:pos="1080"/>
        </w:tabs>
        <w:ind w:left="1080" w:hanging="360"/>
      </w:pPr>
    </w:lvl>
  </w:abstractNum>
  <w:abstractNum w:abstractNumId="34" w15:restartNumberingAfterBreak="0">
    <w:nsid w:val="5AB52E2D"/>
    <w:multiLevelType w:val="multilevel"/>
    <w:tmpl w:val="744860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0DB6C17"/>
    <w:multiLevelType w:val="hybridMultilevel"/>
    <w:tmpl w:val="E8269B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9DA15A1"/>
    <w:multiLevelType w:val="hybridMultilevel"/>
    <w:tmpl w:val="EB5846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CF41323"/>
    <w:multiLevelType w:val="hybridMultilevel"/>
    <w:tmpl w:val="EC40F5FA"/>
    <w:lvl w:ilvl="0" w:tplc="0EBCC01A">
      <w:numFmt w:val="bullet"/>
      <w:lvlText w:val="-"/>
      <w:lvlJc w:val="left"/>
      <w:pPr>
        <w:tabs>
          <w:tab w:val="num" w:pos="720"/>
        </w:tabs>
        <w:ind w:left="720" w:hanging="360"/>
      </w:pPr>
      <w:rPr>
        <w:rFonts w:ascii="Times New Roman" w:eastAsia="Times New Roman" w:hAnsi="Times New Roman" w:cs="Times New Roman"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F81716D"/>
    <w:multiLevelType w:val="hybridMultilevel"/>
    <w:tmpl w:val="6F44F954"/>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9" w15:restartNumberingAfterBreak="0">
    <w:nsid w:val="6F985FA3"/>
    <w:multiLevelType w:val="multilevel"/>
    <w:tmpl w:val="80640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29517B4"/>
    <w:multiLevelType w:val="multilevel"/>
    <w:tmpl w:val="EE444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0E21BB"/>
    <w:multiLevelType w:val="hybridMultilevel"/>
    <w:tmpl w:val="9C5E5FAC"/>
    <w:lvl w:ilvl="0" w:tplc="E5FEBD3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EB12F21"/>
    <w:multiLevelType w:val="hybridMultilevel"/>
    <w:tmpl w:val="BD7820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F801ACB"/>
    <w:multiLevelType w:val="multilevel"/>
    <w:tmpl w:val="0D061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86641822">
    <w:abstractNumId w:val="23"/>
  </w:num>
  <w:num w:numId="2" w16cid:durableId="1521353328">
    <w:abstractNumId w:val="3"/>
  </w:num>
  <w:num w:numId="3" w16cid:durableId="153690431">
    <w:abstractNumId w:val="33"/>
  </w:num>
  <w:num w:numId="4" w16cid:durableId="1440562537">
    <w:abstractNumId w:val="0"/>
  </w:num>
  <w:num w:numId="5" w16cid:durableId="1536116173">
    <w:abstractNumId w:val="18"/>
  </w:num>
  <w:num w:numId="6" w16cid:durableId="590891481">
    <w:abstractNumId w:val="19"/>
  </w:num>
  <w:num w:numId="7" w16cid:durableId="1274048366">
    <w:abstractNumId w:val="7"/>
  </w:num>
  <w:num w:numId="8" w16cid:durableId="383872240">
    <w:abstractNumId w:val="14"/>
  </w:num>
  <w:num w:numId="9" w16cid:durableId="133111505">
    <w:abstractNumId w:val="24"/>
  </w:num>
  <w:num w:numId="10" w16cid:durableId="580069096">
    <w:abstractNumId w:val="37"/>
  </w:num>
  <w:num w:numId="11" w16cid:durableId="2081907804">
    <w:abstractNumId w:val="38"/>
  </w:num>
  <w:num w:numId="12" w16cid:durableId="424033389">
    <w:abstractNumId w:val="4"/>
  </w:num>
  <w:num w:numId="13" w16cid:durableId="1356465952">
    <w:abstractNumId w:val="29"/>
  </w:num>
  <w:num w:numId="14" w16cid:durableId="528877325">
    <w:abstractNumId w:val="13"/>
  </w:num>
  <w:num w:numId="15" w16cid:durableId="820005276">
    <w:abstractNumId w:val="11"/>
  </w:num>
  <w:num w:numId="16" w16cid:durableId="341006680">
    <w:abstractNumId w:val="10"/>
  </w:num>
  <w:num w:numId="17" w16cid:durableId="1958640045">
    <w:abstractNumId w:val="25"/>
  </w:num>
  <w:num w:numId="18" w16cid:durableId="1293288966">
    <w:abstractNumId w:val="35"/>
  </w:num>
  <w:num w:numId="19" w16cid:durableId="622612723">
    <w:abstractNumId w:val="2"/>
  </w:num>
  <w:num w:numId="20" w16cid:durableId="793131957">
    <w:abstractNumId w:val="26"/>
  </w:num>
  <w:num w:numId="21" w16cid:durableId="575629662">
    <w:abstractNumId w:val="27"/>
  </w:num>
  <w:num w:numId="22" w16cid:durableId="124206321">
    <w:abstractNumId w:val="15"/>
  </w:num>
  <w:num w:numId="23" w16cid:durableId="244654489">
    <w:abstractNumId w:val="9"/>
  </w:num>
  <w:num w:numId="24" w16cid:durableId="816384172">
    <w:abstractNumId w:val="34"/>
  </w:num>
  <w:num w:numId="25" w16cid:durableId="1385331108">
    <w:abstractNumId w:val="32"/>
  </w:num>
  <w:num w:numId="26" w16cid:durableId="2049379948">
    <w:abstractNumId w:val="16"/>
  </w:num>
  <w:num w:numId="27" w16cid:durableId="1560364389">
    <w:abstractNumId w:val="21"/>
  </w:num>
  <w:num w:numId="28" w16cid:durableId="1130901087">
    <w:abstractNumId w:val="6"/>
  </w:num>
  <w:num w:numId="29" w16cid:durableId="1975594589">
    <w:abstractNumId w:val="22"/>
  </w:num>
  <w:num w:numId="30" w16cid:durableId="397871759">
    <w:abstractNumId w:val="8"/>
  </w:num>
  <w:num w:numId="31" w16cid:durableId="1723822807">
    <w:abstractNumId w:val="43"/>
  </w:num>
  <w:num w:numId="32" w16cid:durableId="1520198367">
    <w:abstractNumId w:val="5"/>
  </w:num>
  <w:num w:numId="33" w16cid:durableId="342975958">
    <w:abstractNumId w:val="31"/>
  </w:num>
  <w:num w:numId="34" w16cid:durableId="1741831280">
    <w:abstractNumId w:val="39"/>
  </w:num>
  <w:num w:numId="35" w16cid:durableId="1713922570">
    <w:abstractNumId w:val="1"/>
  </w:num>
  <w:num w:numId="36" w16cid:durableId="612784492">
    <w:abstractNumId w:val="40"/>
  </w:num>
  <w:num w:numId="37" w16cid:durableId="697047303">
    <w:abstractNumId w:val="28"/>
  </w:num>
  <w:num w:numId="38" w16cid:durableId="1560675805">
    <w:abstractNumId w:val="17"/>
  </w:num>
  <w:num w:numId="39" w16cid:durableId="2123069208">
    <w:abstractNumId w:val="20"/>
  </w:num>
  <w:num w:numId="40" w16cid:durableId="33582023">
    <w:abstractNumId w:val="42"/>
  </w:num>
  <w:num w:numId="41" w16cid:durableId="287200433">
    <w:abstractNumId w:val="36"/>
  </w:num>
  <w:num w:numId="42" w16cid:durableId="912157361">
    <w:abstractNumId w:val="41"/>
  </w:num>
  <w:num w:numId="43" w16cid:durableId="1020543967">
    <w:abstractNumId w:val="12"/>
  </w:num>
  <w:num w:numId="44" w16cid:durableId="1565604504">
    <w:abstractNumId w:val="3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B4AF2"/>
    <w:rsid w:val="00006A9D"/>
    <w:rsid w:val="00021B54"/>
    <w:rsid w:val="000255C5"/>
    <w:rsid w:val="00026D96"/>
    <w:rsid w:val="000323DD"/>
    <w:rsid w:val="00034440"/>
    <w:rsid w:val="00053784"/>
    <w:rsid w:val="00057EAC"/>
    <w:rsid w:val="000639C0"/>
    <w:rsid w:val="00070297"/>
    <w:rsid w:val="0007188D"/>
    <w:rsid w:val="00076FA2"/>
    <w:rsid w:val="00083EE7"/>
    <w:rsid w:val="00085EC8"/>
    <w:rsid w:val="0009220E"/>
    <w:rsid w:val="0009430F"/>
    <w:rsid w:val="000A2F14"/>
    <w:rsid w:val="000B00FF"/>
    <w:rsid w:val="000B0519"/>
    <w:rsid w:val="000B3AC4"/>
    <w:rsid w:val="000C3E30"/>
    <w:rsid w:val="000D64C3"/>
    <w:rsid w:val="000E1E91"/>
    <w:rsid w:val="000E4EEF"/>
    <w:rsid w:val="000E6A4D"/>
    <w:rsid w:val="000F0C01"/>
    <w:rsid w:val="000F67EA"/>
    <w:rsid w:val="000F756A"/>
    <w:rsid w:val="001110BC"/>
    <w:rsid w:val="001154B2"/>
    <w:rsid w:val="00117192"/>
    <w:rsid w:val="0012487D"/>
    <w:rsid w:val="0013393C"/>
    <w:rsid w:val="0014040A"/>
    <w:rsid w:val="001434E4"/>
    <w:rsid w:val="00143793"/>
    <w:rsid w:val="0014435F"/>
    <w:rsid w:val="001501CA"/>
    <w:rsid w:val="00155D08"/>
    <w:rsid w:val="00182FC4"/>
    <w:rsid w:val="00184550"/>
    <w:rsid w:val="00192B19"/>
    <w:rsid w:val="001A387A"/>
    <w:rsid w:val="001B7E8B"/>
    <w:rsid w:val="001E738D"/>
    <w:rsid w:val="001F2450"/>
    <w:rsid w:val="00200B10"/>
    <w:rsid w:val="0020248D"/>
    <w:rsid w:val="00214175"/>
    <w:rsid w:val="00253398"/>
    <w:rsid w:val="00254325"/>
    <w:rsid w:val="002564DB"/>
    <w:rsid w:val="002579E3"/>
    <w:rsid w:val="00270C23"/>
    <w:rsid w:val="0027711E"/>
    <w:rsid w:val="00277AD3"/>
    <w:rsid w:val="00283F93"/>
    <w:rsid w:val="00286C50"/>
    <w:rsid w:val="0028726D"/>
    <w:rsid w:val="002945FA"/>
    <w:rsid w:val="0029667C"/>
    <w:rsid w:val="002A043C"/>
    <w:rsid w:val="002A09C9"/>
    <w:rsid w:val="002B4954"/>
    <w:rsid w:val="002C5464"/>
    <w:rsid w:val="002D0768"/>
    <w:rsid w:val="002D3852"/>
    <w:rsid w:val="002E2B36"/>
    <w:rsid w:val="002E421B"/>
    <w:rsid w:val="002E4B9A"/>
    <w:rsid w:val="002E61B9"/>
    <w:rsid w:val="002E65D3"/>
    <w:rsid w:val="003015C5"/>
    <w:rsid w:val="003039D2"/>
    <w:rsid w:val="0030488E"/>
    <w:rsid w:val="00305555"/>
    <w:rsid w:val="00311DF5"/>
    <w:rsid w:val="0031376A"/>
    <w:rsid w:val="00317768"/>
    <w:rsid w:val="00336471"/>
    <w:rsid w:val="00346AB8"/>
    <w:rsid w:val="00346E5D"/>
    <w:rsid w:val="00347764"/>
    <w:rsid w:val="00352577"/>
    <w:rsid w:val="00353C47"/>
    <w:rsid w:val="00377DBD"/>
    <w:rsid w:val="00377E7F"/>
    <w:rsid w:val="00380B7C"/>
    <w:rsid w:val="0038180B"/>
    <w:rsid w:val="00381C1F"/>
    <w:rsid w:val="00386DD8"/>
    <w:rsid w:val="00397508"/>
    <w:rsid w:val="003A5387"/>
    <w:rsid w:val="003B6ECE"/>
    <w:rsid w:val="003B7FA8"/>
    <w:rsid w:val="003C09E5"/>
    <w:rsid w:val="003C0F76"/>
    <w:rsid w:val="003D6C93"/>
    <w:rsid w:val="003E1D29"/>
    <w:rsid w:val="003E3273"/>
    <w:rsid w:val="003E450D"/>
    <w:rsid w:val="004235A0"/>
    <w:rsid w:val="004324E3"/>
    <w:rsid w:val="0043512C"/>
    <w:rsid w:val="00436844"/>
    <w:rsid w:val="00441A8D"/>
    <w:rsid w:val="00443731"/>
    <w:rsid w:val="004457E7"/>
    <w:rsid w:val="00452EA5"/>
    <w:rsid w:val="004534A9"/>
    <w:rsid w:val="00457F11"/>
    <w:rsid w:val="00465368"/>
    <w:rsid w:val="004719C2"/>
    <w:rsid w:val="004851E7"/>
    <w:rsid w:val="004914A3"/>
    <w:rsid w:val="00493B02"/>
    <w:rsid w:val="00497B08"/>
    <w:rsid w:val="004A194A"/>
    <w:rsid w:val="004A57BA"/>
    <w:rsid w:val="004B3096"/>
    <w:rsid w:val="004C1D89"/>
    <w:rsid w:val="004C221B"/>
    <w:rsid w:val="004C3B11"/>
    <w:rsid w:val="004C4976"/>
    <w:rsid w:val="004C4F7B"/>
    <w:rsid w:val="004C531A"/>
    <w:rsid w:val="004D5F8E"/>
    <w:rsid w:val="004F46A0"/>
    <w:rsid w:val="004F4703"/>
    <w:rsid w:val="004F798E"/>
    <w:rsid w:val="0051230C"/>
    <w:rsid w:val="00516C35"/>
    <w:rsid w:val="005263D1"/>
    <w:rsid w:val="00542AAB"/>
    <w:rsid w:val="005441E3"/>
    <w:rsid w:val="00544587"/>
    <w:rsid w:val="0054723E"/>
    <w:rsid w:val="005473D9"/>
    <w:rsid w:val="00552A43"/>
    <w:rsid w:val="005536FA"/>
    <w:rsid w:val="00557184"/>
    <w:rsid w:val="0057085D"/>
    <w:rsid w:val="0057637F"/>
    <w:rsid w:val="0058025C"/>
    <w:rsid w:val="00582ED7"/>
    <w:rsid w:val="005861E1"/>
    <w:rsid w:val="00594E70"/>
    <w:rsid w:val="005A16EA"/>
    <w:rsid w:val="005A644A"/>
    <w:rsid w:val="005A7164"/>
    <w:rsid w:val="005B00DC"/>
    <w:rsid w:val="005C5FB8"/>
    <w:rsid w:val="005D12CB"/>
    <w:rsid w:val="005D1AA4"/>
    <w:rsid w:val="005D20BF"/>
    <w:rsid w:val="005E277A"/>
    <w:rsid w:val="005E66BE"/>
    <w:rsid w:val="005E792C"/>
    <w:rsid w:val="005F16C6"/>
    <w:rsid w:val="005F27D0"/>
    <w:rsid w:val="005F50D7"/>
    <w:rsid w:val="005F54B3"/>
    <w:rsid w:val="006030FC"/>
    <w:rsid w:val="00607FCD"/>
    <w:rsid w:val="00611345"/>
    <w:rsid w:val="00620CDB"/>
    <w:rsid w:val="00630E7E"/>
    <w:rsid w:val="00634787"/>
    <w:rsid w:val="0065187A"/>
    <w:rsid w:val="00653EF5"/>
    <w:rsid w:val="00654FEC"/>
    <w:rsid w:val="00657EDF"/>
    <w:rsid w:val="00667F8D"/>
    <w:rsid w:val="0068508C"/>
    <w:rsid w:val="006924DA"/>
    <w:rsid w:val="00693926"/>
    <w:rsid w:val="00697439"/>
    <w:rsid w:val="006A3222"/>
    <w:rsid w:val="006B1B6E"/>
    <w:rsid w:val="006B4AF2"/>
    <w:rsid w:val="006C50A3"/>
    <w:rsid w:val="006E7A67"/>
    <w:rsid w:val="006F0447"/>
    <w:rsid w:val="006F3254"/>
    <w:rsid w:val="006F3360"/>
    <w:rsid w:val="007010DB"/>
    <w:rsid w:val="007066C3"/>
    <w:rsid w:val="007071AC"/>
    <w:rsid w:val="00711534"/>
    <w:rsid w:val="0071162A"/>
    <w:rsid w:val="007202E3"/>
    <w:rsid w:val="0072244F"/>
    <w:rsid w:val="007263ED"/>
    <w:rsid w:val="00730C67"/>
    <w:rsid w:val="0074114B"/>
    <w:rsid w:val="00745145"/>
    <w:rsid w:val="00760C58"/>
    <w:rsid w:val="007612E4"/>
    <w:rsid w:val="0076286D"/>
    <w:rsid w:val="00763A89"/>
    <w:rsid w:val="00764D8C"/>
    <w:rsid w:val="00765F8C"/>
    <w:rsid w:val="0076721B"/>
    <w:rsid w:val="00772362"/>
    <w:rsid w:val="007727D8"/>
    <w:rsid w:val="0079550F"/>
    <w:rsid w:val="00797238"/>
    <w:rsid w:val="007C49E1"/>
    <w:rsid w:val="007E21FD"/>
    <w:rsid w:val="007F47B9"/>
    <w:rsid w:val="007F7063"/>
    <w:rsid w:val="007F7750"/>
    <w:rsid w:val="0080023B"/>
    <w:rsid w:val="00802F8C"/>
    <w:rsid w:val="0081568F"/>
    <w:rsid w:val="00830F3F"/>
    <w:rsid w:val="00835797"/>
    <w:rsid w:val="00837BA3"/>
    <w:rsid w:val="008522DC"/>
    <w:rsid w:val="0085542C"/>
    <w:rsid w:val="00855884"/>
    <w:rsid w:val="00857D6C"/>
    <w:rsid w:val="00862CBD"/>
    <w:rsid w:val="00863379"/>
    <w:rsid w:val="0086371C"/>
    <w:rsid w:val="00876827"/>
    <w:rsid w:val="0088400C"/>
    <w:rsid w:val="0088408A"/>
    <w:rsid w:val="00885C93"/>
    <w:rsid w:val="00891890"/>
    <w:rsid w:val="008934B6"/>
    <w:rsid w:val="008934D3"/>
    <w:rsid w:val="008938EF"/>
    <w:rsid w:val="008C1F31"/>
    <w:rsid w:val="008C2D4F"/>
    <w:rsid w:val="008D59A1"/>
    <w:rsid w:val="008E2FF7"/>
    <w:rsid w:val="008E7CC3"/>
    <w:rsid w:val="008F0610"/>
    <w:rsid w:val="008F0725"/>
    <w:rsid w:val="008F7527"/>
    <w:rsid w:val="008F7AF5"/>
    <w:rsid w:val="00905631"/>
    <w:rsid w:val="00905F56"/>
    <w:rsid w:val="00920329"/>
    <w:rsid w:val="0092738D"/>
    <w:rsid w:val="00932506"/>
    <w:rsid w:val="009350E4"/>
    <w:rsid w:val="0093628C"/>
    <w:rsid w:val="009467F5"/>
    <w:rsid w:val="009534A5"/>
    <w:rsid w:val="00961B01"/>
    <w:rsid w:val="00961CF2"/>
    <w:rsid w:val="00974897"/>
    <w:rsid w:val="0098744D"/>
    <w:rsid w:val="00995657"/>
    <w:rsid w:val="009A15E1"/>
    <w:rsid w:val="009A2468"/>
    <w:rsid w:val="009A38DF"/>
    <w:rsid w:val="009B5B79"/>
    <w:rsid w:val="009B6846"/>
    <w:rsid w:val="009C361F"/>
    <w:rsid w:val="009D09A9"/>
    <w:rsid w:val="009D2B40"/>
    <w:rsid w:val="009D733C"/>
    <w:rsid w:val="009E1FB5"/>
    <w:rsid w:val="009E4C9A"/>
    <w:rsid w:val="009F01BC"/>
    <w:rsid w:val="009F3CFB"/>
    <w:rsid w:val="009F4D7E"/>
    <w:rsid w:val="009F7758"/>
    <w:rsid w:val="00A04B73"/>
    <w:rsid w:val="00A119C7"/>
    <w:rsid w:val="00A11BDC"/>
    <w:rsid w:val="00A30EC8"/>
    <w:rsid w:val="00A346A1"/>
    <w:rsid w:val="00A52059"/>
    <w:rsid w:val="00A6588E"/>
    <w:rsid w:val="00A65AB4"/>
    <w:rsid w:val="00A65F59"/>
    <w:rsid w:val="00A9115F"/>
    <w:rsid w:val="00A92F6E"/>
    <w:rsid w:val="00AA0965"/>
    <w:rsid w:val="00AA0C79"/>
    <w:rsid w:val="00AA41C7"/>
    <w:rsid w:val="00AB102D"/>
    <w:rsid w:val="00AB1700"/>
    <w:rsid w:val="00AC206A"/>
    <w:rsid w:val="00AD017C"/>
    <w:rsid w:val="00AE2CE6"/>
    <w:rsid w:val="00AE5D64"/>
    <w:rsid w:val="00AF03BA"/>
    <w:rsid w:val="00AF799D"/>
    <w:rsid w:val="00B217B6"/>
    <w:rsid w:val="00B23D6C"/>
    <w:rsid w:val="00B34544"/>
    <w:rsid w:val="00B67BE1"/>
    <w:rsid w:val="00B7078F"/>
    <w:rsid w:val="00B7204E"/>
    <w:rsid w:val="00B76DDB"/>
    <w:rsid w:val="00B82573"/>
    <w:rsid w:val="00B8352E"/>
    <w:rsid w:val="00B91C6C"/>
    <w:rsid w:val="00BA2647"/>
    <w:rsid w:val="00BA6482"/>
    <w:rsid w:val="00BB6083"/>
    <w:rsid w:val="00BC7FDD"/>
    <w:rsid w:val="00BD6E51"/>
    <w:rsid w:val="00BE25B7"/>
    <w:rsid w:val="00BF0207"/>
    <w:rsid w:val="00C0108B"/>
    <w:rsid w:val="00C0158C"/>
    <w:rsid w:val="00C01BD4"/>
    <w:rsid w:val="00C03FC3"/>
    <w:rsid w:val="00C04DC2"/>
    <w:rsid w:val="00C05EC5"/>
    <w:rsid w:val="00C10183"/>
    <w:rsid w:val="00C1023F"/>
    <w:rsid w:val="00C11030"/>
    <w:rsid w:val="00C3418D"/>
    <w:rsid w:val="00C3527A"/>
    <w:rsid w:val="00C40ABC"/>
    <w:rsid w:val="00C50046"/>
    <w:rsid w:val="00C66F64"/>
    <w:rsid w:val="00C711FC"/>
    <w:rsid w:val="00C80A0E"/>
    <w:rsid w:val="00C82E79"/>
    <w:rsid w:val="00C84506"/>
    <w:rsid w:val="00C979BA"/>
    <w:rsid w:val="00CA04E1"/>
    <w:rsid w:val="00CB3522"/>
    <w:rsid w:val="00CC2AA1"/>
    <w:rsid w:val="00CC5D55"/>
    <w:rsid w:val="00CC62C6"/>
    <w:rsid w:val="00CC7D03"/>
    <w:rsid w:val="00CD4A7C"/>
    <w:rsid w:val="00CD786B"/>
    <w:rsid w:val="00CE0518"/>
    <w:rsid w:val="00CE47F0"/>
    <w:rsid w:val="00CF6987"/>
    <w:rsid w:val="00CF72ED"/>
    <w:rsid w:val="00D06F42"/>
    <w:rsid w:val="00D17CBA"/>
    <w:rsid w:val="00D27A30"/>
    <w:rsid w:val="00D339ED"/>
    <w:rsid w:val="00D35BD7"/>
    <w:rsid w:val="00D468F0"/>
    <w:rsid w:val="00D46A57"/>
    <w:rsid w:val="00D53914"/>
    <w:rsid w:val="00D54CC9"/>
    <w:rsid w:val="00D55BD3"/>
    <w:rsid w:val="00D569CD"/>
    <w:rsid w:val="00D6604C"/>
    <w:rsid w:val="00D73455"/>
    <w:rsid w:val="00D75BF4"/>
    <w:rsid w:val="00D8028F"/>
    <w:rsid w:val="00DB3F6F"/>
    <w:rsid w:val="00DB4F7E"/>
    <w:rsid w:val="00DB7F5D"/>
    <w:rsid w:val="00DC1CE6"/>
    <w:rsid w:val="00DC5203"/>
    <w:rsid w:val="00DD02F0"/>
    <w:rsid w:val="00DD116E"/>
    <w:rsid w:val="00DD38B5"/>
    <w:rsid w:val="00DD4112"/>
    <w:rsid w:val="00DE053A"/>
    <w:rsid w:val="00DE3730"/>
    <w:rsid w:val="00DE37B1"/>
    <w:rsid w:val="00DE5613"/>
    <w:rsid w:val="00DF7D88"/>
    <w:rsid w:val="00E141B7"/>
    <w:rsid w:val="00E14EFE"/>
    <w:rsid w:val="00E162DE"/>
    <w:rsid w:val="00E23B30"/>
    <w:rsid w:val="00E24CE9"/>
    <w:rsid w:val="00E302C8"/>
    <w:rsid w:val="00E33800"/>
    <w:rsid w:val="00E366E0"/>
    <w:rsid w:val="00E4121E"/>
    <w:rsid w:val="00E43758"/>
    <w:rsid w:val="00E43CEB"/>
    <w:rsid w:val="00E50C73"/>
    <w:rsid w:val="00E62155"/>
    <w:rsid w:val="00E67201"/>
    <w:rsid w:val="00E726A8"/>
    <w:rsid w:val="00E75AE4"/>
    <w:rsid w:val="00E763E8"/>
    <w:rsid w:val="00E84C69"/>
    <w:rsid w:val="00E85DA9"/>
    <w:rsid w:val="00E901A4"/>
    <w:rsid w:val="00E90BBA"/>
    <w:rsid w:val="00E9491F"/>
    <w:rsid w:val="00EA3992"/>
    <w:rsid w:val="00EA51B1"/>
    <w:rsid w:val="00EB029B"/>
    <w:rsid w:val="00EB69E8"/>
    <w:rsid w:val="00EC76DB"/>
    <w:rsid w:val="00ED4531"/>
    <w:rsid w:val="00EE2D3A"/>
    <w:rsid w:val="00EF2A64"/>
    <w:rsid w:val="00F10038"/>
    <w:rsid w:val="00F11F5E"/>
    <w:rsid w:val="00F14C52"/>
    <w:rsid w:val="00F2668E"/>
    <w:rsid w:val="00F30DA0"/>
    <w:rsid w:val="00F35E6B"/>
    <w:rsid w:val="00F37EE8"/>
    <w:rsid w:val="00F41798"/>
    <w:rsid w:val="00F42029"/>
    <w:rsid w:val="00F507D4"/>
    <w:rsid w:val="00F50A37"/>
    <w:rsid w:val="00F50E3F"/>
    <w:rsid w:val="00F6013A"/>
    <w:rsid w:val="00F76259"/>
    <w:rsid w:val="00F76320"/>
    <w:rsid w:val="00F767F7"/>
    <w:rsid w:val="00F8239E"/>
    <w:rsid w:val="00F932CE"/>
    <w:rsid w:val="00F97EA5"/>
    <w:rsid w:val="00FB1073"/>
    <w:rsid w:val="00FB5CC5"/>
    <w:rsid w:val="00FB67B5"/>
    <w:rsid w:val="00FB7398"/>
    <w:rsid w:val="00FC5154"/>
    <w:rsid w:val="00FC7811"/>
    <w:rsid w:val="00FD00B0"/>
    <w:rsid w:val="00FD4AE8"/>
    <w:rsid w:val="00FD5493"/>
    <w:rsid w:val="00FE0121"/>
    <w:rsid w:val="00FE10DD"/>
    <w:rsid w:val="00FE4C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CC284"/>
  <w15:docId w15:val="{62C100C0-8418-472B-81BC-EFA4600F1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346A1"/>
  </w:style>
  <w:style w:type="paragraph" w:styleId="1">
    <w:name w:val="heading 1"/>
    <w:basedOn w:val="a"/>
    <w:next w:val="a"/>
    <w:link w:val="10"/>
    <w:uiPriority w:val="9"/>
    <w:qFormat/>
    <w:rsid w:val="005A16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3039D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938E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9350E4"/>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07D4"/>
    <w:pPr>
      <w:ind w:left="720"/>
      <w:contextualSpacing/>
    </w:pPr>
  </w:style>
  <w:style w:type="character" w:styleId="a4">
    <w:name w:val="Hyperlink"/>
    <w:basedOn w:val="a0"/>
    <w:uiPriority w:val="99"/>
    <w:unhideWhenUsed/>
    <w:rsid w:val="00F507D4"/>
    <w:rPr>
      <w:color w:val="0563C1" w:themeColor="hyperlink"/>
      <w:u w:val="single"/>
    </w:rPr>
  </w:style>
  <w:style w:type="character" w:customStyle="1" w:styleId="11">
    <w:name w:val="Незакрита згадка1"/>
    <w:basedOn w:val="a0"/>
    <w:uiPriority w:val="99"/>
    <w:semiHidden/>
    <w:unhideWhenUsed/>
    <w:rsid w:val="00F507D4"/>
    <w:rPr>
      <w:color w:val="605E5C"/>
      <w:shd w:val="clear" w:color="auto" w:fill="E1DFDD"/>
    </w:rPr>
  </w:style>
  <w:style w:type="paragraph" w:styleId="a5">
    <w:name w:val="Normal (Web)"/>
    <w:basedOn w:val="a"/>
    <w:uiPriority w:val="99"/>
    <w:unhideWhenUsed/>
    <w:rsid w:val="0080023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Emphasis"/>
    <w:basedOn w:val="a0"/>
    <w:uiPriority w:val="20"/>
    <w:qFormat/>
    <w:rsid w:val="009350E4"/>
    <w:rPr>
      <w:i/>
      <w:iCs/>
    </w:rPr>
  </w:style>
  <w:style w:type="character" w:styleId="a7">
    <w:name w:val="Strong"/>
    <w:basedOn w:val="a0"/>
    <w:uiPriority w:val="22"/>
    <w:qFormat/>
    <w:rsid w:val="009350E4"/>
    <w:rPr>
      <w:b/>
      <w:bCs/>
    </w:rPr>
  </w:style>
  <w:style w:type="character" w:customStyle="1" w:styleId="40">
    <w:name w:val="Заголовок 4 Знак"/>
    <w:basedOn w:val="a0"/>
    <w:link w:val="4"/>
    <w:uiPriority w:val="9"/>
    <w:rsid w:val="009350E4"/>
    <w:rPr>
      <w:rFonts w:ascii="Times New Roman" w:eastAsia="Times New Roman" w:hAnsi="Times New Roman" w:cs="Times New Roman"/>
      <w:b/>
      <w:bCs/>
      <w:sz w:val="24"/>
      <w:szCs w:val="24"/>
      <w:lang w:eastAsia="uk-UA"/>
    </w:rPr>
  </w:style>
  <w:style w:type="paragraph" w:customStyle="1" w:styleId="stk-reset">
    <w:name w:val="stk-reset"/>
    <w:basedOn w:val="a"/>
    <w:rsid w:val="009350E4"/>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8">
    <w:name w:val="Table Grid"/>
    <w:basedOn w:val="a1"/>
    <w:uiPriority w:val="39"/>
    <w:rsid w:val="005B0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8938EF"/>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uiPriority w:val="9"/>
    <w:semiHidden/>
    <w:rsid w:val="003039D2"/>
    <w:rPr>
      <w:rFonts w:asciiTheme="majorHAnsi" w:eastAsiaTheme="majorEastAsia" w:hAnsiTheme="majorHAnsi" w:cstheme="majorBidi"/>
      <w:color w:val="2F5496" w:themeColor="accent1" w:themeShade="BF"/>
      <w:sz w:val="26"/>
      <w:szCs w:val="26"/>
    </w:rPr>
  </w:style>
  <w:style w:type="character" w:styleId="a9">
    <w:name w:val="FollowedHyperlink"/>
    <w:basedOn w:val="a0"/>
    <w:uiPriority w:val="99"/>
    <w:semiHidden/>
    <w:unhideWhenUsed/>
    <w:rsid w:val="00552A43"/>
    <w:rPr>
      <w:color w:val="954F72" w:themeColor="followedHyperlink"/>
      <w:u w:val="single"/>
    </w:rPr>
  </w:style>
  <w:style w:type="paragraph" w:styleId="aa">
    <w:name w:val="header"/>
    <w:basedOn w:val="a"/>
    <w:link w:val="ab"/>
    <w:uiPriority w:val="99"/>
    <w:unhideWhenUsed/>
    <w:rsid w:val="00CB3522"/>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CB3522"/>
  </w:style>
  <w:style w:type="paragraph" w:styleId="ac">
    <w:name w:val="footer"/>
    <w:basedOn w:val="a"/>
    <w:link w:val="ad"/>
    <w:uiPriority w:val="99"/>
    <w:unhideWhenUsed/>
    <w:rsid w:val="00CB3522"/>
    <w:pPr>
      <w:tabs>
        <w:tab w:val="center" w:pos="4819"/>
        <w:tab w:val="right" w:pos="9639"/>
      </w:tabs>
      <w:spacing w:after="0" w:line="240" w:lineRule="auto"/>
    </w:pPr>
  </w:style>
  <w:style w:type="character" w:customStyle="1" w:styleId="ad">
    <w:name w:val="Нижній колонтитул Знак"/>
    <w:basedOn w:val="a0"/>
    <w:link w:val="ac"/>
    <w:uiPriority w:val="99"/>
    <w:rsid w:val="00CB3522"/>
  </w:style>
  <w:style w:type="paragraph" w:styleId="ae">
    <w:name w:val="Balloon Text"/>
    <w:basedOn w:val="a"/>
    <w:link w:val="af"/>
    <w:uiPriority w:val="99"/>
    <w:semiHidden/>
    <w:unhideWhenUsed/>
    <w:rsid w:val="002579E3"/>
    <w:pPr>
      <w:spacing w:after="0"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2579E3"/>
    <w:rPr>
      <w:rFonts w:ascii="Tahoma" w:hAnsi="Tahoma" w:cs="Tahoma"/>
      <w:sz w:val="16"/>
      <w:szCs w:val="16"/>
    </w:rPr>
  </w:style>
  <w:style w:type="character" w:customStyle="1" w:styleId="21">
    <w:name w:val="Незакрита згадка2"/>
    <w:basedOn w:val="a0"/>
    <w:uiPriority w:val="99"/>
    <w:semiHidden/>
    <w:unhideWhenUsed/>
    <w:rsid w:val="008F0725"/>
    <w:rPr>
      <w:color w:val="605E5C"/>
      <w:shd w:val="clear" w:color="auto" w:fill="E1DFDD"/>
    </w:rPr>
  </w:style>
  <w:style w:type="character" w:customStyle="1" w:styleId="31">
    <w:name w:val="Незакрита згадка3"/>
    <w:basedOn w:val="a0"/>
    <w:uiPriority w:val="99"/>
    <w:semiHidden/>
    <w:unhideWhenUsed/>
    <w:rsid w:val="00317768"/>
    <w:rPr>
      <w:color w:val="605E5C"/>
      <w:shd w:val="clear" w:color="auto" w:fill="E1DFDD"/>
    </w:rPr>
  </w:style>
  <w:style w:type="paragraph" w:styleId="HTML">
    <w:name w:val="HTML Preformatted"/>
    <w:basedOn w:val="a"/>
    <w:link w:val="HTML0"/>
    <w:uiPriority w:val="99"/>
    <w:semiHidden/>
    <w:unhideWhenUsed/>
    <w:rsid w:val="005A16EA"/>
    <w:pPr>
      <w:spacing w:after="0" w:line="240" w:lineRule="auto"/>
    </w:pPr>
    <w:rPr>
      <w:rFonts w:ascii="Consolas" w:hAnsi="Consolas"/>
      <w:sz w:val="20"/>
      <w:szCs w:val="20"/>
    </w:rPr>
  </w:style>
  <w:style w:type="character" w:customStyle="1" w:styleId="HTML0">
    <w:name w:val="Стандартний HTML Знак"/>
    <w:basedOn w:val="a0"/>
    <w:link w:val="HTML"/>
    <w:uiPriority w:val="99"/>
    <w:semiHidden/>
    <w:rsid w:val="005A16EA"/>
    <w:rPr>
      <w:rFonts w:ascii="Consolas" w:hAnsi="Consolas"/>
      <w:sz w:val="20"/>
      <w:szCs w:val="20"/>
    </w:rPr>
  </w:style>
  <w:style w:type="character" w:customStyle="1" w:styleId="10">
    <w:name w:val="Заголовок 1 Знак"/>
    <w:basedOn w:val="a0"/>
    <w:link w:val="1"/>
    <w:uiPriority w:val="9"/>
    <w:rsid w:val="005A16E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90508">
      <w:bodyDiv w:val="1"/>
      <w:marLeft w:val="0"/>
      <w:marRight w:val="0"/>
      <w:marTop w:val="0"/>
      <w:marBottom w:val="0"/>
      <w:divBdr>
        <w:top w:val="none" w:sz="0" w:space="0" w:color="auto"/>
        <w:left w:val="none" w:sz="0" w:space="0" w:color="auto"/>
        <w:bottom w:val="none" w:sz="0" w:space="0" w:color="auto"/>
        <w:right w:val="none" w:sz="0" w:space="0" w:color="auto"/>
      </w:divBdr>
    </w:div>
    <w:div w:id="86930832">
      <w:bodyDiv w:val="1"/>
      <w:marLeft w:val="0"/>
      <w:marRight w:val="0"/>
      <w:marTop w:val="0"/>
      <w:marBottom w:val="0"/>
      <w:divBdr>
        <w:top w:val="none" w:sz="0" w:space="0" w:color="auto"/>
        <w:left w:val="none" w:sz="0" w:space="0" w:color="auto"/>
        <w:bottom w:val="none" w:sz="0" w:space="0" w:color="auto"/>
        <w:right w:val="none" w:sz="0" w:space="0" w:color="auto"/>
      </w:divBdr>
    </w:div>
    <w:div w:id="110561668">
      <w:bodyDiv w:val="1"/>
      <w:marLeft w:val="0"/>
      <w:marRight w:val="0"/>
      <w:marTop w:val="0"/>
      <w:marBottom w:val="0"/>
      <w:divBdr>
        <w:top w:val="none" w:sz="0" w:space="0" w:color="auto"/>
        <w:left w:val="none" w:sz="0" w:space="0" w:color="auto"/>
        <w:bottom w:val="none" w:sz="0" w:space="0" w:color="auto"/>
        <w:right w:val="none" w:sz="0" w:space="0" w:color="auto"/>
      </w:divBdr>
    </w:div>
    <w:div w:id="115878673">
      <w:bodyDiv w:val="1"/>
      <w:marLeft w:val="0"/>
      <w:marRight w:val="0"/>
      <w:marTop w:val="0"/>
      <w:marBottom w:val="0"/>
      <w:divBdr>
        <w:top w:val="none" w:sz="0" w:space="0" w:color="auto"/>
        <w:left w:val="none" w:sz="0" w:space="0" w:color="auto"/>
        <w:bottom w:val="none" w:sz="0" w:space="0" w:color="auto"/>
        <w:right w:val="none" w:sz="0" w:space="0" w:color="auto"/>
      </w:divBdr>
    </w:div>
    <w:div w:id="122777576">
      <w:bodyDiv w:val="1"/>
      <w:marLeft w:val="0"/>
      <w:marRight w:val="0"/>
      <w:marTop w:val="0"/>
      <w:marBottom w:val="0"/>
      <w:divBdr>
        <w:top w:val="none" w:sz="0" w:space="0" w:color="auto"/>
        <w:left w:val="none" w:sz="0" w:space="0" w:color="auto"/>
        <w:bottom w:val="none" w:sz="0" w:space="0" w:color="auto"/>
        <w:right w:val="none" w:sz="0" w:space="0" w:color="auto"/>
      </w:divBdr>
    </w:div>
    <w:div w:id="127558163">
      <w:bodyDiv w:val="1"/>
      <w:marLeft w:val="0"/>
      <w:marRight w:val="0"/>
      <w:marTop w:val="0"/>
      <w:marBottom w:val="0"/>
      <w:divBdr>
        <w:top w:val="none" w:sz="0" w:space="0" w:color="auto"/>
        <w:left w:val="none" w:sz="0" w:space="0" w:color="auto"/>
        <w:bottom w:val="none" w:sz="0" w:space="0" w:color="auto"/>
        <w:right w:val="none" w:sz="0" w:space="0" w:color="auto"/>
      </w:divBdr>
    </w:div>
    <w:div w:id="143552899">
      <w:bodyDiv w:val="1"/>
      <w:marLeft w:val="0"/>
      <w:marRight w:val="0"/>
      <w:marTop w:val="0"/>
      <w:marBottom w:val="0"/>
      <w:divBdr>
        <w:top w:val="none" w:sz="0" w:space="0" w:color="auto"/>
        <w:left w:val="none" w:sz="0" w:space="0" w:color="auto"/>
        <w:bottom w:val="none" w:sz="0" w:space="0" w:color="auto"/>
        <w:right w:val="none" w:sz="0" w:space="0" w:color="auto"/>
      </w:divBdr>
    </w:div>
    <w:div w:id="146871087">
      <w:bodyDiv w:val="1"/>
      <w:marLeft w:val="0"/>
      <w:marRight w:val="0"/>
      <w:marTop w:val="0"/>
      <w:marBottom w:val="0"/>
      <w:divBdr>
        <w:top w:val="none" w:sz="0" w:space="0" w:color="auto"/>
        <w:left w:val="none" w:sz="0" w:space="0" w:color="auto"/>
        <w:bottom w:val="none" w:sz="0" w:space="0" w:color="auto"/>
        <w:right w:val="none" w:sz="0" w:space="0" w:color="auto"/>
      </w:divBdr>
    </w:div>
    <w:div w:id="181214840">
      <w:bodyDiv w:val="1"/>
      <w:marLeft w:val="0"/>
      <w:marRight w:val="0"/>
      <w:marTop w:val="0"/>
      <w:marBottom w:val="0"/>
      <w:divBdr>
        <w:top w:val="none" w:sz="0" w:space="0" w:color="auto"/>
        <w:left w:val="none" w:sz="0" w:space="0" w:color="auto"/>
        <w:bottom w:val="none" w:sz="0" w:space="0" w:color="auto"/>
        <w:right w:val="none" w:sz="0" w:space="0" w:color="auto"/>
      </w:divBdr>
    </w:div>
    <w:div w:id="224343040">
      <w:bodyDiv w:val="1"/>
      <w:marLeft w:val="0"/>
      <w:marRight w:val="0"/>
      <w:marTop w:val="0"/>
      <w:marBottom w:val="0"/>
      <w:divBdr>
        <w:top w:val="none" w:sz="0" w:space="0" w:color="auto"/>
        <w:left w:val="none" w:sz="0" w:space="0" w:color="auto"/>
        <w:bottom w:val="none" w:sz="0" w:space="0" w:color="auto"/>
        <w:right w:val="none" w:sz="0" w:space="0" w:color="auto"/>
      </w:divBdr>
    </w:div>
    <w:div w:id="250744259">
      <w:bodyDiv w:val="1"/>
      <w:marLeft w:val="0"/>
      <w:marRight w:val="0"/>
      <w:marTop w:val="0"/>
      <w:marBottom w:val="0"/>
      <w:divBdr>
        <w:top w:val="none" w:sz="0" w:space="0" w:color="auto"/>
        <w:left w:val="none" w:sz="0" w:space="0" w:color="auto"/>
        <w:bottom w:val="none" w:sz="0" w:space="0" w:color="auto"/>
        <w:right w:val="none" w:sz="0" w:space="0" w:color="auto"/>
      </w:divBdr>
    </w:div>
    <w:div w:id="307979846">
      <w:bodyDiv w:val="1"/>
      <w:marLeft w:val="0"/>
      <w:marRight w:val="0"/>
      <w:marTop w:val="0"/>
      <w:marBottom w:val="0"/>
      <w:divBdr>
        <w:top w:val="none" w:sz="0" w:space="0" w:color="auto"/>
        <w:left w:val="none" w:sz="0" w:space="0" w:color="auto"/>
        <w:bottom w:val="none" w:sz="0" w:space="0" w:color="auto"/>
        <w:right w:val="none" w:sz="0" w:space="0" w:color="auto"/>
      </w:divBdr>
    </w:div>
    <w:div w:id="343095455">
      <w:bodyDiv w:val="1"/>
      <w:marLeft w:val="0"/>
      <w:marRight w:val="0"/>
      <w:marTop w:val="0"/>
      <w:marBottom w:val="0"/>
      <w:divBdr>
        <w:top w:val="none" w:sz="0" w:space="0" w:color="auto"/>
        <w:left w:val="none" w:sz="0" w:space="0" w:color="auto"/>
        <w:bottom w:val="none" w:sz="0" w:space="0" w:color="auto"/>
        <w:right w:val="none" w:sz="0" w:space="0" w:color="auto"/>
      </w:divBdr>
      <w:divsChild>
        <w:div w:id="1060438962">
          <w:marLeft w:val="0"/>
          <w:marRight w:val="0"/>
          <w:marTop w:val="15"/>
          <w:marBottom w:val="0"/>
          <w:divBdr>
            <w:top w:val="single" w:sz="48" w:space="0" w:color="auto"/>
            <w:left w:val="single" w:sz="48" w:space="0" w:color="auto"/>
            <w:bottom w:val="single" w:sz="48" w:space="0" w:color="auto"/>
            <w:right w:val="single" w:sz="48" w:space="0" w:color="auto"/>
          </w:divBdr>
          <w:divsChild>
            <w:div w:id="1604797827">
              <w:marLeft w:val="0"/>
              <w:marRight w:val="0"/>
              <w:marTop w:val="0"/>
              <w:marBottom w:val="0"/>
              <w:divBdr>
                <w:top w:val="none" w:sz="0" w:space="0" w:color="auto"/>
                <w:left w:val="none" w:sz="0" w:space="0" w:color="auto"/>
                <w:bottom w:val="none" w:sz="0" w:space="0" w:color="auto"/>
                <w:right w:val="none" w:sz="0" w:space="0" w:color="auto"/>
              </w:divBdr>
              <w:divsChild>
                <w:div w:id="1360543412">
                  <w:marLeft w:val="0"/>
                  <w:marRight w:val="0"/>
                  <w:marTop w:val="0"/>
                  <w:marBottom w:val="0"/>
                  <w:divBdr>
                    <w:top w:val="none" w:sz="0" w:space="0" w:color="auto"/>
                    <w:left w:val="none" w:sz="0" w:space="0" w:color="auto"/>
                    <w:bottom w:val="none" w:sz="0" w:space="0" w:color="auto"/>
                    <w:right w:val="none" w:sz="0" w:space="0" w:color="auto"/>
                  </w:divBdr>
                </w:div>
                <w:div w:id="399207018">
                  <w:marLeft w:val="0"/>
                  <w:marRight w:val="0"/>
                  <w:marTop w:val="0"/>
                  <w:marBottom w:val="0"/>
                  <w:divBdr>
                    <w:top w:val="none" w:sz="0" w:space="0" w:color="auto"/>
                    <w:left w:val="none" w:sz="0" w:space="0" w:color="auto"/>
                    <w:bottom w:val="none" w:sz="0" w:space="0" w:color="auto"/>
                    <w:right w:val="none" w:sz="0" w:space="0" w:color="auto"/>
                  </w:divBdr>
                </w:div>
                <w:div w:id="443039488">
                  <w:marLeft w:val="0"/>
                  <w:marRight w:val="0"/>
                  <w:marTop w:val="0"/>
                  <w:marBottom w:val="0"/>
                  <w:divBdr>
                    <w:top w:val="none" w:sz="0" w:space="0" w:color="auto"/>
                    <w:left w:val="none" w:sz="0" w:space="0" w:color="auto"/>
                    <w:bottom w:val="none" w:sz="0" w:space="0" w:color="auto"/>
                    <w:right w:val="none" w:sz="0" w:space="0" w:color="auto"/>
                  </w:divBdr>
                </w:div>
                <w:div w:id="1844280734">
                  <w:marLeft w:val="0"/>
                  <w:marRight w:val="0"/>
                  <w:marTop w:val="0"/>
                  <w:marBottom w:val="0"/>
                  <w:divBdr>
                    <w:top w:val="none" w:sz="0" w:space="0" w:color="auto"/>
                    <w:left w:val="none" w:sz="0" w:space="0" w:color="auto"/>
                    <w:bottom w:val="none" w:sz="0" w:space="0" w:color="auto"/>
                    <w:right w:val="none" w:sz="0" w:space="0" w:color="auto"/>
                  </w:divBdr>
                </w:div>
                <w:div w:id="923607331">
                  <w:marLeft w:val="0"/>
                  <w:marRight w:val="0"/>
                  <w:marTop w:val="0"/>
                  <w:marBottom w:val="0"/>
                  <w:divBdr>
                    <w:top w:val="none" w:sz="0" w:space="0" w:color="auto"/>
                    <w:left w:val="none" w:sz="0" w:space="0" w:color="auto"/>
                    <w:bottom w:val="none" w:sz="0" w:space="0" w:color="auto"/>
                    <w:right w:val="none" w:sz="0" w:space="0" w:color="auto"/>
                  </w:divBdr>
                </w:div>
                <w:div w:id="1416895343">
                  <w:marLeft w:val="0"/>
                  <w:marRight w:val="0"/>
                  <w:marTop w:val="0"/>
                  <w:marBottom w:val="0"/>
                  <w:divBdr>
                    <w:top w:val="none" w:sz="0" w:space="0" w:color="auto"/>
                    <w:left w:val="none" w:sz="0" w:space="0" w:color="auto"/>
                    <w:bottom w:val="none" w:sz="0" w:space="0" w:color="auto"/>
                    <w:right w:val="none" w:sz="0" w:space="0" w:color="auto"/>
                  </w:divBdr>
                </w:div>
                <w:div w:id="108817692">
                  <w:marLeft w:val="0"/>
                  <w:marRight w:val="0"/>
                  <w:marTop w:val="0"/>
                  <w:marBottom w:val="0"/>
                  <w:divBdr>
                    <w:top w:val="none" w:sz="0" w:space="0" w:color="auto"/>
                    <w:left w:val="none" w:sz="0" w:space="0" w:color="auto"/>
                    <w:bottom w:val="none" w:sz="0" w:space="0" w:color="auto"/>
                    <w:right w:val="none" w:sz="0" w:space="0" w:color="auto"/>
                  </w:divBdr>
                </w:div>
                <w:div w:id="1787961670">
                  <w:marLeft w:val="0"/>
                  <w:marRight w:val="0"/>
                  <w:marTop w:val="0"/>
                  <w:marBottom w:val="0"/>
                  <w:divBdr>
                    <w:top w:val="none" w:sz="0" w:space="0" w:color="auto"/>
                    <w:left w:val="none" w:sz="0" w:space="0" w:color="auto"/>
                    <w:bottom w:val="none" w:sz="0" w:space="0" w:color="auto"/>
                    <w:right w:val="none" w:sz="0" w:space="0" w:color="auto"/>
                  </w:divBdr>
                </w:div>
                <w:div w:id="439372889">
                  <w:marLeft w:val="0"/>
                  <w:marRight w:val="0"/>
                  <w:marTop w:val="0"/>
                  <w:marBottom w:val="0"/>
                  <w:divBdr>
                    <w:top w:val="none" w:sz="0" w:space="0" w:color="auto"/>
                    <w:left w:val="none" w:sz="0" w:space="0" w:color="auto"/>
                    <w:bottom w:val="none" w:sz="0" w:space="0" w:color="auto"/>
                    <w:right w:val="none" w:sz="0" w:space="0" w:color="auto"/>
                  </w:divBdr>
                </w:div>
                <w:div w:id="89357951">
                  <w:marLeft w:val="0"/>
                  <w:marRight w:val="0"/>
                  <w:marTop w:val="0"/>
                  <w:marBottom w:val="0"/>
                  <w:divBdr>
                    <w:top w:val="none" w:sz="0" w:space="0" w:color="auto"/>
                    <w:left w:val="none" w:sz="0" w:space="0" w:color="auto"/>
                    <w:bottom w:val="none" w:sz="0" w:space="0" w:color="auto"/>
                    <w:right w:val="none" w:sz="0" w:space="0" w:color="auto"/>
                  </w:divBdr>
                </w:div>
                <w:div w:id="1876233046">
                  <w:marLeft w:val="0"/>
                  <w:marRight w:val="0"/>
                  <w:marTop w:val="0"/>
                  <w:marBottom w:val="0"/>
                  <w:divBdr>
                    <w:top w:val="none" w:sz="0" w:space="0" w:color="auto"/>
                    <w:left w:val="none" w:sz="0" w:space="0" w:color="auto"/>
                    <w:bottom w:val="none" w:sz="0" w:space="0" w:color="auto"/>
                    <w:right w:val="none" w:sz="0" w:space="0" w:color="auto"/>
                  </w:divBdr>
                </w:div>
                <w:div w:id="1828589273">
                  <w:marLeft w:val="0"/>
                  <w:marRight w:val="0"/>
                  <w:marTop w:val="0"/>
                  <w:marBottom w:val="0"/>
                  <w:divBdr>
                    <w:top w:val="none" w:sz="0" w:space="0" w:color="auto"/>
                    <w:left w:val="none" w:sz="0" w:space="0" w:color="auto"/>
                    <w:bottom w:val="none" w:sz="0" w:space="0" w:color="auto"/>
                    <w:right w:val="none" w:sz="0" w:space="0" w:color="auto"/>
                  </w:divBdr>
                </w:div>
                <w:div w:id="848064651">
                  <w:marLeft w:val="0"/>
                  <w:marRight w:val="0"/>
                  <w:marTop w:val="0"/>
                  <w:marBottom w:val="0"/>
                  <w:divBdr>
                    <w:top w:val="none" w:sz="0" w:space="0" w:color="auto"/>
                    <w:left w:val="none" w:sz="0" w:space="0" w:color="auto"/>
                    <w:bottom w:val="none" w:sz="0" w:space="0" w:color="auto"/>
                    <w:right w:val="none" w:sz="0" w:space="0" w:color="auto"/>
                  </w:divBdr>
                </w:div>
                <w:div w:id="802621252">
                  <w:marLeft w:val="0"/>
                  <w:marRight w:val="0"/>
                  <w:marTop w:val="0"/>
                  <w:marBottom w:val="0"/>
                  <w:divBdr>
                    <w:top w:val="none" w:sz="0" w:space="0" w:color="auto"/>
                    <w:left w:val="none" w:sz="0" w:space="0" w:color="auto"/>
                    <w:bottom w:val="none" w:sz="0" w:space="0" w:color="auto"/>
                    <w:right w:val="none" w:sz="0" w:space="0" w:color="auto"/>
                  </w:divBdr>
                </w:div>
                <w:div w:id="1292706828">
                  <w:marLeft w:val="0"/>
                  <w:marRight w:val="0"/>
                  <w:marTop w:val="0"/>
                  <w:marBottom w:val="0"/>
                  <w:divBdr>
                    <w:top w:val="none" w:sz="0" w:space="0" w:color="auto"/>
                    <w:left w:val="none" w:sz="0" w:space="0" w:color="auto"/>
                    <w:bottom w:val="none" w:sz="0" w:space="0" w:color="auto"/>
                    <w:right w:val="none" w:sz="0" w:space="0" w:color="auto"/>
                  </w:divBdr>
                </w:div>
                <w:div w:id="1776444136">
                  <w:marLeft w:val="0"/>
                  <w:marRight w:val="0"/>
                  <w:marTop w:val="0"/>
                  <w:marBottom w:val="0"/>
                  <w:divBdr>
                    <w:top w:val="none" w:sz="0" w:space="0" w:color="auto"/>
                    <w:left w:val="none" w:sz="0" w:space="0" w:color="auto"/>
                    <w:bottom w:val="none" w:sz="0" w:space="0" w:color="auto"/>
                    <w:right w:val="none" w:sz="0" w:space="0" w:color="auto"/>
                  </w:divBdr>
                </w:div>
                <w:div w:id="329261080">
                  <w:marLeft w:val="0"/>
                  <w:marRight w:val="0"/>
                  <w:marTop w:val="0"/>
                  <w:marBottom w:val="0"/>
                  <w:divBdr>
                    <w:top w:val="none" w:sz="0" w:space="0" w:color="auto"/>
                    <w:left w:val="none" w:sz="0" w:space="0" w:color="auto"/>
                    <w:bottom w:val="none" w:sz="0" w:space="0" w:color="auto"/>
                    <w:right w:val="none" w:sz="0" w:space="0" w:color="auto"/>
                  </w:divBdr>
                </w:div>
                <w:div w:id="1210651253">
                  <w:marLeft w:val="0"/>
                  <w:marRight w:val="0"/>
                  <w:marTop w:val="0"/>
                  <w:marBottom w:val="0"/>
                  <w:divBdr>
                    <w:top w:val="none" w:sz="0" w:space="0" w:color="auto"/>
                    <w:left w:val="none" w:sz="0" w:space="0" w:color="auto"/>
                    <w:bottom w:val="none" w:sz="0" w:space="0" w:color="auto"/>
                    <w:right w:val="none" w:sz="0" w:space="0" w:color="auto"/>
                  </w:divBdr>
                </w:div>
                <w:div w:id="431782149">
                  <w:marLeft w:val="0"/>
                  <w:marRight w:val="0"/>
                  <w:marTop w:val="0"/>
                  <w:marBottom w:val="0"/>
                  <w:divBdr>
                    <w:top w:val="none" w:sz="0" w:space="0" w:color="auto"/>
                    <w:left w:val="none" w:sz="0" w:space="0" w:color="auto"/>
                    <w:bottom w:val="none" w:sz="0" w:space="0" w:color="auto"/>
                    <w:right w:val="none" w:sz="0" w:space="0" w:color="auto"/>
                  </w:divBdr>
                </w:div>
                <w:div w:id="1917858393">
                  <w:marLeft w:val="0"/>
                  <w:marRight w:val="0"/>
                  <w:marTop w:val="0"/>
                  <w:marBottom w:val="0"/>
                  <w:divBdr>
                    <w:top w:val="none" w:sz="0" w:space="0" w:color="auto"/>
                    <w:left w:val="none" w:sz="0" w:space="0" w:color="auto"/>
                    <w:bottom w:val="none" w:sz="0" w:space="0" w:color="auto"/>
                    <w:right w:val="none" w:sz="0" w:space="0" w:color="auto"/>
                  </w:divBdr>
                </w:div>
                <w:div w:id="614873545">
                  <w:marLeft w:val="0"/>
                  <w:marRight w:val="0"/>
                  <w:marTop w:val="0"/>
                  <w:marBottom w:val="0"/>
                  <w:divBdr>
                    <w:top w:val="none" w:sz="0" w:space="0" w:color="auto"/>
                    <w:left w:val="none" w:sz="0" w:space="0" w:color="auto"/>
                    <w:bottom w:val="none" w:sz="0" w:space="0" w:color="auto"/>
                    <w:right w:val="none" w:sz="0" w:space="0" w:color="auto"/>
                  </w:divBdr>
                </w:div>
                <w:div w:id="1633707225">
                  <w:marLeft w:val="0"/>
                  <w:marRight w:val="0"/>
                  <w:marTop w:val="0"/>
                  <w:marBottom w:val="0"/>
                  <w:divBdr>
                    <w:top w:val="none" w:sz="0" w:space="0" w:color="auto"/>
                    <w:left w:val="none" w:sz="0" w:space="0" w:color="auto"/>
                    <w:bottom w:val="none" w:sz="0" w:space="0" w:color="auto"/>
                    <w:right w:val="none" w:sz="0" w:space="0" w:color="auto"/>
                  </w:divBdr>
                </w:div>
                <w:div w:id="1825967157">
                  <w:marLeft w:val="0"/>
                  <w:marRight w:val="0"/>
                  <w:marTop w:val="0"/>
                  <w:marBottom w:val="0"/>
                  <w:divBdr>
                    <w:top w:val="none" w:sz="0" w:space="0" w:color="auto"/>
                    <w:left w:val="none" w:sz="0" w:space="0" w:color="auto"/>
                    <w:bottom w:val="none" w:sz="0" w:space="0" w:color="auto"/>
                    <w:right w:val="none" w:sz="0" w:space="0" w:color="auto"/>
                  </w:divBdr>
                </w:div>
                <w:div w:id="1244801535">
                  <w:marLeft w:val="0"/>
                  <w:marRight w:val="0"/>
                  <w:marTop w:val="0"/>
                  <w:marBottom w:val="0"/>
                  <w:divBdr>
                    <w:top w:val="none" w:sz="0" w:space="0" w:color="auto"/>
                    <w:left w:val="none" w:sz="0" w:space="0" w:color="auto"/>
                    <w:bottom w:val="none" w:sz="0" w:space="0" w:color="auto"/>
                    <w:right w:val="none" w:sz="0" w:space="0" w:color="auto"/>
                  </w:divBdr>
                </w:div>
                <w:div w:id="582878638">
                  <w:marLeft w:val="0"/>
                  <w:marRight w:val="0"/>
                  <w:marTop w:val="0"/>
                  <w:marBottom w:val="0"/>
                  <w:divBdr>
                    <w:top w:val="none" w:sz="0" w:space="0" w:color="auto"/>
                    <w:left w:val="none" w:sz="0" w:space="0" w:color="auto"/>
                    <w:bottom w:val="none" w:sz="0" w:space="0" w:color="auto"/>
                    <w:right w:val="none" w:sz="0" w:space="0" w:color="auto"/>
                  </w:divBdr>
                </w:div>
                <w:div w:id="1641419989">
                  <w:marLeft w:val="0"/>
                  <w:marRight w:val="0"/>
                  <w:marTop w:val="0"/>
                  <w:marBottom w:val="0"/>
                  <w:divBdr>
                    <w:top w:val="none" w:sz="0" w:space="0" w:color="auto"/>
                    <w:left w:val="none" w:sz="0" w:space="0" w:color="auto"/>
                    <w:bottom w:val="none" w:sz="0" w:space="0" w:color="auto"/>
                    <w:right w:val="none" w:sz="0" w:space="0" w:color="auto"/>
                  </w:divBdr>
                </w:div>
                <w:div w:id="1312490485">
                  <w:marLeft w:val="0"/>
                  <w:marRight w:val="0"/>
                  <w:marTop w:val="0"/>
                  <w:marBottom w:val="0"/>
                  <w:divBdr>
                    <w:top w:val="none" w:sz="0" w:space="0" w:color="auto"/>
                    <w:left w:val="none" w:sz="0" w:space="0" w:color="auto"/>
                    <w:bottom w:val="none" w:sz="0" w:space="0" w:color="auto"/>
                    <w:right w:val="none" w:sz="0" w:space="0" w:color="auto"/>
                  </w:divBdr>
                </w:div>
                <w:div w:id="1629704911">
                  <w:marLeft w:val="0"/>
                  <w:marRight w:val="0"/>
                  <w:marTop w:val="0"/>
                  <w:marBottom w:val="0"/>
                  <w:divBdr>
                    <w:top w:val="none" w:sz="0" w:space="0" w:color="auto"/>
                    <w:left w:val="none" w:sz="0" w:space="0" w:color="auto"/>
                    <w:bottom w:val="none" w:sz="0" w:space="0" w:color="auto"/>
                    <w:right w:val="none" w:sz="0" w:space="0" w:color="auto"/>
                  </w:divBdr>
                </w:div>
                <w:div w:id="2106874826">
                  <w:marLeft w:val="0"/>
                  <w:marRight w:val="0"/>
                  <w:marTop w:val="0"/>
                  <w:marBottom w:val="0"/>
                  <w:divBdr>
                    <w:top w:val="none" w:sz="0" w:space="0" w:color="auto"/>
                    <w:left w:val="none" w:sz="0" w:space="0" w:color="auto"/>
                    <w:bottom w:val="none" w:sz="0" w:space="0" w:color="auto"/>
                    <w:right w:val="none" w:sz="0" w:space="0" w:color="auto"/>
                  </w:divBdr>
                </w:div>
                <w:div w:id="2030139664">
                  <w:marLeft w:val="0"/>
                  <w:marRight w:val="0"/>
                  <w:marTop w:val="0"/>
                  <w:marBottom w:val="0"/>
                  <w:divBdr>
                    <w:top w:val="none" w:sz="0" w:space="0" w:color="auto"/>
                    <w:left w:val="none" w:sz="0" w:space="0" w:color="auto"/>
                    <w:bottom w:val="none" w:sz="0" w:space="0" w:color="auto"/>
                    <w:right w:val="none" w:sz="0" w:space="0" w:color="auto"/>
                  </w:divBdr>
                </w:div>
                <w:div w:id="103959030">
                  <w:marLeft w:val="0"/>
                  <w:marRight w:val="0"/>
                  <w:marTop w:val="0"/>
                  <w:marBottom w:val="0"/>
                  <w:divBdr>
                    <w:top w:val="none" w:sz="0" w:space="0" w:color="auto"/>
                    <w:left w:val="none" w:sz="0" w:space="0" w:color="auto"/>
                    <w:bottom w:val="none" w:sz="0" w:space="0" w:color="auto"/>
                    <w:right w:val="none" w:sz="0" w:space="0" w:color="auto"/>
                  </w:divBdr>
                </w:div>
                <w:div w:id="23097449">
                  <w:marLeft w:val="0"/>
                  <w:marRight w:val="0"/>
                  <w:marTop w:val="0"/>
                  <w:marBottom w:val="0"/>
                  <w:divBdr>
                    <w:top w:val="none" w:sz="0" w:space="0" w:color="auto"/>
                    <w:left w:val="none" w:sz="0" w:space="0" w:color="auto"/>
                    <w:bottom w:val="none" w:sz="0" w:space="0" w:color="auto"/>
                    <w:right w:val="none" w:sz="0" w:space="0" w:color="auto"/>
                  </w:divBdr>
                </w:div>
                <w:div w:id="338235305">
                  <w:marLeft w:val="0"/>
                  <w:marRight w:val="0"/>
                  <w:marTop w:val="0"/>
                  <w:marBottom w:val="0"/>
                  <w:divBdr>
                    <w:top w:val="none" w:sz="0" w:space="0" w:color="auto"/>
                    <w:left w:val="none" w:sz="0" w:space="0" w:color="auto"/>
                    <w:bottom w:val="none" w:sz="0" w:space="0" w:color="auto"/>
                    <w:right w:val="none" w:sz="0" w:space="0" w:color="auto"/>
                  </w:divBdr>
                </w:div>
                <w:div w:id="1266381462">
                  <w:marLeft w:val="0"/>
                  <w:marRight w:val="0"/>
                  <w:marTop w:val="0"/>
                  <w:marBottom w:val="0"/>
                  <w:divBdr>
                    <w:top w:val="none" w:sz="0" w:space="0" w:color="auto"/>
                    <w:left w:val="none" w:sz="0" w:space="0" w:color="auto"/>
                    <w:bottom w:val="none" w:sz="0" w:space="0" w:color="auto"/>
                    <w:right w:val="none" w:sz="0" w:space="0" w:color="auto"/>
                  </w:divBdr>
                </w:div>
                <w:div w:id="234701743">
                  <w:marLeft w:val="0"/>
                  <w:marRight w:val="0"/>
                  <w:marTop w:val="0"/>
                  <w:marBottom w:val="0"/>
                  <w:divBdr>
                    <w:top w:val="none" w:sz="0" w:space="0" w:color="auto"/>
                    <w:left w:val="none" w:sz="0" w:space="0" w:color="auto"/>
                    <w:bottom w:val="none" w:sz="0" w:space="0" w:color="auto"/>
                    <w:right w:val="none" w:sz="0" w:space="0" w:color="auto"/>
                  </w:divBdr>
                </w:div>
                <w:div w:id="571233044">
                  <w:marLeft w:val="0"/>
                  <w:marRight w:val="0"/>
                  <w:marTop w:val="0"/>
                  <w:marBottom w:val="0"/>
                  <w:divBdr>
                    <w:top w:val="none" w:sz="0" w:space="0" w:color="auto"/>
                    <w:left w:val="none" w:sz="0" w:space="0" w:color="auto"/>
                    <w:bottom w:val="none" w:sz="0" w:space="0" w:color="auto"/>
                    <w:right w:val="none" w:sz="0" w:space="0" w:color="auto"/>
                  </w:divBdr>
                </w:div>
                <w:div w:id="1471249604">
                  <w:marLeft w:val="0"/>
                  <w:marRight w:val="0"/>
                  <w:marTop w:val="0"/>
                  <w:marBottom w:val="0"/>
                  <w:divBdr>
                    <w:top w:val="none" w:sz="0" w:space="0" w:color="auto"/>
                    <w:left w:val="none" w:sz="0" w:space="0" w:color="auto"/>
                    <w:bottom w:val="none" w:sz="0" w:space="0" w:color="auto"/>
                    <w:right w:val="none" w:sz="0" w:space="0" w:color="auto"/>
                  </w:divBdr>
                </w:div>
                <w:div w:id="483738391">
                  <w:marLeft w:val="0"/>
                  <w:marRight w:val="0"/>
                  <w:marTop w:val="0"/>
                  <w:marBottom w:val="0"/>
                  <w:divBdr>
                    <w:top w:val="none" w:sz="0" w:space="0" w:color="auto"/>
                    <w:left w:val="none" w:sz="0" w:space="0" w:color="auto"/>
                    <w:bottom w:val="none" w:sz="0" w:space="0" w:color="auto"/>
                    <w:right w:val="none" w:sz="0" w:space="0" w:color="auto"/>
                  </w:divBdr>
                </w:div>
                <w:div w:id="1514539940">
                  <w:marLeft w:val="0"/>
                  <w:marRight w:val="0"/>
                  <w:marTop w:val="0"/>
                  <w:marBottom w:val="0"/>
                  <w:divBdr>
                    <w:top w:val="none" w:sz="0" w:space="0" w:color="auto"/>
                    <w:left w:val="none" w:sz="0" w:space="0" w:color="auto"/>
                    <w:bottom w:val="none" w:sz="0" w:space="0" w:color="auto"/>
                    <w:right w:val="none" w:sz="0" w:space="0" w:color="auto"/>
                  </w:divBdr>
                </w:div>
                <w:div w:id="46828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852700">
      <w:bodyDiv w:val="1"/>
      <w:marLeft w:val="0"/>
      <w:marRight w:val="0"/>
      <w:marTop w:val="0"/>
      <w:marBottom w:val="0"/>
      <w:divBdr>
        <w:top w:val="none" w:sz="0" w:space="0" w:color="auto"/>
        <w:left w:val="none" w:sz="0" w:space="0" w:color="auto"/>
        <w:bottom w:val="none" w:sz="0" w:space="0" w:color="auto"/>
        <w:right w:val="none" w:sz="0" w:space="0" w:color="auto"/>
      </w:divBdr>
    </w:div>
    <w:div w:id="416634425">
      <w:bodyDiv w:val="1"/>
      <w:marLeft w:val="0"/>
      <w:marRight w:val="0"/>
      <w:marTop w:val="0"/>
      <w:marBottom w:val="0"/>
      <w:divBdr>
        <w:top w:val="none" w:sz="0" w:space="0" w:color="auto"/>
        <w:left w:val="none" w:sz="0" w:space="0" w:color="auto"/>
        <w:bottom w:val="none" w:sz="0" w:space="0" w:color="auto"/>
        <w:right w:val="none" w:sz="0" w:space="0" w:color="auto"/>
      </w:divBdr>
    </w:div>
    <w:div w:id="440031384">
      <w:bodyDiv w:val="1"/>
      <w:marLeft w:val="0"/>
      <w:marRight w:val="0"/>
      <w:marTop w:val="0"/>
      <w:marBottom w:val="0"/>
      <w:divBdr>
        <w:top w:val="none" w:sz="0" w:space="0" w:color="auto"/>
        <w:left w:val="none" w:sz="0" w:space="0" w:color="auto"/>
        <w:bottom w:val="none" w:sz="0" w:space="0" w:color="auto"/>
        <w:right w:val="none" w:sz="0" w:space="0" w:color="auto"/>
      </w:divBdr>
    </w:div>
    <w:div w:id="496649404">
      <w:bodyDiv w:val="1"/>
      <w:marLeft w:val="0"/>
      <w:marRight w:val="0"/>
      <w:marTop w:val="0"/>
      <w:marBottom w:val="0"/>
      <w:divBdr>
        <w:top w:val="none" w:sz="0" w:space="0" w:color="auto"/>
        <w:left w:val="none" w:sz="0" w:space="0" w:color="auto"/>
        <w:bottom w:val="none" w:sz="0" w:space="0" w:color="auto"/>
        <w:right w:val="none" w:sz="0" w:space="0" w:color="auto"/>
      </w:divBdr>
    </w:div>
    <w:div w:id="506099648">
      <w:bodyDiv w:val="1"/>
      <w:marLeft w:val="0"/>
      <w:marRight w:val="0"/>
      <w:marTop w:val="0"/>
      <w:marBottom w:val="0"/>
      <w:divBdr>
        <w:top w:val="none" w:sz="0" w:space="0" w:color="auto"/>
        <w:left w:val="none" w:sz="0" w:space="0" w:color="auto"/>
        <w:bottom w:val="none" w:sz="0" w:space="0" w:color="auto"/>
        <w:right w:val="none" w:sz="0" w:space="0" w:color="auto"/>
      </w:divBdr>
    </w:div>
    <w:div w:id="535896443">
      <w:bodyDiv w:val="1"/>
      <w:marLeft w:val="0"/>
      <w:marRight w:val="0"/>
      <w:marTop w:val="0"/>
      <w:marBottom w:val="0"/>
      <w:divBdr>
        <w:top w:val="none" w:sz="0" w:space="0" w:color="auto"/>
        <w:left w:val="none" w:sz="0" w:space="0" w:color="auto"/>
        <w:bottom w:val="none" w:sz="0" w:space="0" w:color="auto"/>
        <w:right w:val="none" w:sz="0" w:space="0" w:color="auto"/>
      </w:divBdr>
    </w:div>
    <w:div w:id="541208846">
      <w:bodyDiv w:val="1"/>
      <w:marLeft w:val="0"/>
      <w:marRight w:val="0"/>
      <w:marTop w:val="0"/>
      <w:marBottom w:val="0"/>
      <w:divBdr>
        <w:top w:val="none" w:sz="0" w:space="0" w:color="auto"/>
        <w:left w:val="none" w:sz="0" w:space="0" w:color="auto"/>
        <w:bottom w:val="none" w:sz="0" w:space="0" w:color="auto"/>
        <w:right w:val="none" w:sz="0" w:space="0" w:color="auto"/>
      </w:divBdr>
    </w:div>
    <w:div w:id="573323396">
      <w:bodyDiv w:val="1"/>
      <w:marLeft w:val="0"/>
      <w:marRight w:val="0"/>
      <w:marTop w:val="0"/>
      <w:marBottom w:val="0"/>
      <w:divBdr>
        <w:top w:val="none" w:sz="0" w:space="0" w:color="auto"/>
        <w:left w:val="none" w:sz="0" w:space="0" w:color="auto"/>
        <w:bottom w:val="none" w:sz="0" w:space="0" w:color="auto"/>
        <w:right w:val="none" w:sz="0" w:space="0" w:color="auto"/>
      </w:divBdr>
    </w:div>
    <w:div w:id="584536989">
      <w:bodyDiv w:val="1"/>
      <w:marLeft w:val="0"/>
      <w:marRight w:val="0"/>
      <w:marTop w:val="0"/>
      <w:marBottom w:val="0"/>
      <w:divBdr>
        <w:top w:val="none" w:sz="0" w:space="0" w:color="auto"/>
        <w:left w:val="none" w:sz="0" w:space="0" w:color="auto"/>
        <w:bottom w:val="none" w:sz="0" w:space="0" w:color="auto"/>
        <w:right w:val="none" w:sz="0" w:space="0" w:color="auto"/>
      </w:divBdr>
    </w:div>
    <w:div w:id="591547505">
      <w:bodyDiv w:val="1"/>
      <w:marLeft w:val="0"/>
      <w:marRight w:val="0"/>
      <w:marTop w:val="0"/>
      <w:marBottom w:val="0"/>
      <w:divBdr>
        <w:top w:val="none" w:sz="0" w:space="0" w:color="auto"/>
        <w:left w:val="none" w:sz="0" w:space="0" w:color="auto"/>
        <w:bottom w:val="none" w:sz="0" w:space="0" w:color="auto"/>
        <w:right w:val="none" w:sz="0" w:space="0" w:color="auto"/>
      </w:divBdr>
    </w:div>
    <w:div w:id="626548796">
      <w:bodyDiv w:val="1"/>
      <w:marLeft w:val="0"/>
      <w:marRight w:val="0"/>
      <w:marTop w:val="0"/>
      <w:marBottom w:val="0"/>
      <w:divBdr>
        <w:top w:val="none" w:sz="0" w:space="0" w:color="auto"/>
        <w:left w:val="none" w:sz="0" w:space="0" w:color="auto"/>
        <w:bottom w:val="none" w:sz="0" w:space="0" w:color="auto"/>
        <w:right w:val="none" w:sz="0" w:space="0" w:color="auto"/>
      </w:divBdr>
    </w:div>
    <w:div w:id="678579708">
      <w:bodyDiv w:val="1"/>
      <w:marLeft w:val="0"/>
      <w:marRight w:val="0"/>
      <w:marTop w:val="0"/>
      <w:marBottom w:val="0"/>
      <w:divBdr>
        <w:top w:val="none" w:sz="0" w:space="0" w:color="auto"/>
        <w:left w:val="none" w:sz="0" w:space="0" w:color="auto"/>
        <w:bottom w:val="none" w:sz="0" w:space="0" w:color="auto"/>
        <w:right w:val="none" w:sz="0" w:space="0" w:color="auto"/>
      </w:divBdr>
    </w:div>
    <w:div w:id="697436646">
      <w:bodyDiv w:val="1"/>
      <w:marLeft w:val="0"/>
      <w:marRight w:val="0"/>
      <w:marTop w:val="0"/>
      <w:marBottom w:val="0"/>
      <w:divBdr>
        <w:top w:val="none" w:sz="0" w:space="0" w:color="auto"/>
        <w:left w:val="none" w:sz="0" w:space="0" w:color="auto"/>
        <w:bottom w:val="none" w:sz="0" w:space="0" w:color="auto"/>
        <w:right w:val="none" w:sz="0" w:space="0" w:color="auto"/>
      </w:divBdr>
    </w:div>
    <w:div w:id="712274409">
      <w:bodyDiv w:val="1"/>
      <w:marLeft w:val="0"/>
      <w:marRight w:val="0"/>
      <w:marTop w:val="0"/>
      <w:marBottom w:val="0"/>
      <w:divBdr>
        <w:top w:val="none" w:sz="0" w:space="0" w:color="auto"/>
        <w:left w:val="none" w:sz="0" w:space="0" w:color="auto"/>
        <w:bottom w:val="none" w:sz="0" w:space="0" w:color="auto"/>
        <w:right w:val="none" w:sz="0" w:space="0" w:color="auto"/>
      </w:divBdr>
    </w:div>
    <w:div w:id="738862861">
      <w:bodyDiv w:val="1"/>
      <w:marLeft w:val="0"/>
      <w:marRight w:val="0"/>
      <w:marTop w:val="0"/>
      <w:marBottom w:val="0"/>
      <w:divBdr>
        <w:top w:val="none" w:sz="0" w:space="0" w:color="auto"/>
        <w:left w:val="none" w:sz="0" w:space="0" w:color="auto"/>
        <w:bottom w:val="none" w:sz="0" w:space="0" w:color="auto"/>
        <w:right w:val="none" w:sz="0" w:space="0" w:color="auto"/>
      </w:divBdr>
    </w:div>
    <w:div w:id="745079366">
      <w:bodyDiv w:val="1"/>
      <w:marLeft w:val="0"/>
      <w:marRight w:val="0"/>
      <w:marTop w:val="0"/>
      <w:marBottom w:val="0"/>
      <w:divBdr>
        <w:top w:val="none" w:sz="0" w:space="0" w:color="auto"/>
        <w:left w:val="none" w:sz="0" w:space="0" w:color="auto"/>
        <w:bottom w:val="none" w:sz="0" w:space="0" w:color="auto"/>
        <w:right w:val="none" w:sz="0" w:space="0" w:color="auto"/>
      </w:divBdr>
    </w:div>
    <w:div w:id="785734801">
      <w:bodyDiv w:val="1"/>
      <w:marLeft w:val="0"/>
      <w:marRight w:val="0"/>
      <w:marTop w:val="0"/>
      <w:marBottom w:val="0"/>
      <w:divBdr>
        <w:top w:val="none" w:sz="0" w:space="0" w:color="auto"/>
        <w:left w:val="none" w:sz="0" w:space="0" w:color="auto"/>
        <w:bottom w:val="none" w:sz="0" w:space="0" w:color="auto"/>
        <w:right w:val="none" w:sz="0" w:space="0" w:color="auto"/>
      </w:divBdr>
    </w:div>
    <w:div w:id="788278466">
      <w:bodyDiv w:val="1"/>
      <w:marLeft w:val="0"/>
      <w:marRight w:val="0"/>
      <w:marTop w:val="0"/>
      <w:marBottom w:val="0"/>
      <w:divBdr>
        <w:top w:val="none" w:sz="0" w:space="0" w:color="auto"/>
        <w:left w:val="none" w:sz="0" w:space="0" w:color="auto"/>
        <w:bottom w:val="none" w:sz="0" w:space="0" w:color="auto"/>
        <w:right w:val="none" w:sz="0" w:space="0" w:color="auto"/>
      </w:divBdr>
    </w:div>
    <w:div w:id="849493372">
      <w:bodyDiv w:val="1"/>
      <w:marLeft w:val="0"/>
      <w:marRight w:val="0"/>
      <w:marTop w:val="0"/>
      <w:marBottom w:val="0"/>
      <w:divBdr>
        <w:top w:val="none" w:sz="0" w:space="0" w:color="auto"/>
        <w:left w:val="none" w:sz="0" w:space="0" w:color="auto"/>
        <w:bottom w:val="none" w:sz="0" w:space="0" w:color="auto"/>
        <w:right w:val="none" w:sz="0" w:space="0" w:color="auto"/>
      </w:divBdr>
    </w:div>
    <w:div w:id="868221276">
      <w:bodyDiv w:val="1"/>
      <w:marLeft w:val="0"/>
      <w:marRight w:val="0"/>
      <w:marTop w:val="0"/>
      <w:marBottom w:val="0"/>
      <w:divBdr>
        <w:top w:val="none" w:sz="0" w:space="0" w:color="auto"/>
        <w:left w:val="none" w:sz="0" w:space="0" w:color="auto"/>
        <w:bottom w:val="none" w:sz="0" w:space="0" w:color="auto"/>
        <w:right w:val="none" w:sz="0" w:space="0" w:color="auto"/>
      </w:divBdr>
      <w:divsChild>
        <w:div w:id="582225352">
          <w:marLeft w:val="0"/>
          <w:marRight w:val="0"/>
          <w:marTop w:val="0"/>
          <w:marBottom w:val="0"/>
          <w:divBdr>
            <w:top w:val="none" w:sz="0" w:space="0" w:color="auto"/>
            <w:left w:val="none" w:sz="0" w:space="0" w:color="auto"/>
            <w:bottom w:val="none" w:sz="0" w:space="0" w:color="auto"/>
            <w:right w:val="none" w:sz="0" w:space="0" w:color="auto"/>
          </w:divBdr>
          <w:divsChild>
            <w:div w:id="764812958">
              <w:marLeft w:val="0"/>
              <w:marRight w:val="0"/>
              <w:marTop w:val="0"/>
              <w:marBottom w:val="0"/>
              <w:divBdr>
                <w:top w:val="none" w:sz="0" w:space="0" w:color="auto"/>
                <w:left w:val="none" w:sz="0" w:space="0" w:color="auto"/>
                <w:bottom w:val="none" w:sz="0" w:space="0" w:color="auto"/>
                <w:right w:val="none" w:sz="0" w:space="0" w:color="auto"/>
              </w:divBdr>
            </w:div>
          </w:divsChild>
        </w:div>
        <w:div w:id="840312920">
          <w:marLeft w:val="0"/>
          <w:marRight w:val="0"/>
          <w:marTop w:val="0"/>
          <w:marBottom w:val="0"/>
          <w:divBdr>
            <w:top w:val="none" w:sz="0" w:space="0" w:color="auto"/>
            <w:left w:val="none" w:sz="0" w:space="0" w:color="auto"/>
            <w:bottom w:val="none" w:sz="0" w:space="0" w:color="auto"/>
            <w:right w:val="none" w:sz="0" w:space="0" w:color="auto"/>
          </w:divBdr>
          <w:divsChild>
            <w:div w:id="898057948">
              <w:marLeft w:val="0"/>
              <w:marRight w:val="0"/>
              <w:marTop w:val="0"/>
              <w:marBottom w:val="0"/>
              <w:divBdr>
                <w:top w:val="none" w:sz="0" w:space="0" w:color="auto"/>
                <w:left w:val="none" w:sz="0" w:space="0" w:color="auto"/>
                <w:bottom w:val="none" w:sz="0" w:space="0" w:color="auto"/>
                <w:right w:val="none" w:sz="0" w:space="0" w:color="auto"/>
              </w:divBdr>
            </w:div>
            <w:div w:id="270551126">
              <w:marLeft w:val="0"/>
              <w:marRight w:val="0"/>
              <w:marTop w:val="0"/>
              <w:marBottom w:val="0"/>
              <w:divBdr>
                <w:top w:val="none" w:sz="0" w:space="0" w:color="auto"/>
                <w:left w:val="none" w:sz="0" w:space="0" w:color="auto"/>
                <w:bottom w:val="none" w:sz="0" w:space="0" w:color="auto"/>
                <w:right w:val="none" w:sz="0" w:space="0" w:color="auto"/>
              </w:divBdr>
            </w:div>
          </w:divsChild>
        </w:div>
        <w:div w:id="939871342">
          <w:marLeft w:val="0"/>
          <w:marRight w:val="0"/>
          <w:marTop w:val="0"/>
          <w:marBottom w:val="0"/>
          <w:divBdr>
            <w:top w:val="none" w:sz="0" w:space="0" w:color="auto"/>
            <w:left w:val="none" w:sz="0" w:space="0" w:color="auto"/>
            <w:bottom w:val="none" w:sz="0" w:space="0" w:color="auto"/>
            <w:right w:val="none" w:sz="0" w:space="0" w:color="auto"/>
          </w:divBdr>
          <w:divsChild>
            <w:div w:id="149553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543556">
      <w:bodyDiv w:val="1"/>
      <w:marLeft w:val="0"/>
      <w:marRight w:val="0"/>
      <w:marTop w:val="0"/>
      <w:marBottom w:val="0"/>
      <w:divBdr>
        <w:top w:val="none" w:sz="0" w:space="0" w:color="auto"/>
        <w:left w:val="none" w:sz="0" w:space="0" w:color="auto"/>
        <w:bottom w:val="none" w:sz="0" w:space="0" w:color="auto"/>
        <w:right w:val="none" w:sz="0" w:space="0" w:color="auto"/>
      </w:divBdr>
    </w:div>
    <w:div w:id="888490312">
      <w:bodyDiv w:val="1"/>
      <w:marLeft w:val="0"/>
      <w:marRight w:val="0"/>
      <w:marTop w:val="0"/>
      <w:marBottom w:val="0"/>
      <w:divBdr>
        <w:top w:val="none" w:sz="0" w:space="0" w:color="auto"/>
        <w:left w:val="none" w:sz="0" w:space="0" w:color="auto"/>
        <w:bottom w:val="none" w:sz="0" w:space="0" w:color="auto"/>
        <w:right w:val="none" w:sz="0" w:space="0" w:color="auto"/>
      </w:divBdr>
    </w:div>
    <w:div w:id="892545401">
      <w:bodyDiv w:val="1"/>
      <w:marLeft w:val="0"/>
      <w:marRight w:val="0"/>
      <w:marTop w:val="0"/>
      <w:marBottom w:val="0"/>
      <w:divBdr>
        <w:top w:val="none" w:sz="0" w:space="0" w:color="auto"/>
        <w:left w:val="none" w:sz="0" w:space="0" w:color="auto"/>
        <w:bottom w:val="none" w:sz="0" w:space="0" w:color="auto"/>
        <w:right w:val="none" w:sz="0" w:space="0" w:color="auto"/>
      </w:divBdr>
      <w:divsChild>
        <w:div w:id="1910841342">
          <w:marLeft w:val="0"/>
          <w:marRight w:val="0"/>
          <w:marTop w:val="0"/>
          <w:marBottom w:val="0"/>
          <w:divBdr>
            <w:top w:val="none" w:sz="0" w:space="0" w:color="auto"/>
            <w:left w:val="none" w:sz="0" w:space="0" w:color="auto"/>
            <w:bottom w:val="none" w:sz="0" w:space="0" w:color="auto"/>
            <w:right w:val="none" w:sz="0" w:space="0" w:color="auto"/>
          </w:divBdr>
        </w:div>
        <w:div w:id="1930387677">
          <w:marLeft w:val="0"/>
          <w:marRight w:val="0"/>
          <w:marTop w:val="0"/>
          <w:marBottom w:val="0"/>
          <w:divBdr>
            <w:top w:val="none" w:sz="0" w:space="0" w:color="auto"/>
            <w:left w:val="none" w:sz="0" w:space="0" w:color="auto"/>
            <w:bottom w:val="none" w:sz="0" w:space="0" w:color="auto"/>
            <w:right w:val="none" w:sz="0" w:space="0" w:color="auto"/>
          </w:divBdr>
        </w:div>
        <w:div w:id="332227939">
          <w:marLeft w:val="0"/>
          <w:marRight w:val="0"/>
          <w:marTop w:val="0"/>
          <w:marBottom w:val="0"/>
          <w:divBdr>
            <w:top w:val="none" w:sz="0" w:space="0" w:color="auto"/>
            <w:left w:val="none" w:sz="0" w:space="0" w:color="auto"/>
            <w:bottom w:val="none" w:sz="0" w:space="0" w:color="auto"/>
            <w:right w:val="none" w:sz="0" w:space="0" w:color="auto"/>
          </w:divBdr>
        </w:div>
        <w:div w:id="519048335">
          <w:marLeft w:val="0"/>
          <w:marRight w:val="0"/>
          <w:marTop w:val="0"/>
          <w:marBottom w:val="0"/>
          <w:divBdr>
            <w:top w:val="none" w:sz="0" w:space="0" w:color="auto"/>
            <w:left w:val="none" w:sz="0" w:space="0" w:color="auto"/>
            <w:bottom w:val="none" w:sz="0" w:space="0" w:color="auto"/>
            <w:right w:val="none" w:sz="0" w:space="0" w:color="auto"/>
          </w:divBdr>
        </w:div>
        <w:div w:id="1715687990">
          <w:marLeft w:val="0"/>
          <w:marRight w:val="0"/>
          <w:marTop w:val="0"/>
          <w:marBottom w:val="0"/>
          <w:divBdr>
            <w:top w:val="none" w:sz="0" w:space="0" w:color="auto"/>
            <w:left w:val="none" w:sz="0" w:space="0" w:color="auto"/>
            <w:bottom w:val="none" w:sz="0" w:space="0" w:color="auto"/>
            <w:right w:val="none" w:sz="0" w:space="0" w:color="auto"/>
          </w:divBdr>
        </w:div>
        <w:div w:id="1917593110">
          <w:marLeft w:val="0"/>
          <w:marRight w:val="0"/>
          <w:marTop w:val="0"/>
          <w:marBottom w:val="0"/>
          <w:divBdr>
            <w:top w:val="none" w:sz="0" w:space="0" w:color="auto"/>
            <w:left w:val="none" w:sz="0" w:space="0" w:color="auto"/>
            <w:bottom w:val="none" w:sz="0" w:space="0" w:color="auto"/>
            <w:right w:val="none" w:sz="0" w:space="0" w:color="auto"/>
          </w:divBdr>
        </w:div>
        <w:div w:id="965113930">
          <w:marLeft w:val="0"/>
          <w:marRight w:val="0"/>
          <w:marTop w:val="0"/>
          <w:marBottom w:val="0"/>
          <w:divBdr>
            <w:top w:val="none" w:sz="0" w:space="0" w:color="auto"/>
            <w:left w:val="none" w:sz="0" w:space="0" w:color="auto"/>
            <w:bottom w:val="none" w:sz="0" w:space="0" w:color="auto"/>
            <w:right w:val="none" w:sz="0" w:space="0" w:color="auto"/>
          </w:divBdr>
        </w:div>
        <w:div w:id="1572613784">
          <w:marLeft w:val="0"/>
          <w:marRight w:val="0"/>
          <w:marTop w:val="0"/>
          <w:marBottom w:val="0"/>
          <w:divBdr>
            <w:top w:val="none" w:sz="0" w:space="0" w:color="auto"/>
            <w:left w:val="none" w:sz="0" w:space="0" w:color="auto"/>
            <w:bottom w:val="none" w:sz="0" w:space="0" w:color="auto"/>
            <w:right w:val="none" w:sz="0" w:space="0" w:color="auto"/>
          </w:divBdr>
        </w:div>
        <w:div w:id="41684729">
          <w:marLeft w:val="0"/>
          <w:marRight w:val="0"/>
          <w:marTop w:val="0"/>
          <w:marBottom w:val="0"/>
          <w:divBdr>
            <w:top w:val="none" w:sz="0" w:space="0" w:color="auto"/>
            <w:left w:val="none" w:sz="0" w:space="0" w:color="auto"/>
            <w:bottom w:val="none" w:sz="0" w:space="0" w:color="auto"/>
            <w:right w:val="none" w:sz="0" w:space="0" w:color="auto"/>
          </w:divBdr>
        </w:div>
        <w:div w:id="1660959705">
          <w:marLeft w:val="0"/>
          <w:marRight w:val="0"/>
          <w:marTop w:val="0"/>
          <w:marBottom w:val="0"/>
          <w:divBdr>
            <w:top w:val="none" w:sz="0" w:space="0" w:color="auto"/>
            <w:left w:val="none" w:sz="0" w:space="0" w:color="auto"/>
            <w:bottom w:val="none" w:sz="0" w:space="0" w:color="auto"/>
            <w:right w:val="none" w:sz="0" w:space="0" w:color="auto"/>
          </w:divBdr>
        </w:div>
        <w:div w:id="230847855">
          <w:marLeft w:val="0"/>
          <w:marRight w:val="0"/>
          <w:marTop w:val="0"/>
          <w:marBottom w:val="0"/>
          <w:divBdr>
            <w:top w:val="none" w:sz="0" w:space="0" w:color="auto"/>
            <w:left w:val="none" w:sz="0" w:space="0" w:color="auto"/>
            <w:bottom w:val="none" w:sz="0" w:space="0" w:color="auto"/>
            <w:right w:val="none" w:sz="0" w:space="0" w:color="auto"/>
          </w:divBdr>
        </w:div>
        <w:div w:id="1065028362">
          <w:marLeft w:val="0"/>
          <w:marRight w:val="0"/>
          <w:marTop w:val="0"/>
          <w:marBottom w:val="0"/>
          <w:divBdr>
            <w:top w:val="none" w:sz="0" w:space="0" w:color="auto"/>
            <w:left w:val="none" w:sz="0" w:space="0" w:color="auto"/>
            <w:bottom w:val="none" w:sz="0" w:space="0" w:color="auto"/>
            <w:right w:val="none" w:sz="0" w:space="0" w:color="auto"/>
          </w:divBdr>
        </w:div>
        <w:div w:id="136843303">
          <w:marLeft w:val="0"/>
          <w:marRight w:val="0"/>
          <w:marTop w:val="0"/>
          <w:marBottom w:val="0"/>
          <w:divBdr>
            <w:top w:val="none" w:sz="0" w:space="0" w:color="auto"/>
            <w:left w:val="none" w:sz="0" w:space="0" w:color="auto"/>
            <w:bottom w:val="none" w:sz="0" w:space="0" w:color="auto"/>
            <w:right w:val="none" w:sz="0" w:space="0" w:color="auto"/>
          </w:divBdr>
        </w:div>
        <w:div w:id="724450006">
          <w:marLeft w:val="0"/>
          <w:marRight w:val="0"/>
          <w:marTop w:val="0"/>
          <w:marBottom w:val="0"/>
          <w:divBdr>
            <w:top w:val="none" w:sz="0" w:space="0" w:color="auto"/>
            <w:left w:val="none" w:sz="0" w:space="0" w:color="auto"/>
            <w:bottom w:val="none" w:sz="0" w:space="0" w:color="auto"/>
            <w:right w:val="none" w:sz="0" w:space="0" w:color="auto"/>
          </w:divBdr>
        </w:div>
      </w:divsChild>
    </w:div>
    <w:div w:id="916670484">
      <w:bodyDiv w:val="1"/>
      <w:marLeft w:val="0"/>
      <w:marRight w:val="0"/>
      <w:marTop w:val="0"/>
      <w:marBottom w:val="0"/>
      <w:divBdr>
        <w:top w:val="none" w:sz="0" w:space="0" w:color="auto"/>
        <w:left w:val="none" w:sz="0" w:space="0" w:color="auto"/>
        <w:bottom w:val="none" w:sz="0" w:space="0" w:color="auto"/>
        <w:right w:val="none" w:sz="0" w:space="0" w:color="auto"/>
      </w:divBdr>
    </w:div>
    <w:div w:id="931086918">
      <w:bodyDiv w:val="1"/>
      <w:marLeft w:val="0"/>
      <w:marRight w:val="0"/>
      <w:marTop w:val="0"/>
      <w:marBottom w:val="0"/>
      <w:divBdr>
        <w:top w:val="none" w:sz="0" w:space="0" w:color="auto"/>
        <w:left w:val="none" w:sz="0" w:space="0" w:color="auto"/>
        <w:bottom w:val="none" w:sz="0" w:space="0" w:color="auto"/>
        <w:right w:val="none" w:sz="0" w:space="0" w:color="auto"/>
      </w:divBdr>
    </w:div>
    <w:div w:id="993143125">
      <w:bodyDiv w:val="1"/>
      <w:marLeft w:val="0"/>
      <w:marRight w:val="0"/>
      <w:marTop w:val="0"/>
      <w:marBottom w:val="0"/>
      <w:divBdr>
        <w:top w:val="none" w:sz="0" w:space="0" w:color="auto"/>
        <w:left w:val="none" w:sz="0" w:space="0" w:color="auto"/>
        <w:bottom w:val="none" w:sz="0" w:space="0" w:color="auto"/>
        <w:right w:val="none" w:sz="0" w:space="0" w:color="auto"/>
      </w:divBdr>
      <w:divsChild>
        <w:div w:id="1399132436">
          <w:marLeft w:val="0"/>
          <w:marRight w:val="0"/>
          <w:marTop w:val="0"/>
          <w:marBottom w:val="0"/>
          <w:divBdr>
            <w:top w:val="none" w:sz="0" w:space="0" w:color="auto"/>
            <w:left w:val="none" w:sz="0" w:space="0" w:color="auto"/>
            <w:bottom w:val="none" w:sz="0" w:space="0" w:color="auto"/>
            <w:right w:val="none" w:sz="0" w:space="0" w:color="auto"/>
          </w:divBdr>
          <w:divsChild>
            <w:div w:id="761141816">
              <w:marLeft w:val="0"/>
              <w:marRight w:val="0"/>
              <w:marTop w:val="0"/>
              <w:marBottom w:val="0"/>
              <w:divBdr>
                <w:top w:val="none" w:sz="0" w:space="0" w:color="auto"/>
                <w:left w:val="none" w:sz="0" w:space="0" w:color="auto"/>
                <w:bottom w:val="none" w:sz="0" w:space="0" w:color="auto"/>
                <w:right w:val="none" w:sz="0" w:space="0" w:color="auto"/>
              </w:divBdr>
            </w:div>
          </w:divsChild>
        </w:div>
        <w:div w:id="1730227530">
          <w:marLeft w:val="0"/>
          <w:marRight w:val="0"/>
          <w:marTop w:val="0"/>
          <w:marBottom w:val="0"/>
          <w:divBdr>
            <w:top w:val="none" w:sz="0" w:space="0" w:color="auto"/>
            <w:left w:val="none" w:sz="0" w:space="0" w:color="auto"/>
            <w:bottom w:val="none" w:sz="0" w:space="0" w:color="auto"/>
            <w:right w:val="none" w:sz="0" w:space="0" w:color="auto"/>
          </w:divBdr>
          <w:divsChild>
            <w:div w:id="802116803">
              <w:marLeft w:val="0"/>
              <w:marRight w:val="0"/>
              <w:marTop w:val="0"/>
              <w:marBottom w:val="0"/>
              <w:divBdr>
                <w:top w:val="none" w:sz="0" w:space="0" w:color="auto"/>
                <w:left w:val="none" w:sz="0" w:space="0" w:color="auto"/>
                <w:bottom w:val="none" w:sz="0" w:space="0" w:color="auto"/>
                <w:right w:val="none" w:sz="0" w:space="0" w:color="auto"/>
              </w:divBdr>
            </w:div>
            <w:div w:id="1487358523">
              <w:marLeft w:val="0"/>
              <w:marRight w:val="0"/>
              <w:marTop w:val="0"/>
              <w:marBottom w:val="0"/>
              <w:divBdr>
                <w:top w:val="none" w:sz="0" w:space="0" w:color="auto"/>
                <w:left w:val="none" w:sz="0" w:space="0" w:color="auto"/>
                <w:bottom w:val="none" w:sz="0" w:space="0" w:color="auto"/>
                <w:right w:val="none" w:sz="0" w:space="0" w:color="auto"/>
              </w:divBdr>
            </w:div>
          </w:divsChild>
        </w:div>
        <w:div w:id="1827474275">
          <w:marLeft w:val="0"/>
          <w:marRight w:val="0"/>
          <w:marTop w:val="0"/>
          <w:marBottom w:val="0"/>
          <w:divBdr>
            <w:top w:val="none" w:sz="0" w:space="0" w:color="auto"/>
            <w:left w:val="none" w:sz="0" w:space="0" w:color="auto"/>
            <w:bottom w:val="none" w:sz="0" w:space="0" w:color="auto"/>
            <w:right w:val="none" w:sz="0" w:space="0" w:color="auto"/>
          </w:divBdr>
          <w:divsChild>
            <w:div w:id="1955360196">
              <w:marLeft w:val="0"/>
              <w:marRight w:val="0"/>
              <w:marTop w:val="0"/>
              <w:marBottom w:val="0"/>
              <w:divBdr>
                <w:top w:val="none" w:sz="0" w:space="0" w:color="auto"/>
                <w:left w:val="none" w:sz="0" w:space="0" w:color="auto"/>
                <w:bottom w:val="none" w:sz="0" w:space="0" w:color="auto"/>
                <w:right w:val="none" w:sz="0" w:space="0" w:color="auto"/>
              </w:divBdr>
            </w:div>
            <w:div w:id="377054815">
              <w:marLeft w:val="0"/>
              <w:marRight w:val="0"/>
              <w:marTop w:val="0"/>
              <w:marBottom w:val="0"/>
              <w:divBdr>
                <w:top w:val="none" w:sz="0" w:space="0" w:color="auto"/>
                <w:left w:val="none" w:sz="0" w:space="0" w:color="auto"/>
                <w:bottom w:val="none" w:sz="0" w:space="0" w:color="auto"/>
                <w:right w:val="none" w:sz="0" w:space="0" w:color="auto"/>
              </w:divBdr>
            </w:div>
          </w:divsChild>
        </w:div>
        <w:div w:id="1723093319">
          <w:marLeft w:val="0"/>
          <w:marRight w:val="0"/>
          <w:marTop w:val="0"/>
          <w:marBottom w:val="840"/>
          <w:divBdr>
            <w:top w:val="none" w:sz="0" w:space="0" w:color="auto"/>
            <w:left w:val="none" w:sz="0" w:space="0" w:color="auto"/>
            <w:bottom w:val="none" w:sz="0" w:space="0" w:color="auto"/>
            <w:right w:val="none" w:sz="0" w:space="0" w:color="auto"/>
          </w:divBdr>
          <w:divsChild>
            <w:div w:id="1761102606">
              <w:marLeft w:val="0"/>
              <w:marRight w:val="0"/>
              <w:marTop w:val="0"/>
              <w:marBottom w:val="0"/>
              <w:divBdr>
                <w:top w:val="none" w:sz="0" w:space="0" w:color="auto"/>
                <w:left w:val="none" w:sz="0" w:space="0" w:color="auto"/>
                <w:bottom w:val="none" w:sz="0" w:space="0" w:color="auto"/>
                <w:right w:val="none" w:sz="0" w:space="0" w:color="auto"/>
              </w:divBdr>
            </w:div>
            <w:div w:id="194642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312424">
      <w:bodyDiv w:val="1"/>
      <w:marLeft w:val="0"/>
      <w:marRight w:val="0"/>
      <w:marTop w:val="0"/>
      <w:marBottom w:val="0"/>
      <w:divBdr>
        <w:top w:val="none" w:sz="0" w:space="0" w:color="auto"/>
        <w:left w:val="none" w:sz="0" w:space="0" w:color="auto"/>
        <w:bottom w:val="none" w:sz="0" w:space="0" w:color="auto"/>
        <w:right w:val="none" w:sz="0" w:space="0" w:color="auto"/>
      </w:divBdr>
    </w:div>
    <w:div w:id="1003633130">
      <w:bodyDiv w:val="1"/>
      <w:marLeft w:val="0"/>
      <w:marRight w:val="0"/>
      <w:marTop w:val="0"/>
      <w:marBottom w:val="0"/>
      <w:divBdr>
        <w:top w:val="none" w:sz="0" w:space="0" w:color="auto"/>
        <w:left w:val="none" w:sz="0" w:space="0" w:color="auto"/>
        <w:bottom w:val="none" w:sz="0" w:space="0" w:color="auto"/>
        <w:right w:val="none" w:sz="0" w:space="0" w:color="auto"/>
      </w:divBdr>
    </w:div>
    <w:div w:id="1022363777">
      <w:bodyDiv w:val="1"/>
      <w:marLeft w:val="0"/>
      <w:marRight w:val="0"/>
      <w:marTop w:val="0"/>
      <w:marBottom w:val="0"/>
      <w:divBdr>
        <w:top w:val="none" w:sz="0" w:space="0" w:color="auto"/>
        <w:left w:val="none" w:sz="0" w:space="0" w:color="auto"/>
        <w:bottom w:val="none" w:sz="0" w:space="0" w:color="auto"/>
        <w:right w:val="none" w:sz="0" w:space="0" w:color="auto"/>
      </w:divBdr>
    </w:div>
    <w:div w:id="1046678669">
      <w:bodyDiv w:val="1"/>
      <w:marLeft w:val="0"/>
      <w:marRight w:val="0"/>
      <w:marTop w:val="0"/>
      <w:marBottom w:val="0"/>
      <w:divBdr>
        <w:top w:val="none" w:sz="0" w:space="0" w:color="auto"/>
        <w:left w:val="none" w:sz="0" w:space="0" w:color="auto"/>
        <w:bottom w:val="none" w:sz="0" w:space="0" w:color="auto"/>
        <w:right w:val="none" w:sz="0" w:space="0" w:color="auto"/>
      </w:divBdr>
    </w:div>
    <w:div w:id="1113816860">
      <w:bodyDiv w:val="1"/>
      <w:marLeft w:val="0"/>
      <w:marRight w:val="0"/>
      <w:marTop w:val="0"/>
      <w:marBottom w:val="0"/>
      <w:divBdr>
        <w:top w:val="none" w:sz="0" w:space="0" w:color="auto"/>
        <w:left w:val="none" w:sz="0" w:space="0" w:color="auto"/>
        <w:bottom w:val="none" w:sz="0" w:space="0" w:color="auto"/>
        <w:right w:val="none" w:sz="0" w:space="0" w:color="auto"/>
      </w:divBdr>
    </w:div>
    <w:div w:id="1130592728">
      <w:bodyDiv w:val="1"/>
      <w:marLeft w:val="0"/>
      <w:marRight w:val="0"/>
      <w:marTop w:val="0"/>
      <w:marBottom w:val="0"/>
      <w:divBdr>
        <w:top w:val="none" w:sz="0" w:space="0" w:color="auto"/>
        <w:left w:val="none" w:sz="0" w:space="0" w:color="auto"/>
        <w:bottom w:val="none" w:sz="0" w:space="0" w:color="auto"/>
        <w:right w:val="none" w:sz="0" w:space="0" w:color="auto"/>
      </w:divBdr>
    </w:div>
    <w:div w:id="1140461212">
      <w:bodyDiv w:val="1"/>
      <w:marLeft w:val="0"/>
      <w:marRight w:val="0"/>
      <w:marTop w:val="0"/>
      <w:marBottom w:val="0"/>
      <w:divBdr>
        <w:top w:val="none" w:sz="0" w:space="0" w:color="auto"/>
        <w:left w:val="none" w:sz="0" w:space="0" w:color="auto"/>
        <w:bottom w:val="none" w:sz="0" w:space="0" w:color="auto"/>
        <w:right w:val="none" w:sz="0" w:space="0" w:color="auto"/>
      </w:divBdr>
      <w:divsChild>
        <w:div w:id="1505631020">
          <w:marLeft w:val="0"/>
          <w:marRight w:val="0"/>
          <w:marTop w:val="0"/>
          <w:marBottom w:val="0"/>
          <w:divBdr>
            <w:top w:val="none" w:sz="0" w:space="0" w:color="auto"/>
            <w:left w:val="none" w:sz="0" w:space="0" w:color="auto"/>
            <w:bottom w:val="none" w:sz="0" w:space="0" w:color="auto"/>
            <w:right w:val="none" w:sz="0" w:space="0" w:color="auto"/>
          </w:divBdr>
        </w:div>
        <w:div w:id="1865704373">
          <w:marLeft w:val="0"/>
          <w:marRight w:val="0"/>
          <w:marTop w:val="0"/>
          <w:marBottom w:val="0"/>
          <w:divBdr>
            <w:top w:val="none" w:sz="0" w:space="0" w:color="auto"/>
            <w:left w:val="none" w:sz="0" w:space="0" w:color="auto"/>
            <w:bottom w:val="none" w:sz="0" w:space="0" w:color="auto"/>
            <w:right w:val="none" w:sz="0" w:space="0" w:color="auto"/>
          </w:divBdr>
        </w:div>
        <w:div w:id="1293899901">
          <w:marLeft w:val="0"/>
          <w:marRight w:val="0"/>
          <w:marTop w:val="0"/>
          <w:marBottom w:val="0"/>
          <w:divBdr>
            <w:top w:val="none" w:sz="0" w:space="0" w:color="auto"/>
            <w:left w:val="none" w:sz="0" w:space="0" w:color="auto"/>
            <w:bottom w:val="none" w:sz="0" w:space="0" w:color="auto"/>
            <w:right w:val="none" w:sz="0" w:space="0" w:color="auto"/>
          </w:divBdr>
        </w:div>
        <w:div w:id="1203709661">
          <w:marLeft w:val="0"/>
          <w:marRight w:val="0"/>
          <w:marTop w:val="0"/>
          <w:marBottom w:val="0"/>
          <w:divBdr>
            <w:top w:val="none" w:sz="0" w:space="0" w:color="auto"/>
            <w:left w:val="none" w:sz="0" w:space="0" w:color="auto"/>
            <w:bottom w:val="none" w:sz="0" w:space="0" w:color="auto"/>
            <w:right w:val="none" w:sz="0" w:space="0" w:color="auto"/>
          </w:divBdr>
        </w:div>
        <w:div w:id="1848980293">
          <w:marLeft w:val="0"/>
          <w:marRight w:val="0"/>
          <w:marTop w:val="0"/>
          <w:marBottom w:val="0"/>
          <w:divBdr>
            <w:top w:val="none" w:sz="0" w:space="0" w:color="auto"/>
            <w:left w:val="none" w:sz="0" w:space="0" w:color="auto"/>
            <w:bottom w:val="none" w:sz="0" w:space="0" w:color="auto"/>
            <w:right w:val="none" w:sz="0" w:space="0" w:color="auto"/>
          </w:divBdr>
        </w:div>
        <w:div w:id="1863203464">
          <w:marLeft w:val="0"/>
          <w:marRight w:val="0"/>
          <w:marTop w:val="0"/>
          <w:marBottom w:val="0"/>
          <w:divBdr>
            <w:top w:val="none" w:sz="0" w:space="0" w:color="auto"/>
            <w:left w:val="none" w:sz="0" w:space="0" w:color="auto"/>
            <w:bottom w:val="none" w:sz="0" w:space="0" w:color="auto"/>
            <w:right w:val="none" w:sz="0" w:space="0" w:color="auto"/>
          </w:divBdr>
        </w:div>
        <w:div w:id="219680385">
          <w:marLeft w:val="0"/>
          <w:marRight w:val="0"/>
          <w:marTop w:val="0"/>
          <w:marBottom w:val="0"/>
          <w:divBdr>
            <w:top w:val="none" w:sz="0" w:space="0" w:color="auto"/>
            <w:left w:val="none" w:sz="0" w:space="0" w:color="auto"/>
            <w:bottom w:val="none" w:sz="0" w:space="0" w:color="auto"/>
            <w:right w:val="none" w:sz="0" w:space="0" w:color="auto"/>
          </w:divBdr>
        </w:div>
        <w:div w:id="1903981863">
          <w:marLeft w:val="0"/>
          <w:marRight w:val="0"/>
          <w:marTop w:val="0"/>
          <w:marBottom w:val="0"/>
          <w:divBdr>
            <w:top w:val="none" w:sz="0" w:space="0" w:color="auto"/>
            <w:left w:val="none" w:sz="0" w:space="0" w:color="auto"/>
            <w:bottom w:val="none" w:sz="0" w:space="0" w:color="auto"/>
            <w:right w:val="none" w:sz="0" w:space="0" w:color="auto"/>
          </w:divBdr>
        </w:div>
        <w:div w:id="314841736">
          <w:marLeft w:val="0"/>
          <w:marRight w:val="0"/>
          <w:marTop w:val="0"/>
          <w:marBottom w:val="0"/>
          <w:divBdr>
            <w:top w:val="none" w:sz="0" w:space="0" w:color="auto"/>
            <w:left w:val="none" w:sz="0" w:space="0" w:color="auto"/>
            <w:bottom w:val="none" w:sz="0" w:space="0" w:color="auto"/>
            <w:right w:val="none" w:sz="0" w:space="0" w:color="auto"/>
          </w:divBdr>
        </w:div>
        <w:div w:id="1742099356">
          <w:marLeft w:val="0"/>
          <w:marRight w:val="0"/>
          <w:marTop w:val="0"/>
          <w:marBottom w:val="0"/>
          <w:divBdr>
            <w:top w:val="none" w:sz="0" w:space="0" w:color="auto"/>
            <w:left w:val="none" w:sz="0" w:space="0" w:color="auto"/>
            <w:bottom w:val="none" w:sz="0" w:space="0" w:color="auto"/>
            <w:right w:val="none" w:sz="0" w:space="0" w:color="auto"/>
          </w:divBdr>
        </w:div>
        <w:div w:id="652491414">
          <w:marLeft w:val="0"/>
          <w:marRight w:val="0"/>
          <w:marTop w:val="0"/>
          <w:marBottom w:val="0"/>
          <w:divBdr>
            <w:top w:val="none" w:sz="0" w:space="0" w:color="auto"/>
            <w:left w:val="none" w:sz="0" w:space="0" w:color="auto"/>
            <w:bottom w:val="none" w:sz="0" w:space="0" w:color="auto"/>
            <w:right w:val="none" w:sz="0" w:space="0" w:color="auto"/>
          </w:divBdr>
        </w:div>
        <w:div w:id="412050304">
          <w:marLeft w:val="0"/>
          <w:marRight w:val="0"/>
          <w:marTop w:val="0"/>
          <w:marBottom w:val="0"/>
          <w:divBdr>
            <w:top w:val="none" w:sz="0" w:space="0" w:color="auto"/>
            <w:left w:val="none" w:sz="0" w:space="0" w:color="auto"/>
            <w:bottom w:val="none" w:sz="0" w:space="0" w:color="auto"/>
            <w:right w:val="none" w:sz="0" w:space="0" w:color="auto"/>
          </w:divBdr>
        </w:div>
        <w:div w:id="1149707440">
          <w:marLeft w:val="0"/>
          <w:marRight w:val="0"/>
          <w:marTop w:val="0"/>
          <w:marBottom w:val="0"/>
          <w:divBdr>
            <w:top w:val="none" w:sz="0" w:space="0" w:color="auto"/>
            <w:left w:val="none" w:sz="0" w:space="0" w:color="auto"/>
            <w:bottom w:val="none" w:sz="0" w:space="0" w:color="auto"/>
            <w:right w:val="none" w:sz="0" w:space="0" w:color="auto"/>
          </w:divBdr>
        </w:div>
        <w:div w:id="398287201">
          <w:marLeft w:val="0"/>
          <w:marRight w:val="0"/>
          <w:marTop w:val="0"/>
          <w:marBottom w:val="0"/>
          <w:divBdr>
            <w:top w:val="none" w:sz="0" w:space="0" w:color="auto"/>
            <w:left w:val="none" w:sz="0" w:space="0" w:color="auto"/>
            <w:bottom w:val="none" w:sz="0" w:space="0" w:color="auto"/>
            <w:right w:val="none" w:sz="0" w:space="0" w:color="auto"/>
          </w:divBdr>
        </w:div>
        <w:div w:id="1566910568">
          <w:marLeft w:val="0"/>
          <w:marRight w:val="0"/>
          <w:marTop w:val="0"/>
          <w:marBottom w:val="0"/>
          <w:divBdr>
            <w:top w:val="none" w:sz="0" w:space="0" w:color="auto"/>
            <w:left w:val="none" w:sz="0" w:space="0" w:color="auto"/>
            <w:bottom w:val="none" w:sz="0" w:space="0" w:color="auto"/>
            <w:right w:val="none" w:sz="0" w:space="0" w:color="auto"/>
          </w:divBdr>
        </w:div>
      </w:divsChild>
    </w:div>
    <w:div w:id="1178272208">
      <w:bodyDiv w:val="1"/>
      <w:marLeft w:val="0"/>
      <w:marRight w:val="0"/>
      <w:marTop w:val="0"/>
      <w:marBottom w:val="0"/>
      <w:divBdr>
        <w:top w:val="none" w:sz="0" w:space="0" w:color="auto"/>
        <w:left w:val="none" w:sz="0" w:space="0" w:color="auto"/>
        <w:bottom w:val="none" w:sz="0" w:space="0" w:color="auto"/>
        <w:right w:val="none" w:sz="0" w:space="0" w:color="auto"/>
      </w:divBdr>
    </w:div>
    <w:div w:id="1211695139">
      <w:bodyDiv w:val="1"/>
      <w:marLeft w:val="0"/>
      <w:marRight w:val="0"/>
      <w:marTop w:val="0"/>
      <w:marBottom w:val="0"/>
      <w:divBdr>
        <w:top w:val="none" w:sz="0" w:space="0" w:color="auto"/>
        <w:left w:val="none" w:sz="0" w:space="0" w:color="auto"/>
        <w:bottom w:val="none" w:sz="0" w:space="0" w:color="auto"/>
        <w:right w:val="none" w:sz="0" w:space="0" w:color="auto"/>
      </w:divBdr>
    </w:div>
    <w:div w:id="1228610678">
      <w:bodyDiv w:val="1"/>
      <w:marLeft w:val="0"/>
      <w:marRight w:val="0"/>
      <w:marTop w:val="0"/>
      <w:marBottom w:val="0"/>
      <w:divBdr>
        <w:top w:val="none" w:sz="0" w:space="0" w:color="auto"/>
        <w:left w:val="none" w:sz="0" w:space="0" w:color="auto"/>
        <w:bottom w:val="none" w:sz="0" w:space="0" w:color="auto"/>
        <w:right w:val="none" w:sz="0" w:space="0" w:color="auto"/>
      </w:divBdr>
    </w:div>
    <w:div w:id="1244298095">
      <w:bodyDiv w:val="1"/>
      <w:marLeft w:val="0"/>
      <w:marRight w:val="0"/>
      <w:marTop w:val="0"/>
      <w:marBottom w:val="0"/>
      <w:divBdr>
        <w:top w:val="none" w:sz="0" w:space="0" w:color="auto"/>
        <w:left w:val="none" w:sz="0" w:space="0" w:color="auto"/>
        <w:bottom w:val="none" w:sz="0" w:space="0" w:color="auto"/>
        <w:right w:val="none" w:sz="0" w:space="0" w:color="auto"/>
      </w:divBdr>
    </w:div>
    <w:div w:id="1279876232">
      <w:bodyDiv w:val="1"/>
      <w:marLeft w:val="0"/>
      <w:marRight w:val="0"/>
      <w:marTop w:val="0"/>
      <w:marBottom w:val="0"/>
      <w:divBdr>
        <w:top w:val="none" w:sz="0" w:space="0" w:color="auto"/>
        <w:left w:val="none" w:sz="0" w:space="0" w:color="auto"/>
        <w:bottom w:val="none" w:sz="0" w:space="0" w:color="auto"/>
        <w:right w:val="none" w:sz="0" w:space="0" w:color="auto"/>
      </w:divBdr>
    </w:div>
    <w:div w:id="1294366425">
      <w:bodyDiv w:val="1"/>
      <w:marLeft w:val="0"/>
      <w:marRight w:val="0"/>
      <w:marTop w:val="0"/>
      <w:marBottom w:val="0"/>
      <w:divBdr>
        <w:top w:val="none" w:sz="0" w:space="0" w:color="auto"/>
        <w:left w:val="none" w:sz="0" w:space="0" w:color="auto"/>
        <w:bottom w:val="none" w:sz="0" w:space="0" w:color="auto"/>
        <w:right w:val="none" w:sz="0" w:space="0" w:color="auto"/>
      </w:divBdr>
    </w:div>
    <w:div w:id="1322614726">
      <w:bodyDiv w:val="1"/>
      <w:marLeft w:val="0"/>
      <w:marRight w:val="0"/>
      <w:marTop w:val="0"/>
      <w:marBottom w:val="0"/>
      <w:divBdr>
        <w:top w:val="none" w:sz="0" w:space="0" w:color="auto"/>
        <w:left w:val="none" w:sz="0" w:space="0" w:color="auto"/>
        <w:bottom w:val="none" w:sz="0" w:space="0" w:color="auto"/>
        <w:right w:val="none" w:sz="0" w:space="0" w:color="auto"/>
      </w:divBdr>
    </w:div>
    <w:div w:id="1351183275">
      <w:bodyDiv w:val="1"/>
      <w:marLeft w:val="0"/>
      <w:marRight w:val="0"/>
      <w:marTop w:val="0"/>
      <w:marBottom w:val="0"/>
      <w:divBdr>
        <w:top w:val="none" w:sz="0" w:space="0" w:color="auto"/>
        <w:left w:val="none" w:sz="0" w:space="0" w:color="auto"/>
        <w:bottom w:val="none" w:sz="0" w:space="0" w:color="auto"/>
        <w:right w:val="none" w:sz="0" w:space="0" w:color="auto"/>
      </w:divBdr>
    </w:div>
    <w:div w:id="1355644194">
      <w:bodyDiv w:val="1"/>
      <w:marLeft w:val="0"/>
      <w:marRight w:val="0"/>
      <w:marTop w:val="0"/>
      <w:marBottom w:val="0"/>
      <w:divBdr>
        <w:top w:val="none" w:sz="0" w:space="0" w:color="auto"/>
        <w:left w:val="none" w:sz="0" w:space="0" w:color="auto"/>
        <w:bottom w:val="none" w:sz="0" w:space="0" w:color="auto"/>
        <w:right w:val="none" w:sz="0" w:space="0" w:color="auto"/>
      </w:divBdr>
    </w:div>
    <w:div w:id="1359551687">
      <w:bodyDiv w:val="1"/>
      <w:marLeft w:val="0"/>
      <w:marRight w:val="0"/>
      <w:marTop w:val="0"/>
      <w:marBottom w:val="0"/>
      <w:divBdr>
        <w:top w:val="none" w:sz="0" w:space="0" w:color="auto"/>
        <w:left w:val="none" w:sz="0" w:space="0" w:color="auto"/>
        <w:bottom w:val="none" w:sz="0" w:space="0" w:color="auto"/>
        <w:right w:val="none" w:sz="0" w:space="0" w:color="auto"/>
      </w:divBdr>
    </w:div>
    <w:div w:id="1390499346">
      <w:bodyDiv w:val="1"/>
      <w:marLeft w:val="0"/>
      <w:marRight w:val="0"/>
      <w:marTop w:val="0"/>
      <w:marBottom w:val="0"/>
      <w:divBdr>
        <w:top w:val="none" w:sz="0" w:space="0" w:color="auto"/>
        <w:left w:val="none" w:sz="0" w:space="0" w:color="auto"/>
        <w:bottom w:val="none" w:sz="0" w:space="0" w:color="auto"/>
        <w:right w:val="none" w:sz="0" w:space="0" w:color="auto"/>
      </w:divBdr>
    </w:div>
    <w:div w:id="1394042528">
      <w:bodyDiv w:val="1"/>
      <w:marLeft w:val="0"/>
      <w:marRight w:val="0"/>
      <w:marTop w:val="0"/>
      <w:marBottom w:val="0"/>
      <w:divBdr>
        <w:top w:val="none" w:sz="0" w:space="0" w:color="auto"/>
        <w:left w:val="none" w:sz="0" w:space="0" w:color="auto"/>
        <w:bottom w:val="none" w:sz="0" w:space="0" w:color="auto"/>
        <w:right w:val="none" w:sz="0" w:space="0" w:color="auto"/>
      </w:divBdr>
    </w:div>
    <w:div w:id="1412047849">
      <w:bodyDiv w:val="1"/>
      <w:marLeft w:val="0"/>
      <w:marRight w:val="0"/>
      <w:marTop w:val="0"/>
      <w:marBottom w:val="0"/>
      <w:divBdr>
        <w:top w:val="none" w:sz="0" w:space="0" w:color="auto"/>
        <w:left w:val="none" w:sz="0" w:space="0" w:color="auto"/>
        <w:bottom w:val="none" w:sz="0" w:space="0" w:color="auto"/>
        <w:right w:val="none" w:sz="0" w:space="0" w:color="auto"/>
      </w:divBdr>
    </w:div>
    <w:div w:id="1417246177">
      <w:bodyDiv w:val="1"/>
      <w:marLeft w:val="0"/>
      <w:marRight w:val="0"/>
      <w:marTop w:val="0"/>
      <w:marBottom w:val="0"/>
      <w:divBdr>
        <w:top w:val="none" w:sz="0" w:space="0" w:color="auto"/>
        <w:left w:val="none" w:sz="0" w:space="0" w:color="auto"/>
        <w:bottom w:val="none" w:sz="0" w:space="0" w:color="auto"/>
        <w:right w:val="none" w:sz="0" w:space="0" w:color="auto"/>
      </w:divBdr>
      <w:divsChild>
        <w:div w:id="1333335333">
          <w:marLeft w:val="0"/>
          <w:marRight w:val="0"/>
          <w:marTop w:val="0"/>
          <w:marBottom w:val="0"/>
          <w:divBdr>
            <w:top w:val="none" w:sz="0" w:space="0" w:color="auto"/>
            <w:left w:val="none" w:sz="0" w:space="0" w:color="auto"/>
            <w:bottom w:val="none" w:sz="0" w:space="0" w:color="auto"/>
            <w:right w:val="none" w:sz="0" w:space="0" w:color="auto"/>
          </w:divBdr>
          <w:divsChild>
            <w:div w:id="2030449189">
              <w:marLeft w:val="0"/>
              <w:marRight w:val="0"/>
              <w:marTop w:val="0"/>
              <w:marBottom w:val="0"/>
              <w:divBdr>
                <w:top w:val="none" w:sz="0" w:space="0" w:color="auto"/>
                <w:left w:val="none" w:sz="0" w:space="0" w:color="auto"/>
                <w:bottom w:val="none" w:sz="0" w:space="0" w:color="auto"/>
                <w:right w:val="none" w:sz="0" w:space="0" w:color="auto"/>
              </w:divBdr>
            </w:div>
          </w:divsChild>
        </w:div>
        <w:div w:id="1106583502">
          <w:marLeft w:val="0"/>
          <w:marRight w:val="0"/>
          <w:marTop w:val="0"/>
          <w:marBottom w:val="0"/>
          <w:divBdr>
            <w:top w:val="none" w:sz="0" w:space="0" w:color="auto"/>
            <w:left w:val="none" w:sz="0" w:space="0" w:color="auto"/>
            <w:bottom w:val="none" w:sz="0" w:space="0" w:color="auto"/>
            <w:right w:val="none" w:sz="0" w:space="0" w:color="auto"/>
          </w:divBdr>
          <w:divsChild>
            <w:div w:id="1152329815">
              <w:marLeft w:val="0"/>
              <w:marRight w:val="0"/>
              <w:marTop w:val="0"/>
              <w:marBottom w:val="0"/>
              <w:divBdr>
                <w:top w:val="none" w:sz="0" w:space="0" w:color="auto"/>
                <w:left w:val="none" w:sz="0" w:space="0" w:color="auto"/>
                <w:bottom w:val="none" w:sz="0" w:space="0" w:color="auto"/>
                <w:right w:val="none" w:sz="0" w:space="0" w:color="auto"/>
              </w:divBdr>
            </w:div>
            <w:div w:id="380180343">
              <w:marLeft w:val="0"/>
              <w:marRight w:val="0"/>
              <w:marTop w:val="0"/>
              <w:marBottom w:val="0"/>
              <w:divBdr>
                <w:top w:val="none" w:sz="0" w:space="0" w:color="auto"/>
                <w:left w:val="none" w:sz="0" w:space="0" w:color="auto"/>
                <w:bottom w:val="none" w:sz="0" w:space="0" w:color="auto"/>
                <w:right w:val="none" w:sz="0" w:space="0" w:color="auto"/>
              </w:divBdr>
            </w:div>
          </w:divsChild>
        </w:div>
        <w:div w:id="404229320">
          <w:marLeft w:val="0"/>
          <w:marRight w:val="0"/>
          <w:marTop w:val="0"/>
          <w:marBottom w:val="0"/>
          <w:divBdr>
            <w:top w:val="none" w:sz="0" w:space="0" w:color="auto"/>
            <w:left w:val="none" w:sz="0" w:space="0" w:color="auto"/>
            <w:bottom w:val="none" w:sz="0" w:space="0" w:color="auto"/>
            <w:right w:val="none" w:sz="0" w:space="0" w:color="auto"/>
          </w:divBdr>
          <w:divsChild>
            <w:div w:id="1098914476">
              <w:marLeft w:val="0"/>
              <w:marRight w:val="0"/>
              <w:marTop w:val="0"/>
              <w:marBottom w:val="0"/>
              <w:divBdr>
                <w:top w:val="none" w:sz="0" w:space="0" w:color="auto"/>
                <w:left w:val="none" w:sz="0" w:space="0" w:color="auto"/>
                <w:bottom w:val="none" w:sz="0" w:space="0" w:color="auto"/>
                <w:right w:val="none" w:sz="0" w:space="0" w:color="auto"/>
              </w:divBdr>
            </w:div>
            <w:div w:id="994378406">
              <w:marLeft w:val="0"/>
              <w:marRight w:val="0"/>
              <w:marTop w:val="0"/>
              <w:marBottom w:val="0"/>
              <w:divBdr>
                <w:top w:val="none" w:sz="0" w:space="0" w:color="auto"/>
                <w:left w:val="none" w:sz="0" w:space="0" w:color="auto"/>
                <w:bottom w:val="none" w:sz="0" w:space="0" w:color="auto"/>
                <w:right w:val="none" w:sz="0" w:space="0" w:color="auto"/>
              </w:divBdr>
            </w:div>
          </w:divsChild>
        </w:div>
        <w:div w:id="601761375">
          <w:marLeft w:val="0"/>
          <w:marRight w:val="0"/>
          <w:marTop w:val="0"/>
          <w:marBottom w:val="0"/>
          <w:divBdr>
            <w:top w:val="none" w:sz="0" w:space="0" w:color="auto"/>
            <w:left w:val="none" w:sz="0" w:space="0" w:color="auto"/>
            <w:bottom w:val="none" w:sz="0" w:space="0" w:color="auto"/>
            <w:right w:val="none" w:sz="0" w:space="0" w:color="auto"/>
          </w:divBdr>
          <w:divsChild>
            <w:div w:id="1589970932">
              <w:marLeft w:val="0"/>
              <w:marRight w:val="0"/>
              <w:marTop w:val="0"/>
              <w:marBottom w:val="0"/>
              <w:divBdr>
                <w:top w:val="none" w:sz="0" w:space="0" w:color="auto"/>
                <w:left w:val="none" w:sz="0" w:space="0" w:color="auto"/>
                <w:bottom w:val="none" w:sz="0" w:space="0" w:color="auto"/>
                <w:right w:val="none" w:sz="0" w:space="0" w:color="auto"/>
              </w:divBdr>
            </w:div>
            <w:div w:id="894394345">
              <w:marLeft w:val="0"/>
              <w:marRight w:val="0"/>
              <w:marTop w:val="0"/>
              <w:marBottom w:val="0"/>
              <w:divBdr>
                <w:top w:val="none" w:sz="0" w:space="0" w:color="auto"/>
                <w:left w:val="none" w:sz="0" w:space="0" w:color="auto"/>
                <w:bottom w:val="none" w:sz="0" w:space="0" w:color="auto"/>
                <w:right w:val="none" w:sz="0" w:space="0" w:color="auto"/>
              </w:divBdr>
            </w:div>
          </w:divsChild>
        </w:div>
        <w:div w:id="866333958">
          <w:marLeft w:val="0"/>
          <w:marRight w:val="0"/>
          <w:marTop w:val="0"/>
          <w:marBottom w:val="840"/>
          <w:divBdr>
            <w:top w:val="none" w:sz="0" w:space="0" w:color="auto"/>
            <w:left w:val="none" w:sz="0" w:space="0" w:color="auto"/>
            <w:bottom w:val="none" w:sz="0" w:space="0" w:color="auto"/>
            <w:right w:val="none" w:sz="0" w:space="0" w:color="auto"/>
          </w:divBdr>
          <w:divsChild>
            <w:div w:id="475336904">
              <w:marLeft w:val="0"/>
              <w:marRight w:val="0"/>
              <w:marTop w:val="0"/>
              <w:marBottom w:val="0"/>
              <w:divBdr>
                <w:top w:val="none" w:sz="0" w:space="0" w:color="auto"/>
                <w:left w:val="none" w:sz="0" w:space="0" w:color="auto"/>
                <w:bottom w:val="none" w:sz="0" w:space="0" w:color="auto"/>
                <w:right w:val="none" w:sz="0" w:space="0" w:color="auto"/>
              </w:divBdr>
            </w:div>
            <w:div w:id="1149326223">
              <w:marLeft w:val="0"/>
              <w:marRight w:val="0"/>
              <w:marTop w:val="0"/>
              <w:marBottom w:val="0"/>
              <w:divBdr>
                <w:top w:val="none" w:sz="0" w:space="0" w:color="auto"/>
                <w:left w:val="none" w:sz="0" w:space="0" w:color="auto"/>
                <w:bottom w:val="none" w:sz="0" w:space="0" w:color="auto"/>
                <w:right w:val="none" w:sz="0" w:space="0" w:color="auto"/>
              </w:divBdr>
            </w:div>
          </w:divsChild>
        </w:div>
        <w:div w:id="830027345">
          <w:marLeft w:val="0"/>
          <w:marRight w:val="0"/>
          <w:marTop w:val="0"/>
          <w:marBottom w:val="0"/>
          <w:divBdr>
            <w:top w:val="none" w:sz="0" w:space="0" w:color="auto"/>
            <w:left w:val="none" w:sz="0" w:space="0" w:color="auto"/>
            <w:bottom w:val="none" w:sz="0" w:space="0" w:color="auto"/>
            <w:right w:val="none" w:sz="0" w:space="0" w:color="auto"/>
          </w:divBdr>
          <w:divsChild>
            <w:div w:id="1199587547">
              <w:marLeft w:val="0"/>
              <w:marRight w:val="0"/>
              <w:marTop w:val="0"/>
              <w:marBottom w:val="0"/>
              <w:divBdr>
                <w:top w:val="none" w:sz="0" w:space="0" w:color="auto"/>
                <w:left w:val="none" w:sz="0" w:space="0" w:color="auto"/>
                <w:bottom w:val="none" w:sz="0" w:space="0" w:color="auto"/>
                <w:right w:val="none" w:sz="0" w:space="0" w:color="auto"/>
              </w:divBdr>
            </w:div>
          </w:divsChild>
        </w:div>
        <w:div w:id="1591767196">
          <w:marLeft w:val="0"/>
          <w:marRight w:val="0"/>
          <w:marTop w:val="0"/>
          <w:marBottom w:val="0"/>
          <w:divBdr>
            <w:top w:val="none" w:sz="0" w:space="0" w:color="auto"/>
            <w:left w:val="none" w:sz="0" w:space="0" w:color="auto"/>
            <w:bottom w:val="none" w:sz="0" w:space="0" w:color="auto"/>
            <w:right w:val="none" w:sz="0" w:space="0" w:color="auto"/>
          </w:divBdr>
          <w:divsChild>
            <w:div w:id="1796101621">
              <w:marLeft w:val="0"/>
              <w:marRight w:val="0"/>
              <w:marTop w:val="0"/>
              <w:marBottom w:val="0"/>
              <w:divBdr>
                <w:top w:val="none" w:sz="0" w:space="0" w:color="auto"/>
                <w:left w:val="none" w:sz="0" w:space="0" w:color="auto"/>
                <w:bottom w:val="none" w:sz="0" w:space="0" w:color="auto"/>
                <w:right w:val="none" w:sz="0" w:space="0" w:color="auto"/>
              </w:divBdr>
            </w:div>
            <w:div w:id="1221405648">
              <w:marLeft w:val="0"/>
              <w:marRight w:val="0"/>
              <w:marTop w:val="0"/>
              <w:marBottom w:val="0"/>
              <w:divBdr>
                <w:top w:val="none" w:sz="0" w:space="0" w:color="auto"/>
                <w:left w:val="none" w:sz="0" w:space="0" w:color="auto"/>
                <w:bottom w:val="none" w:sz="0" w:space="0" w:color="auto"/>
                <w:right w:val="none" w:sz="0" w:space="0" w:color="auto"/>
              </w:divBdr>
            </w:div>
          </w:divsChild>
        </w:div>
        <w:div w:id="363022544">
          <w:marLeft w:val="0"/>
          <w:marRight w:val="0"/>
          <w:marTop w:val="0"/>
          <w:marBottom w:val="0"/>
          <w:divBdr>
            <w:top w:val="none" w:sz="0" w:space="0" w:color="auto"/>
            <w:left w:val="none" w:sz="0" w:space="0" w:color="auto"/>
            <w:bottom w:val="none" w:sz="0" w:space="0" w:color="auto"/>
            <w:right w:val="none" w:sz="0" w:space="0" w:color="auto"/>
          </w:divBdr>
          <w:divsChild>
            <w:div w:id="956714535">
              <w:marLeft w:val="0"/>
              <w:marRight w:val="0"/>
              <w:marTop w:val="0"/>
              <w:marBottom w:val="0"/>
              <w:divBdr>
                <w:top w:val="none" w:sz="0" w:space="0" w:color="auto"/>
                <w:left w:val="none" w:sz="0" w:space="0" w:color="auto"/>
                <w:bottom w:val="none" w:sz="0" w:space="0" w:color="auto"/>
                <w:right w:val="none" w:sz="0" w:space="0" w:color="auto"/>
              </w:divBdr>
            </w:div>
            <w:div w:id="1243032563">
              <w:marLeft w:val="0"/>
              <w:marRight w:val="0"/>
              <w:marTop w:val="0"/>
              <w:marBottom w:val="0"/>
              <w:divBdr>
                <w:top w:val="none" w:sz="0" w:space="0" w:color="auto"/>
                <w:left w:val="none" w:sz="0" w:space="0" w:color="auto"/>
                <w:bottom w:val="none" w:sz="0" w:space="0" w:color="auto"/>
                <w:right w:val="none" w:sz="0" w:space="0" w:color="auto"/>
              </w:divBdr>
            </w:div>
          </w:divsChild>
        </w:div>
        <w:div w:id="846483929">
          <w:marLeft w:val="0"/>
          <w:marRight w:val="0"/>
          <w:marTop w:val="0"/>
          <w:marBottom w:val="0"/>
          <w:divBdr>
            <w:top w:val="none" w:sz="0" w:space="0" w:color="auto"/>
            <w:left w:val="none" w:sz="0" w:space="0" w:color="auto"/>
            <w:bottom w:val="none" w:sz="0" w:space="0" w:color="auto"/>
            <w:right w:val="none" w:sz="0" w:space="0" w:color="auto"/>
          </w:divBdr>
          <w:divsChild>
            <w:div w:id="1879538314">
              <w:marLeft w:val="0"/>
              <w:marRight w:val="0"/>
              <w:marTop w:val="0"/>
              <w:marBottom w:val="0"/>
              <w:divBdr>
                <w:top w:val="none" w:sz="0" w:space="0" w:color="auto"/>
                <w:left w:val="none" w:sz="0" w:space="0" w:color="auto"/>
                <w:bottom w:val="none" w:sz="0" w:space="0" w:color="auto"/>
                <w:right w:val="none" w:sz="0" w:space="0" w:color="auto"/>
              </w:divBdr>
            </w:div>
            <w:div w:id="684745122">
              <w:marLeft w:val="0"/>
              <w:marRight w:val="0"/>
              <w:marTop w:val="0"/>
              <w:marBottom w:val="0"/>
              <w:divBdr>
                <w:top w:val="none" w:sz="0" w:space="0" w:color="auto"/>
                <w:left w:val="none" w:sz="0" w:space="0" w:color="auto"/>
                <w:bottom w:val="none" w:sz="0" w:space="0" w:color="auto"/>
                <w:right w:val="none" w:sz="0" w:space="0" w:color="auto"/>
              </w:divBdr>
            </w:div>
          </w:divsChild>
        </w:div>
        <w:div w:id="1419332539">
          <w:marLeft w:val="0"/>
          <w:marRight w:val="0"/>
          <w:marTop w:val="0"/>
          <w:marBottom w:val="840"/>
          <w:divBdr>
            <w:top w:val="none" w:sz="0" w:space="0" w:color="auto"/>
            <w:left w:val="none" w:sz="0" w:space="0" w:color="auto"/>
            <w:bottom w:val="none" w:sz="0" w:space="0" w:color="auto"/>
            <w:right w:val="none" w:sz="0" w:space="0" w:color="auto"/>
          </w:divBdr>
          <w:divsChild>
            <w:div w:id="191771919">
              <w:marLeft w:val="0"/>
              <w:marRight w:val="0"/>
              <w:marTop w:val="0"/>
              <w:marBottom w:val="0"/>
              <w:divBdr>
                <w:top w:val="none" w:sz="0" w:space="0" w:color="auto"/>
                <w:left w:val="none" w:sz="0" w:space="0" w:color="auto"/>
                <w:bottom w:val="none" w:sz="0" w:space="0" w:color="auto"/>
                <w:right w:val="none" w:sz="0" w:space="0" w:color="auto"/>
              </w:divBdr>
            </w:div>
            <w:div w:id="40429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100626">
      <w:bodyDiv w:val="1"/>
      <w:marLeft w:val="0"/>
      <w:marRight w:val="0"/>
      <w:marTop w:val="0"/>
      <w:marBottom w:val="0"/>
      <w:divBdr>
        <w:top w:val="none" w:sz="0" w:space="0" w:color="auto"/>
        <w:left w:val="none" w:sz="0" w:space="0" w:color="auto"/>
        <w:bottom w:val="none" w:sz="0" w:space="0" w:color="auto"/>
        <w:right w:val="none" w:sz="0" w:space="0" w:color="auto"/>
      </w:divBdr>
    </w:div>
    <w:div w:id="1475878561">
      <w:bodyDiv w:val="1"/>
      <w:marLeft w:val="0"/>
      <w:marRight w:val="0"/>
      <w:marTop w:val="0"/>
      <w:marBottom w:val="0"/>
      <w:divBdr>
        <w:top w:val="none" w:sz="0" w:space="0" w:color="auto"/>
        <w:left w:val="none" w:sz="0" w:space="0" w:color="auto"/>
        <w:bottom w:val="none" w:sz="0" w:space="0" w:color="auto"/>
        <w:right w:val="none" w:sz="0" w:space="0" w:color="auto"/>
      </w:divBdr>
    </w:div>
    <w:div w:id="1476332139">
      <w:bodyDiv w:val="1"/>
      <w:marLeft w:val="0"/>
      <w:marRight w:val="0"/>
      <w:marTop w:val="0"/>
      <w:marBottom w:val="0"/>
      <w:divBdr>
        <w:top w:val="none" w:sz="0" w:space="0" w:color="auto"/>
        <w:left w:val="none" w:sz="0" w:space="0" w:color="auto"/>
        <w:bottom w:val="none" w:sz="0" w:space="0" w:color="auto"/>
        <w:right w:val="none" w:sz="0" w:space="0" w:color="auto"/>
      </w:divBdr>
    </w:div>
    <w:div w:id="1502620437">
      <w:bodyDiv w:val="1"/>
      <w:marLeft w:val="0"/>
      <w:marRight w:val="0"/>
      <w:marTop w:val="0"/>
      <w:marBottom w:val="0"/>
      <w:divBdr>
        <w:top w:val="none" w:sz="0" w:space="0" w:color="auto"/>
        <w:left w:val="none" w:sz="0" w:space="0" w:color="auto"/>
        <w:bottom w:val="none" w:sz="0" w:space="0" w:color="auto"/>
        <w:right w:val="none" w:sz="0" w:space="0" w:color="auto"/>
      </w:divBdr>
    </w:div>
    <w:div w:id="1521092407">
      <w:bodyDiv w:val="1"/>
      <w:marLeft w:val="0"/>
      <w:marRight w:val="0"/>
      <w:marTop w:val="0"/>
      <w:marBottom w:val="0"/>
      <w:divBdr>
        <w:top w:val="none" w:sz="0" w:space="0" w:color="auto"/>
        <w:left w:val="none" w:sz="0" w:space="0" w:color="auto"/>
        <w:bottom w:val="none" w:sz="0" w:space="0" w:color="auto"/>
        <w:right w:val="none" w:sz="0" w:space="0" w:color="auto"/>
      </w:divBdr>
    </w:div>
    <w:div w:id="1549876008">
      <w:bodyDiv w:val="1"/>
      <w:marLeft w:val="0"/>
      <w:marRight w:val="0"/>
      <w:marTop w:val="0"/>
      <w:marBottom w:val="0"/>
      <w:divBdr>
        <w:top w:val="none" w:sz="0" w:space="0" w:color="auto"/>
        <w:left w:val="none" w:sz="0" w:space="0" w:color="auto"/>
        <w:bottom w:val="none" w:sz="0" w:space="0" w:color="auto"/>
        <w:right w:val="none" w:sz="0" w:space="0" w:color="auto"/>
      </w:divBdr>
    </w:div>
    <w:div w:id="1559628490">
      <w:bodyDiv w:val="1"/>
      <w:marLeft w:val="0"/>
      <w:marRight w:val="0"/>
      <w:marTop w:val="0"/>
      <w:marBottom w:val="0"/>
      <w:divBdr>
        <w:top w:val="none" w:sz="0" w:space="0" w:color="auto"/>
        <w:left w:val="none" w:sz="0" w:space="0" w:color="auto"/>
        <w:bottom w:val="none" w:sz="0" w:space="0" w:color="auto"/>
        <w:right w:val="none" w:sz="0" w:space="0" w:color="auto"/>
      </w:divBdr>
      <w:divsChild>
        <w:div w:id="2080322338">
          <w:marLeft w:val="0"/>
          <w:marRight w:val="0"/>
          <w:marTop w:val="0"/>
          <w:marBottom w:val="0"/>
          <w:divBdr>
            <w:top w:val="none" w:sz="0" w:space="0" w:color="auto"/>
            <w:left w:val="none" w:sz="0" w:space="0" w:color="auto"/>
            <w:bottom w:val="none" w:sz="0" w:space="0" w:color="auto"/>
            <w:right w:val="none" w:sz="0" w:space="0" w:color="auto"/>
          </w:divBdr>
        </w:div>
        <w:div w:id="1062604015">
          <w:marLeft w:val="0"/>
          <w:marRight w:val="0"/>
          <w:marTop w:val="0"/>
          <w:marBottom w:val="0"/>
          <w:divBdr>
            <w:top w:val="none" w:sz="0" w:space="0" w:color="auto"/>
            <w:left w:val="none" w:sz="0" w:space="0" w:color="auto"/>
            <w:bottom w:val="none" w:sz="0" w:space="0" w:color="auto"/>
            <w:right w:val="none" w:sz="0" w:space="0" w:color="auto"/>
          </w:divBdr>
        </w:div>
        <w:div w:id="863058641">
          <w:marLeft w:val="0"/>
          <w:marRight w:val="0"/>
          <w:marTop w:val="0"/>
          <w:marBottom w:val="0"/>
          <w:divBdr>
            <w:top w:val="none" w:sz="0" w:space="0" w:color="auto"/>
            <w:left w:val="none" w:sz="0" w:space="0" w:color="auto"/>
            <w:bottom w:val="none" w:sz="0" w:space="0" w:color="auto"/>
            <w:right w:val="none" w:sz="0" w:space="0" w:color="auto"/>
          </w:divBdr>
        </w:div>
        <w:div w:id="2077235984">
          <w:marLeft w:val="0"/>
          <w:marRight w:val="0"/>
          <w:marTop w:val="0"/>
          <w:marBottom w:val="0"/>
          <w:divBdr>
            <w:top w:val="none" w:sz="0" w:space="0" w:color="auto"/>
            <w:left w:val="none" w:sz="0" w:space="0" w:color="auto"/>
            <w:bottom w:val="none" w:sz="0" w:space="0" w:color="auto"/>
            <w:right w:val="none" w:sz="0" w:space="0" w:color="auto"/>
          </w:divBdr>
        </w:div>
        <w:div w:id="847059717">
          <w:marLeft w:val="0"/>
          <w:marRight w:val="0"/>
          <w:marTop w:val="0"/>
          <w:marBottom w:val="0"/>
          <w:divBdr>
            <w:top w:val="none" w:sz="0" w:space="0" w:color="auto"/>
            <w:left w:val="none" w:sz="0" w:space="0" w:color="auto"/>
            <w:bottom w:val="none" w:sz="0" w:space="0" w:color="auto"/>
            <w:right w:val="none" w:sz="0" w:space="0" w:color="auto"/>
          </w:divBdr>
        </w:div>
        <w:div w:id="639841718">
          <w:marLeft w:val="0"/>
          <w:marRight w:val="0"/>
          <w:marTop w:val="0"/>
          <w:marBottom w:val="0"/>
          <w:divBdr>
            <w:top w:val="none" w:sz="0" w:space="0" w:color="auto"/>
            <w:left w:val="none" w:sz="0" w:space="0" w:color="auto"/>
            <w:bottom w:val="none" w:sz="0" w:space="0" w:color="auto"/>
            <w:right w:val="none" w:sz="0" w:space="0" w:color="auto"/>
          </w:divBdr>
        </w:div>
        <w:div w:id="612445522">
          <w:marLeft w:val="0"/>
          <w:marRight w:val="0"/>
          <w:marTop w:val="0"/>
          <w:marBottom w:val="0"/>
          <w:divBdr>
            <w:top w:val="none" w:sz="0" w:space="0" w:color="auto"/>
            <w:left w:val="none" w:sz="0" w:space="0" w:color="auto"/>
            <w:bottom w:val="none" w:sz="0" w:space="0" w:color="auto"/>
            <w:right w:val="none" w:sz="0" w:space="0" w:color="auto"/>
          </w:divBdr>
        </w:div>
        <w:div w:id="1104883771">
          <w:marLeft w:val="0"/>
          <w:marRight w:val="0"/>
          <w:marTop w:val="0"/>
          <w:marBottom w:val="0"/>
          <w:divBdr>
            <w:top w:val="none" w:sz="0" w:space="0" w:color="auto"/>
            <w:left w:val="none" w:sz="0" w:space="0" w:color="auto"/>
            <w:bottom w:val="none" w:sz="0" w:space="0" w:color="auto"/>
            <w:right w:val="none" w:sz="0" w:space="0" w:color="auto"/>
          </w:divBdr>
        </w:div>
        <w:div w:id="1524898543">
          <w:marLeft w:val="0"/>
          <w:marRight w:val="0"/>
          <w:marTop w:val="0"/>
          <w:marBottom w:val="0"/>
          <w:divBdr>
            <w:top w:val="none" w:sz="0" w:space="0" w:color="auto"/>
            <w:left w:val="none" w:sz="0" w:space="0" w:color="auto"/>
            <w:bottom w:val="none" w:sz="0" w:space="0" w:color="auto"/>
            <w:right w:val="none" w:sz="0" w:space="0" w:color="auto"/>
          </w:divBdr>
        </w:div>
        <w:div w:id="1169908129">
          <w:marLeft w:val="0"/>
          <w:marRight w:val="0"/>
          <w:marTop w:val="0"/>
          <w:marBottom w:val="0"/>
          <w:divBdr>
            <w:top w:val="none" w:sz="0" w:space="0" w:color="auto"/>
            <w:left w:val="none" w:sz="0" w:space="0" w:color="auto"/>
            <w:bottom w:val="none" w:sz="0" w:space="0" w:color="auto"/>
            <w:right w:val="none" w:sz="0" w:space="0" w:color="auto"/>
          </w:divBdr>
        </w:div>
        <w:div w:id="258568274">
          <w:marLeft w:val="0"/>
          <w:marRight w:val="0"/>
          <w:marTop w:val="0"/>
          <w:marBottom w:val="0"/>
          <w:divBdr>
            <w:top w:val="none" w:sz="0" w:space="0" w:color="auto"/>
            <w:left w:val="none" w:sz="0" w:space="0" w:color="auto"/>
            <w:bottom w:val="none" w:sz="0" w:space="0" w:color="auto"/>
            <w:right w:val="none" w:sz="0" w:space="0" w:color="auto"/>
          </w:divBdr>
        </w:div>
        <w:div w:id="796874190">
          <w:marLeft w:val="0"/>
          <w:marRight w:val="0"/>
          <w:marTop w:val="0"/>
          <w:marBottom w:val="0"/>
          <w:divBdr>
            <w:top w:val="none" w:sz="0" w:space="0" w:color="auto"/>
            <w:left w:val="none" w:sz="0" w:space="0" w:color="auto"/>
            <w:bottom w:val="none" w:sz="0" w:space="0" w:color="auto"/>
            <w:right w:val="none" w:sz="0" w:space="0" w:color="auto"/>
          </w:divBdr>
        </w:div>
        <w:div w:id="1684748852">
          <w:marLeft w:val="0"/>
          <w:marRight w:val="0"/>
          <w:marTop w:val="0"/>
          <w:marBottom w:val="0"/>
          <w:divBdr>
            <w:top w:val="none" w:sz="0" w:space="0" w:color="auto"/>
            <w:left w:val="none" w:sz="0" w:space="0" w:color="auto"/>
            <w:bottom w:val="none" w:sz="0" w:space="0" w:color="auto"/>
            <w:right w:val="none" w:sz="0" w:space="0" w:color="auto"/>
          </w:divBdr>
        </w:div>
        <w:div w:id="1740204934">
          <w:marLeft w:val="0"/>
          <w:marRight w:val="0"/>
          <w:marTop w:val="0"/>
          <w:marBottom w:val="0"/>
          <w:divBdr>
            <w:top w:val="none" w:sz="0" w:space="0" w:color="auto"/>
            <w:left w:val="none" w:sz="0" w:space="0" w:color="auto"/>
            <w:bottom w:val="none" w:sz="0" w:space="0" w:color="auto"/>
            <w:right w:val="none" w:sz="0" w:space="0" w:color="auto"/>
          </w:divBdr>
        </w:div>
        <w:div w:id="297881818">
          <w:marLeft w:val="0"/>
          <w:marRight w:val="0"/>
          <w:marTop w:val="0"/>
          <w:marBottom w:val="0"/>
          <w:divBdr>
            <w:top w:val="none" w:sz="0" w:space="0" w:color="auto"/>
            <w:left w:val="none" w:sz="0" w:space="0" w:color="auto"/>
            <w:bottom w:val="none" w:sz="0" w:space="0" w:color="auto"/>
            <w:right w:val="none" w:sz="0" w:space="0" w:color="auto"/>
          </w:divBdr>
        </w:div>
        <w:div w:id="1625041321">
          <w:marLeft w:val="0"/>
          <w:marRight w:val="0"/>
          <w:marTop w:val="0"/>
          <w:marBottom w:val="0"/>
          <w:divBdr>
            <w:top w:val="none" w:sz="0" w:space="0" w:color="auto"/>
            <w:left w:val="none" w:sz="0" w:space="0" w:color="auto"/>
            <w:bottom w:val="none" w:sz="0" w:space="0" w:color="auto"/>
            <w:right w:val="none" w:sz="0" w:space="0" w:color="auto"/>
          </w:divBdr>
        </w:div>
      </w:divsChild>
    </w:div>
    <w:div w:id="1561088031">
      <w:bodyDiv w:val="1"/>
      <w:marLeft w:val="0"/>
      <w:marRight w:val="0"/>
      <w:marTop w:val="0"/>
      <w:marBottom w:val="0"/>
      <w:divBdr>
        <w:top w:val="none" w:sz="0" w:space="0" w:color="auto"/>
        <w:left w:val="none" w:sz="0" w:space="0" w:color="auto"/>
        <w:bottom w:val="none" w:sz="0" w:space="0" w:color="auto"/>
        <w:right w:val="none" w:sz="0" w:space="0" w:color="auto"/>
      </w:divBdr>
      <w:divsChild>
        <w:div w:id="1550337152">
          <w:marLeft w:val="0"/>
          <w:marRight w:val="0"/>
          <w:marTop w:val="0"/>
          <w:marBottom w:val="0"/>
          <w:divBdr>
            <w:top w:val="none" w:sz="0" w:space="0" w:color="auto"/>
            <w:left w:val="none" w:sz="0" w:space="0" w:color="auto"/>
            <w:bottom w:val="none" w:sz="0" w:space="0" w:color="auto"/>
            <w:right w:val="none" w:sz="0" w:space="0" w:color="auto"/>
          </w:divBdr>
          <w:divsChild>
            <w:div w:id="675034048">
              <w:marLeft w:val="0"/>
              <w:marRight w:val="0"/>
              <w:marTop w:val="0"/>
              <w:marBottom w:val="0"/>
              <w:divBdr>
                <w:top w:val="none" w:sz="0" w:space="0" w:color="auto"/>
                <w:left w:val="none" w:sz="0" w:space="0" w:color="auto"/>
                <w:bottom w:val="none" w:sz="0" w:space="0" w:color="auto"/>
                <w:right w:val="none" w:sz="0" w:space="0" w:color="auto"/>
              </w:divBdr>
              <w:divsChild>
                <w:div w:id="137504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12102">
          <w:marLeft w:val="0"/>
          <w:marRight w:val="0"/>
          <w:marTop w:val="0"/>
          <w:marBottom w:val="245"/>
          <w:divBdr>
            <w:top w:val="none" w:sz="0" w:space="0" w:color="auto"/>
            <w:left w:val="none" w:sz="0" w:space="0" w:color="auto"/>
            <w:bottom w:val="none" w:sz="0" w:space="0" w:color="auto"/>
            <w:right w:val="none" w:sz="0" w:space="0" w:color="auto"/>
          </w:divBdr>
        </w:div>
      </w:divsChild>
    </w:div>
    <w:div w:id="1584337081">
      <w:bodyDiv w:val="1"/>
      <w:marLeft w:val="0"/>
      <w:marRight w:val="0"/>
      <w:marTop w:val="0"/>
      <w:marBottom w:val="0"/>
      <w:divBdr>
        <w:top w:val="none" w:sz="0" w:space="0" w:color="auto"/>
        <w:left w:val="none" w:sz="0" w:space="0" w:color="auto"/>
        <w:bottom w:val="none" w:sz="0" w:space="0" w:color="auto"/>
        <w:right w:val="none" w:sz="0" w:space="0" w:color="auto"/>
      </w:divBdr>
    </w:div>
    <w:div w:id="1647006329">
      <w:bodyDiv w:val="1"/>
      <w:marLeft w:val="0"/>
      <w:marRight w:val="0"/>
      <w:marTop w:val="0"/>
      <w:marBottom w:val="0"/>
      <w:divBdr>
        <w:top w:val="none" w:sz="0" w:space="0" w:color="auto"/>
        <w:left w:val="none" w:sz="0" w:space="0" w:color="auto"/>
        <w:bottom w:val="none" w:sz="0" w:space="0" w:color="auto"/>
        <w:right w:val="none" w:sz="0" w:space="0" w:color="auto"/>
      </w:divBdr>
    </w:div>
    <w:div w:id="1650789636">
      <w:bodyDiv w:val="1"/>
      <w:marLeft w:val="0"/>
      <w:marRight w:val="0"/>
      <w:marTop w:val="0"/>
      <w:marBottom w:val="0"/>
      <w:divBdr>
        <w:top w:val="none" w:sz="0" w:space="0" w:color="auto"/>
        <w:left w:val="none" w:sz="0" w:space="0" w:color="auto"/>
        <w:bottom w:val="none" w:sz="0" w:space="0" w:color="auto"/>
        <w:right w:val="none" w:sz="0" w:space="0" w:color="auto"/>
      </w:divBdr>
    </w:div>
    <w:div w:id="1652438270">
      <w:bodyDiv w:val="1"/>
      <w:marLeft w:val="0"/>
      <w:marRight w:val="0"/>
      <w:marTop w:val="0"/>
      <w:marBottom w:val="0"/>
      <w:divBdr>
        <w:top w:val="none" w:sz="0" w:space="0" w:color="auto"/>
        <w:left w:val="none" w:sz="0" w:space="0" w:color="auto"/>
        <w:bottom w:val="none" w:sz="0" w:space="0" w:color="auto"/>
        <w:right w:val="none" w:sz="0" w:space="0" w:color="auto"/>
      </w:divBdr>
    </w:div>
    <w:div w:id="1674214573">
      <w:bodyDiv w:val="1"/>
      <w:marLeft w:val="0"/>
      <w:marRight w:val="0"/>
      <w:marTop w:val="0"/>
      <w:marBottom w:val="0"/>
      <w:divBdr>
        <w:top w:val="none" w:sz="0" w:space="0" w:color="auto"/>
        <w:left w:val="none" w:sz="0" w:space="0" w:color="auto"/>
        <w:bottom w:val="none" w:sz="0" w:space="0" w:color="auto"/>
        <w:right w:val="none" w:sz="0" w:space="0" w:color="auto"/>
      </w:divBdr>
    </w:div>
    <w:div w:id="1676614430">
      <w:bodyDiv w:val="1"/>
      <w:marLeft w:val="0"/>
      <w:marRight w:val="0"/>
      <w:marTop w:val="0"/>
      <w:marBottom w:val="0"/>
      <w:divBdr>
        <w:top w:val="none" w:sz="0" w:space="0" w:color="auto"/>
        <w:left w:val="none" w:sz="0" w:space="0" w:color="auto"/>
        <w:bottom w:val="none" w:sz="0" w:space="0" w:color="auto"/>
        <w:right w:val="none" w:sz="0" w:space="0" w:color="auto"/>
      </w:divBdr>
      <w:divsChild>
        <w:div w:id="564610613">
          <w:marLeft w:val="0"/>
          <w:marRight w:val="0"/>
          <w:marTop w:val="0"/>
          <w:marBottom w:val="0"/>
          <w:divBdr>
            <w:top w:val="none" w:sz="0" w:space="0" w:color="auto"/>
            <w:left w:val="none" w:sz="0" w:space="0" w:color="auto"/>
            <w:bottom w:val="none" w:sz="0" w:space="0" w:color="auto"/>
            <w:right w:val="none" w:sz="0" w:space="0" w:color="auto"/>
          </w:divBdr>
        </w:div>
        <w:div w:id="1980064468">
          <w:marLeft w:val="0"/>
          <w:marRight w:val="0"/>
          <w:marTop w:val="0"/>
          <w:marBottom w:val="0"/>
          <w:divBdr>
            <w:top w:val="none" w:sz="0" w:space="0" w:color="auto"/>
            <w:left w:val="none" w:sz="0" w:space="0" w:color="auto"/>
            <w:bottom w:val="none" w:sz="0" w:space="0" w:color="auto"/>
            <w:right w:val="none" w:sz="0" w:space="0" w:color="auto"/>
          </w:divBdr>
        </w:div>
        <w:div w:id="313459858">
          <w:marLeft w:val="0"/>
          <w:marRight w:val="0"/>
          <w:marTop w:val="0"/>
          <w:marBottom w:val="0"/>
          <w:divBdr>
            <w:top w:val="none" w:sz="0" w:space="0" w:color="auto"/>
            <w:left w:val="none" w:sz="0" w:space="0" w:color="auto"/>
            <w:bottom w:val="none" w:sz="0" w:space="0" w:color="auto"/>
            <w:right w:val="none" w:sz="0" w:space="0" w:color="auto"/>
          </w:divBdr>
        </w:div>
      </w:divsChild>
    </w:div>
    <w:div w:id="1678656745">
      <w:bodyDiv w:val="1"/>
      <w:marLeft w:val="0"/>
      <w:marRight w:val="0"/>
      <w:marTop w:val="0"/>
      <w:marBottom w:val="0"/>
      <w:divBdr>
        <w:top w:val="none" w:sz="0" w:space="0" w:color="auto"/>
        <w:left w:val="none" w:sz="0" w:space="0" w:color="auto"/>
        <w:bottom w:val="none" w:sz="0" w:space="0" w:color="auto"/>
        <w:right w:val="none" w:sz="0" w:space="0" w:color="auto"/>
      </w:divBdr>
    </w:div>
    <w:div w:id="1705517448">
      <w:bodyDiv w:val="1"/>
      <w:marLeft w:val="0"/>
      <w:marRight w:val="0"/>
      <w:marTop w:val="0"/>
      <w:marBottom w:val="0"/>
      <w:divBdr>
        <w:top w:val="none" w:sz="0" w:space="0" w:color="auto"/>
        <w:left w:val="none" w:sz="0" w:space="0" w:color="auto"/>
        <w:bottom w:val="none" w:sz="0" w:space="0" w:color="auto"/>
        <w:right w:val="none" w:sz="0" w:space="0" w:color="auto"/>
      </w:divBdr>
      <w:divsChild>
        <w:div w:id="227960441">
          <w:marLeft w:val="0"/>
          <w:marRight w:val="0"/>
          <w:marTop w:val="0"/>
          <w:marBottom w:val="0"/>
          <w:divBdr>
            <w:top w:val="none" w:sz="0" w:space="0" w:color="auto"/>
            <w:left w:val="none" w:sz="0" w:space="0" w:color="auto"/>
            <w:bottom w:val="none" w:sz="0" w:space="0" w:color="auto"/>
            <w:right w:val="none" w:sz="0" w:space="0" w:color="auto"/>
          </w:divBdr>
          <w:divsChild>
            <w:div w:id="1000352491">
              <w:marLeft w:val="0"/>
              <w:marRight w:val="0"/>
              <w:marTop w:val="0"/>
              <w:marBottom w:val="0"/>
              <w:divBdr>
                <w:top w:val="none" w:sz="0" w:space="0" w:color="auto"/>
                <w:left w:val="none" w:sz="0" w:space="0" w:color="auto"/>
                <w:bottom w:val="none" w:sz="0" w:space="0" w:color="auto"/>
                <w:right w:val="none" w:sz="0" w:space="0" w:color="auto"/>
              </w:divBdr>
              <w:divsChild>
                <w:div w:id="2037536042">
                  <w:marLeft w:val="0"/>
                  <w:marRight w:val="0"/>
                  <w:marTop w:val="0"/>
                  <w:marBottom w:val="0"/>
                  <w:divBdr>
                    <w:top w:val="none" w:sz="0" w:space="0" w:color="auto"/>
                    <w:left w:val="none" w:sz="0" w:space="0" w:color="auto"/>
                    <w:bottom w:val="none" w:sz="0" w:space="0" w:color="auto"/>
                    <w:right w:val="none" w:sz="0" w:space="0" w:color="auto"/>
                  </w:divBdr>
                  <w:divsChild>
                    <w:div w:id="115075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66672">
          <w:marLeft w:val="0"/>
          <w:marRight w:val="0"/>
          <w:marTop w:val="0"/>
          <w:marBottom w:val="0"/>
          <w:divBdr>
            <w:top w:val="none" w:sz="0" w:space="0" w:color="auto"/>
            <w:left w:val="none" w:sz="0" w:space="0" w:color="auto"/>
            <w:bottom w:val="none" w:sz="0" w:space="0" w:color="auto"/>
            <w:right w:val="none" w:sz="0" w:space="0" w:color="auto"/>
          </w:divBdr>
          <w:divsChild>
            <w:div w:id="1072385510">
              <w:marLeft w:val="0"/>
              <w:marRight w:val="0"/>
              <w:marTop w:val="0"/>
              <w:marBottom w:val="0"/>
              <w:divBdr>
                <w:top w:val="none" w:sz="0" w:space="0" w:color="auto"/>
                <w:left w:val="none" w:sz="0" w:space="0" w:color="auto"/>
                <w:bottom w:val="none" w:sz="0" w:space="0" w:color="auto"/>
                <w:right w:val="none" w:sz="0" w:space="0" w:color="auto"/>
              </w:divBdr>
              <w:divsChild>
                <w:div w:id="1393381650">
                  <w:marLeft w:val="0"/>
                  <w:marRight w:val="0"/>
                  <w:marTop w:val="0"/>
                  <w:marBottom w:val="0"/>
                  <w:divBdr>
                    <w:top w:val="none" w:sz="0" w:space="0" w:color="auto"/>
                    <w:left w:val="none" w:sz="0" w:space="0" w:color="auto"/>
                    <w:bottom w:val="none" w:sz="0" w:space="0" w:color="auto"/>
                    <w:right w:val="none" w:sz="0" w:space="0" w:color="auto"/>
                  </w:divBdr>
                  <w:divsChild>
                    <w:div w:id="143729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9090517">
      <w:bodyDiv w:val="1"/>
      <w:marLeft w:val="0"/>
      <w:marRight w:val="0"/>
      <w:marTop w:val="0"/>
      <w:marBottom w:val="0"/>
      <w:divBdr>
        <w:top w:val="none" w:sz="0" w:space="0" w:color="auto"/>
        <w:left w:val="none" w:sz="0" w:space="0" w:color="auto"/>
        <w:bottom w:val="none" w:sz="0" w:space="0" w:color="auto"/>
        <w:right w:val="none" w:sz="0" w:space="0" w:color="auto"/>
      </w:divBdr>
      <w:divsChild>
        <w:div w:id="20709633">
          <w:marLeft w:val="0"/>
          <w:marRight w:val="0"/>
          <w:marTop w:val="0"/>
          <w:marBottom w:val="0"/>
          <w:divBdr>
            <w:top w:val="none" w:sz="0" w:space="0" w:color="auto"/>
            <w:left w:val="none" w:sz="0" w:space="0" w:color="auto"/>
            <w:bottom w:val="none" w:sz="0" w:space="0" w:color="auto"/>
            <w:right w:val="none" w:sz="0" w:space="0" w:color="auto"/>
          </w:divBdr>
        </w:div>
        <w:div w:id="2104186364">
          <w:marLeft w:val="0"/>
          <w:marRight w:val="0"/>
          <w:marTop w:val="0"/>
          <w:marBottom w:val="0"/>
          <w:divBdr>
            <w:top w:val="none" w:sz="0" w:space="0" w:color="auto"/>
            <w:left w:val="none" w:sz="0" w:space="0" w:color="auto"/>
            <w:bottom w:val="none" w:sz="0" w:space="0" w:color="auto"/>
            <w:right w:val="none" w:sz="0" w:space="0" w:color="auto"/>
          </w:divBdr>
        </w:div>
        <w:div w:id="891967677">
          <w:marLeft w:val="0"/>
          <w:marRight w:val="0"/>
          <w:marTop w:val="0"/>
          <w:marBottom w:val="0"/>
          <w:divBdr>
            <w:top w:val="none" w:sz="0" w:space="0" w:color="auto"/>
            <w:left w:val="none" w:sz="0" w:space="0" w:color="auto"/>
            <w:bottom w:val="none" w:sz="0" w:space="0" w:color="auto"/>
            <w:right w:val="none" w:sz="0" w:space="0" w:color="auto"/>
          </w:divBdr>
        </w:div>
        <w:div w:id="1720856244">
          <w:marLeft w:val="0"/>
          <w:marRight w:val="0"/>
          <w:marTop w:val="0"/>
          <w:marBottom w:val="0"/>
          <w:divBdr>
            <w:top w:val="none" w:sz="0" w:space="0" w:color="auto"/>
            <w:left w:val="none" w:sz="0" w:space="0" w:color="auto"/>
            <w:bottom w:val="none" w:sz="0" w:space="0" w:color="auto"/>
            <w:right w:val="none" w:sz="0" w:space="0" w:color="auto"/>
          </w:divBdr>
        </w:div>
        <w:div w:id="924992899">
          <w:marLeft w:val="0"/>
          <w:marRight w:val="0"/>
          <w:marTop w:val="0"/>
          <w:marBottom w:val="0"/>
          <w:divBdr>
            <w:top w:val="none" w:sz="0" w:space="0" w:color="auto"/>
            <w:left w:val="none" w:sz="0" w:space="0" w:color="auto"/>
            <w:bottom w:val="none" w:sz="0" w:space="0" w:color="auto"/>
            <w:right w:val="none" w:sz="0" w:space="0" w:color="auto"/>
          </w:divBdr>
        </w:div>
        <w:div w:id="1410689406">
          <w:marLeft w:val="0"/>
          <w:marRight w:val="0"/>
          <w:marTop w:val="0"/>
          <w:marBottom w:val="0"/>
          <w:divBdr>
            <w:top w:val="none" w:sz="0" w:space="0" w:color="auto"/>
            <w:left w:val="none" w:sz="0" w:space="0" w:color="auto"/>
            <w:bottom w:val="none" w:sz="0" w:space="0" w:color="auto"/>
            <w:right w:val="none" w:sz="0" w:space="0" w:color="auto"/>
          </w:divBdr>
        </w:div>
        <w:div w:id="915170519">
          <w:marLeft w:val="0"/>
          <w:marRight w:val="0"/>
          <w:marTop w:val="0"/>
          <w:marBottom w:val="0"/>
          <w:divBdr>
            <w:top w:val="none" w:sz="0" w:space="0" w:color="auto"/>
            <w:left w:val="none" w:sz="0" w:space="0" w:color="auto"/>
            <w:bottom w:val="none" w:sz="0" w:space="0" w:color="auto"/>
            <w:right w:val="none" w:sz="0" w:space="0" w:color="auto"/>
          </w:divBdr>
        </w:div>
        <w:div w:id="982736028">
          <w:marLeft w:val="0"/>
          <w:marRight w:val="0"/>
          <w:marTop w:val="0"/>
          <w:marBottom w:val="0"/>
          <w:divBdr>
            <w:top w:val="none" w:sz="0" w:space="0" w:color="auto"/>
            <w:left w:val="none" w:sz="0" w:space="0" w:color="auto"/>
            <w:bottom w:val="none" w:sz="0" w:space="0" w:color="auto"/>
            <w:right w:val="none" w:sz="0" w:space="0" w:color="auto"/>
          </w:divBdr>
        </w:div>
        <w:div w:id="1826043521">
          <w:marLeft w:val="0"/>
          <w:marRight w:val="0"/>
          <w:marTop w:val="0"/>
          <w:marBottom w:val="0"/>
          <w:divBdr>
            <w:top w:val="none" w:sz="0" w:space="0" w:color="auto"/>
            <w:left w:val="none" w:sz="0" w:space="0" w:color="auto"/>
            <w:bottom w:val="none" w:sz="0" w:space="0" w:color="auto"/>
            <w:right w:val="none" w:sz="0" w:space="0" w:color="auto"/>
          </w:divBdr>
        </w:div>
        <w:div w:id="97454662">
          <w:marLeft w:val="0"/>
          <w:marRight w:val="0"/>
          <w:marTop w:val="0"/>
          <w:marBottom w:val="0"/>
          <w:divBdr>
            <w:top w:val="none" w:sz="0" w:space="0" w:color="auto"/>
            <w:left w:val="none" w:sz="0" w:space="0" w:color="auto"/>
            <w:bottom w:val="none" w:sz="0" w:space="0" w:color="auto"/>
            <w:right w:val="none" w:sz="0" w:space="0" w:color="auto"/>
          </w:divBdr>
        </w:div>
        <w:div w:id="612595458">
          <w:marLeft w:val="0"/>
          <w:marRight w:val="0"/>
          <w:marTop w:val="0"/>
          <w:marBottom w:val="0"/>
          <w:divBdr>
            <w:top w:val="none" w:sz="0" w:space="0" w:color="auto"/>
            <w:left w:val="none" w:sz="0" w:space="0" w:color="auto"/>
            <w:bottom w:val="none" w:sz="0" w:space="0" w:color="auto"/>
            <w:right w:val="none" w:sz="0" w:space="0" w:color="auto"/>
          </w:divBdr>
        </w:div>
        <w:div w:id="669910233">
          <w:marLeft w:val="0"/>
          <w:marRight w:val="0"/>
          <w:marTop w:val="0"/>
          <w:marBottom w:val="0"/>
          <w:divBdr>
            <w:top w:val="none" w:sz="0" w:space="0" w:color="auto"/>
            <w:left w:val="none" w:sz="0" w:space="0" w:color="auto"/>
            <w:bottom w:val="none" w:sz="0" w:space="0" w:color="auto"/>
            <w:right w:val="none" w:sz="0" w:space="0" w:color="auto"/>
          </w:divBdr>
        </w:div>
        <w:div w:id="1908565339">
          <w:marLeft w:val="0"/>
          <w:marRight w:val="0"/>
          <w:marTop w:val="0"/>
          <w:marBottom w:val="0"/>
          <w:divBdr>
            <w:top w:val="none" w:sz="0" w:space="0" w:color="auto"/>
            <w:left w:val="none" w:sz="0" w:space="0" w:color="auto"/>
            <w:bottom w:val="none" w:sz="0" w:space="0" w:color="auto"/>
            <w:right w:val="none" w:sz="0" w:space="0" w:color="auto"/>
          </w:divBdr>
        </w:div>
        <w:div w:id="1932280237">
          <w:marLeft w:val="0"/>
          <w:marRight w:val="0"/>
          <w:marTop w:val="0"/>
          <w:marBottom w:val="0"/>
          <w:divBdr>
            <w:top w:val="none" w:sz="0" w:space="0" w:color="auto"/>
            <w:left w:val="none" w:sz="0" w:space="0" w:color="auto"/>
            <w:bottom w:val="none" w:sz="0" w:space="0" w:color="auto"/>
            <w:right w:val="none" w:sz="0" w:space="0" w:color="auto"/>
          </w:divBdr>
        </w:div>
        <w:div w:id="686297022">
          <w:marLeft w:val="0"/>
          <w:marRight w:val="0"/>
          <w:marTop w:val="0"/>
          <w:marBottom w:val="0"/>
          <w:divBdr>
            <w:top w:val="none" w:sz="0" w:space="0" w:color="auto"/>
            <w:left w:val="none" w:sz="0" w:space="0" w:color="auto"/>
            <w:bottom w:val="none" w:sz="0" w:space="0" w:color="auto"/>
            <w:right w:val="none" w:sz="0" w:space="0" w:color="auto"/>
          </w:divBdr>
        </w:div>
        <w:div w:id="1895193270">
          <w:marLeft w:val="0"/>
          <w:marRight w:val="0"/>
          <w:marTop w:val="0"/>
          <w:marBottom w:val="0"/>
          <w:divBdr>
            <w:top w:val="none" w:sz="0" w:space="0" w:color="auto"/>
            <w:left w:val="none" w:sz="0" w:space="0" w:color="auto"/>
            <w:bottom w:val="none" w:sz="0" w:space="0" w:color="auto"/>
            <w:right w:val="none" w:sz="0" w:space="0" w:color="auto"/>
          </w:divBdr>
        </w:div>
        <w:div w:id="617370760">
          <w:marLeft w:val="0"/>
          <w:marRight w:val="0"/>
          <w:marTop w:val="0"/>
          <w:marBottom w:val="0"/>
          <w:divBdr>
            <w:top w:val="none" w:sz="0" w:space="0" w:color="auto"/>
            <w:left w:val="none" w:sz="0" w:space="0" w:color="auto"/>
            <w:bottom w:val="none" w:sz="0" w:space="0" w:color="auto"/>
            <w:right w:val="none" w:sz="0" w:space="0" w:color="auto"/>
          </w:divBdr>
        </w:div>
        <w:div w:id="216475364">
          <w:marLeft w:val="0"/>
          <w:marRight w:val="0"/>
          <w:marTop w:val="0"/>
          <w:marBottom w:val="0"/>
          <w:divBdr>
            <w:top w:val="none" w:sz="0" w:space="0" w:color="auto"/>
            <w:left w:val="none" w:sz="0" w:space="0" w:color="auto"/>
            <w:bottom w:val="none" w:sz="0" w:space="0" w:color="auto"/>
            <w:right w:val="none" w:sz="0" w:space="0" w:color="auto"/>
          </w:divBdr>
        </w:div>
        <w:div w:id="34551785">
          <w:marLeft w:val="0"/>
          <w:marRight w:val="0"/>
          <w:marTop w:val="0"/>
          <w:marBottom w:val="0"/>
          <w:divBdr>
            <w:top w:val="none" w:sz="0" w:space="0" w:color="auto"/>
            <w:left w:val="none" w:sz="0" w:space="0" w:color="auto"/>
            <w:bottom w:val="none" w:sz="0" w:space="0" w:color="auto"/>
            <w:right w:val="none" w:sz="0" w:space="0" w:color="auto"/>
          </w:divBdr>
        </w:div>
        <w:div w:id="1844008386">
          <w:marLeft w:val="0"/>
          <w:marRight w:val="0"/>
          <w:marTop w:val="0"/>
          <w:marBottom w:val="0"/>
          <w:divBdr>
            <w:top w:val="none" w:sz="0" w:space="0" w:color="auto"/>
            <w:left w:val="none" w:sz="0" w:space="0" w:color="auto"/>
            <w:bottom w:val="none" w:sz="0" w:space="0" w:color="auto"/>
            <w:right w:val="none" w:sz="0" w:space="0" w:color="auto"/>
          </w:divBdr>
        </w:div>
        <w:div w:id="106587747">
          <w:marLeft w:val="0"/>
          <w:marRight w:val="0"/>
          <w:marTop w:val="0"/>
          <w:marBottom w:val="0"/>
          <w:divBdr>
            <w:top w:val="none" w:sz="0" w:space="0" w:color="auto"/>
            <w:left w:val="none" w:sz="0" w:space="0" w:color="auto"/>
            <w:bottom w:val="none" w:sz="0" w:space="0" w:color="auto"/>
            <w:right w:val="none" w:sz="0" w:space="0" w:color="auto"/>
          </w:divBdr>
        </w:div>
        <w:div w:id="403379125">
          <w:marLeft w:val="0"/>
          <w:marRight w:val="0"/>
          <w:marTop w:val="0"/>
          <w:marBottom w:val="0"/>
          <w:divBdr>
            <w:top w:val="none" w:sz="0" w:space="0" w:color="auto"/>
            <w:left w:val="none" w:sz="0" w:space="0" w:color="auto"/>
            <w:bottom w:val="none" w:sz="0" w:space="0" w:color="auto"/>
            <w:right w:val="none" w:sz="0" w:space="0" w:color="auto"/>
          </w:divBdr>
        </w:div>
        <w:div w:id="381442849">
          <w:marLeft w:val="0"/>
          <w:marRight w:val="0"/>
          <w:marTop w:val="0"/>
          <w:marBottom w:val="0"/>
          <w:divBdr>
            <w:top w:val="none" w:sz="0" w:space="0" w:color="auto"/>
            <w:left w:val="none" w:sz="0" w:space="0" w:color="auto"/>
            <w:bottom w:val="none" w:sz="0" w:space="0" w:color="auto"/>
            <w:right w:val="none" w:sz="0" w:space="0" w:color="auto"/>
          </w:divBdr>
        </w:div>
        <w:div w:id="858853071">
          <w:marLeft w:val="0"/>
          <w:marRight w:val="0"/>
          <w:marTop w:val="0"/>
          <w:marBottom w:val="0"/>
          <w:divBdr>
            <w:top w:val="none" w:sz="0" w:space="0" w:color="auto"/>
            <w:left w:val="none" w:sz="0" w:space="0" w:color="auto"/>
            <w:bottom w:val="none" w:sz="0" w:space="0" w:color="auto"/>
            <w:right w:val="none" w:sz="0" w:space="0" w:color="auto"/>
          </w:divBdr>
        </w:div>
        <w:div w:id="875235412">
          <w:marLeft w:val="0"/>
          <w:marRight w:val="0"/>
          <w:marTop w:val="0"/>
          <w:marBottom w:val="0"/>
          <w:divBdr>
            <w:top w:val="none" w:sz="0" w:space="0" w:color="auto"/>
            <w:left w:val="none" w:sz="0" w:space="0" w:color="auto"/>
            <w:bottom w:val="none" w:sz="0" w:space="0" w:color="auto"/>
            <w:right w:val="none" w:sz="0" w:space="0" w:color="auto"/>
          </w:divBdr>
        </w:div>
        <w:div w:id="109784941">
          <w:marLeft w:val="0"/>
          <w:marRight w:val="0"/>
          <w:marTop w:val="0"/>
          <w:marBottom w:val="0"/>
          <w:divBdr>
            <w:top w:val="none" w:sz="0" w:space="0" w:color="auto"/>
            <w:left w:val="none" w:sz="0" w:space="0" w:color="auto"/>
            <w:bottom w:val="none" w:sz="0" w:space="0" w:color="auto"/>
            <w:right w:val="none" w:sz="0" w:space="0" w:color="auto"/>
          </w:divBdr>
        </w:div>
        <w:div w:id="161361311">
          <w:marLeft w:val="0"/>
          <w:marRight w:val="0"/>
          <w:marTop w:val="0"/>
          <w:marBottom w:val="0"/>
          <w:divBdr>
            <w:top w:val="none" w:sz="0" w:space="0" w:color="auto"/>
            <w:left w:val="none" w:sz="0" w:space="0" w:color="auto"/>
            <w:bottom w:val="none" w:sz="0" w:space="0" w:color="auto"/>
            <w:right w:val="none" w:sz="0" w:space="0" w:color="auto"/>
          </w:divBdr>
        </w:div>
        <w:div w:id="1426532619">
          <w:marLeft w:val="0"/>
          <w:marRight w:val="0"/>
          <w:marTop w:val="0"/>
          <w:marBottom w:val="0"/>
          <w:divBdr>
            <w:top w:val="none" w:sz="0" w:space="0" w:color="auto"/>
            <w:left w:val="none" w:sz="0" w:space="0" w:color="auto"/>
            <w:bottom w:val="none" w:sz="0" w:space="0" w:color="auto"/>
            <w:right w:val="none" w:sz="0" w:space="0" w:color="auto"/>
          </w:divBdr>
        </w:div>
        <w:div w:id="226962377">
          <w:marLeft w:val="0"/>
          <w:marRight w:val="0"/>
          <w:marTop w:val="0"/>
          <w:marBottom w:val="0"/>
          <w:divBdr>
            <w:top w:val="none" w:sz="0" w:space="0" w:color="auto"/>
            <w:left w:val="none" w:sz="0" w:space="0" w:color="auto"/>
            <w:bottom w:val="none" w:sz="0" w:space="0" w:color="auto"/>
            <w:right w:val="none" w:sz="0" w:space="0" w:color="auto"/>
          </w:divBdr>
        </w:div>
        <w:div w:id="1104764256">
          <w:marLeft w:val="0"/>
          <w:marRight w:val="0"/>
          <w:marTop w:val="0"/>
          <w:marBottom w:val="0"/>
          <w:divBdr>
            <w:top w:val="none" w:sz="0" w:space="0" w:color="auto"/>
            <w:left w:val="none" w:sz="0" w:space="0" w:color="auto"/>
            <w:bottom w:val="none" w:sz="0" w:space="0" w:color="auto"/>
            <w:right w:val="none" w:sz="0" w:space="0" w:color="auto"/>
          </w:divBdr>
        </w:div>
        <w:div w:id="1153333322">
          <w:marLeft w:val="0"/>
          <w:marRight w:val="0"/>
          <w:marTop w:val="0"/>
          <w:marBottom w:val="0"/>
          <w:divBdr>
            <w:top w:val="none" w:sz="0" w:space="0" w:color="auto"/>
            <w:left w:val="none" w:sz="0" w:space="0" w:color="auto"/>
            <w:bottom w:val="none" w:sz="0" w:space="0" w:color="auto"/>
            <w:right w:val="none" w:sz="0" w:space="0" w:color="auto"/>
          </w:divBdr>
        </w:div>
      </w:divsChild>
    </w:div>
    <w:div w:id="1741512110">
      <w:bodyDiv w:val="1"/>
      <w:marLeft w:val="0"/>
      <w:marRight w:val="0"/>
      <w:marTop w:val="0"/>
      <w:marBottom w:val="0"/>
      <w:divBdr>
        <w:top w:val="none" w:sz="0" w:space="0" w:color="auto"/>
        <w:left w:val="none" w:sz="0" w:space="0" w:color="auto"/>
        <w:bottom w:val="none" w:sz="0" w:space="0" w:color="auto"/>
        <w:right w:val="none" w:sz="0" w:space="0" w:color="auto"/>
      </w:divBdr>
    </w:div>
    <w:div w:id="1753745108">
      <w:bodyDiv w:val="1"/>
      <w:marLeft w:val="0"/>
      <w:marRight w:val="0"/>
      <w:marTop w:val="0"/>
      <w:marBottom w:val="0"/>
      <w:divBdr>
        <w:top w:val="none" w:sz="0" w:space="0" w:color="auto"/>
        <w:left w:val="none" w:sz="0" w:space="0" w:color="auto"/>
        <w:bottom w:val="none" w:sz="0" w:space="0" w:color="auto"/>
        <w:right w:val="none" w:sz="0" w:space="0" w:color="auto"/>
      </w:divBdr>
    </w:div>
    <w:div w:id="1761638378">
      <w:bodyDiv w:val="1"/>
      <w:marLeft w:val="0"/>
      <w:marRight w:val="0"/>
      <w:marTop w:val="0"/>
      <w:marBottom w:val="0"/>
      <w:divBdr>
        <w:top w:val="none" w:sz="0" w:space="0" w:color="auto"/>
        <w:left w:val="none" w:sz="0" w:space="0" w:color="auto"/>
        <w:bottom w:val="none" w:sz="0" w:space="0" w:color="auto"/>
        <w:right w:val="none" w:sz="0" w:space="0" w:color="auto"/>
      </w:divBdr>
    </w:div>
    <w:div w:id="1778285951">
      <w:bodyDiv w:val="1"/>
      <w:marLeft w:val="0"/>
      <w:marRight w:val="0"/>
      <w:marTop w:val="0"/>
      <w:marBottom w:val="0"/>
      <w:divBdr>
        <w:top w:val="none" w:sz="0" w:space="0" w:color="auto"/>
        <w:left w:val="none" w:sz="0" w:space="0" w:color="auto"/>
        <w:bottom w:val="none" w:sz="0" w:space="0" w:color="auto"/>
        <w:right w:val="none" w:sz="0" w:space="0" w:color="auto"/>
      </w:divBdr>
    </w:div>
    <w:div w:id="1794247981">
      <w:bodyDiv w:val="1"/>
      <w:marLeft w:val="0"/>
      <w:marRight w:val="0"/>
      <w:marTop w:val="0"/>
      <w:marBottom w:val="0"/>
      <w:divBdr>
        <w:top w:val="none" w:sz="0" w:space="0" w:color="auto"/>
        <w:left w:val="none" w:sz="0" w:space="0" w:color="auto"/>
        <w:bottom w:val="none" w:sz="0" w:space="0" w:color="auto"/>
        <w:right w:val="none" w:sz="0" w:space="0" w:color="auto"/>
      </w:divBdr>
      <w:divsChild>
        <w:div w:id="506409585">
          <w:marLeft w:val="0"/>
          <w:marRight w:val="0"/>
          <w:marTop w:val="0"/>
          <w:marBottom w:val="0"/>
          <w:divBdr>
            <w:top w:val="none" w:sz="0" w:space="0" w:color="auto"/>
            <w:left w:val="none" w:sz="0" w:space="0" w:color="auto"/>
            <w:bottom w:val="none" w:sz="0" w:space="0" w:color="auto"/>
            <w:right w:val="none" w:sz="0" w:space="0" w:color="auto"/>
          </w:divBdr>
        </w:div>
      </w:divsChild>
    </w:div>
    <w:div w:id="1806654665">
      <w:bodyDiv w:val="1"/>
      <w:marLeft w:val="0"/>
      <w:marRight w:val="0"/>
      <w:marTop w:val="0"/>
      <w:marBottom w:val="0"/>
      <w:divBdr>
        <w:top w:val="none" w:sz="0" w:space="0" w:color="auto"/>
        <w:left w:val="none" w:sz="0" w:space="0" w:color="auto"/>
        <w:bottom w:val="none" w:sz="0" w:space="0" w:color="auto"/>
        <w:right w:val="none" w:sz="0" w:space="0" w:color="auto"/>
      </w:divBdr>
    </w:div>
    <w:div w:id="1839732240">
      <w:bodyDiv w:val="1"/>
      <w:marLeft w:val="0"/>
      <w:marRight w:val="0"/>
      <w:marTop w:val="0"/>
      <w:marBottom w:val="0"/>
      <w:divBdr>
        <w:top w:val="none" w:sz="0" w:space="0" w:color="auto"/>
        <w:left w:val="none" w:sz="0" w:space="0" w:color="auto"/>
        <w:bottom w:val="none" w:sz="0" w:space="0" w:color="auto"/>
        <w:right w:val="none" w:sz="0" w:space="0" w:color="auto"/>
      </w:divBdr>
    </w:div>
    <w:div w:id="1853643442">
      <w:bodyDiv w:val="1"/>
      <w:marLeft w:val="0"/>
      <w:marRight w:val="0"/>
      <w:marTop w:val="0"/>
      <w:marBottom w:val="0"/>
      <w:divBdr>
        <w:top w:val="none" w:sz="0" w:space="0" w:color="auto"/>
        <w:left w:val="none" w:sz="0" w:space="0" w:color="auto"/>
        <w:bottom w:val="none" w:sz="0" w:space="0" w:color="auto"/>
        <w:right w:val="none" w:sz="0" w:space="0" w:color="auto"/>
      </w:divBdr>
    </w:div>
    <w:div w:id="1905944319">
      <w:bodyDiv w:val="1"/>
      <w:marLeft w:val="0"/>
      <w:marRight w:val="0"/>
      <w:marTop w:val="0"/>
      <w:marBottom w:val="0"/>
      <w:divBdr>
        <w:top w:val="none" w:sz="0" w:space="0" w:color="auto"/>
        <w:left w:val="none" w:sz="0" w:space="0" w:color="auto"/>
        <w:bottom w:val="none" w:sz="0" w:space="0" w:color="auto"/>
        <w:right w:val="none" w:sz="0" w:space="0" w:color="auto"/>
      </w:divBdr>
    </w:div>
    <w:div w:id="1962832657">
      <w:bodyDiv w:val="1"/>
      <w:marLeft w:val="0"/>
      <w:marRight w:val="0"/>
      <w:marTop w:val="0"/>
      <w:marBottom w:val="0"/>
      <w:divBdr>
        <w:top w:val="none" w:sz="0" w:space="0" w:color="auto"/>
        <w:left w:val="none" w:sz="0" w:space="0" w:color="auto"/>
        <w:bottom w:val="none" w:sz="0" w:space="0" w:color="auto"/>
        <w:right w:val="none" w:sz="0" w:space="0" w:color="auto"/>
      </w:divBdr>
    </w:div>
    <w:div w:id="1968196561">
      <w:bodyDiv w:val="1"/>
      <w:marLeft w:val="0"/>
      <w:marRight w:val="0"/>
      <w:marTop w:val="0"/>
      <w:marBottom w:val="0"/>
      <w:divBdr>
        <w:top w:val="none" w:sz="0" w:space="0" w:color="auto"/>
        <w:left w:val="none" w:sz="0" w:space="0" w:color="auto"/>
        <w:bottom w:val="none" w:sz="0" w:space="0" w:color="auto"/>
        <w:right w:val="none" w:sz="0" w:space="0" w:color="auto"/>
      </w:divBdr>
      <w:divsChild>
        <w:div w:id="890575643">
          <w:marLeft w:val="0"/>
          <w:marRight w:val="0"/>
          <w:marTop w:val="0"/>
          <w:marBottom w:val="0"/>
          <w:divBdr>
            <w:top w:val="none" w:sz="0" w:space="0" w:color="auto"/>
            <w:left w:val="none" w:sz="0" w:space="0" w:color="auto"/>
            <w:bottom w:val="none" w:sz="0" w:space="0" w:color="auto"/>
            <w:right w:val="none" w:sz="0" w:space="0" w:color="auto"/>
          </w:divBdr>
        </w:div>
        <w:div w:id="991718351">
          <w:marLeft w:val="0"/>
          <w:marRight w:val="0"/>
          <w:marTop w:val="0"/>
          <w:marBottom w:val="0"/>
          <w:divBdr>
            <w:top w:val="none" w:sz="0" w:space="0" w:color="auto"/>
            <w:left w:val="none" w:sz="0" w:space="0" w:color="auto"/>
            <w:bottom w:val="none" w:sz="0" w:space="0" w:color="auto"/>
            <w:right w:val="none" w:sz="0" w:space="0" w:color="auto"/>
          </w:divBdr>
        </w:div>
        <w:div w:id="1280256012">
          <w:marLeft w:val="0"/>
          <w:marRight w:val="0"/>
          <w:marTop w:val="0"/>
          <w:marBottom w:val="0"/>
          <w:divBdr>
            <w:top w:val="none" w:sz="0" w:space="0" w:color="auto"/>
            <w:left w:val="none" w:sz="0" w:space="0" w:color="auto"/>
            <w:bottom w:val="none" w:sz="0" w:space="0" w:color="auto"/>
            <w:right w:val="none" w:sz="0" w:space="0" w:color="auto"/>
          </w:divBdr>
        </w:div>
      </w:divsChild>
    </w:div>
    <w:div w:id="1983270124">
      <w:bodyDiv w:val="1"/>
      <w:marLeft w:val="0"/>
      <w:marRight w:val="0"/>
      <w:marTop w:val="0"/>
      <w:marBottom w:val="0"/>
      <w:divBdr>
        <w:top w:val="none" w:sz="0" w:space="0" w:color="auto"/>
        <w:left w:val="none" w:sz="0" w:space="0" w:color="auto"/>
        <w:bottom w:val="none" w:sz="0" w:space="0" w:color="auto"/>
        <w:right w:val="none" w:sz="0" w:space="0" w:color="auto"/>
      </w:divBdr>
      <w:divsChild>
        <w:div w:id="1028793022">
          <w:marLeft w:val="0"/>
          <w:marRight w:val="0"/>
          <w:marTop w:val="0"/>
          <w:marBottom w:val="0"/>
          <w:divBdr>
            <w:top w:val="none" w:sz="0" w:space="0" w:color="auto"/>
            <w:left w:val="none" w:sz="0" w:space="0" w:color="auto"/>
            <w:bottom w:val="none" w:sz="0" w:space="0" w:color="auto"/>
            <w:right w:val="none" w:sz="0" w:space="0" w:color="auto"/>
          </w:divBdr>
        </w:div>
      </w:divsChild>
    </w:div>
    <w:div w:id="2056079694">
      <w:bodyDiv w:val="1"/>
      <w:marLeft w:val="0"/>
      <w:marRight w:val="0"/>
      <w:marTop w:val="0"/>
      <w:marBottom w:val="0"/>
      <w:divBdr>
        <w:top w:val="none" w:sz="0" w:space="0" w:color="auto"/>
        <w:left w:val="none" w:sz="0" w:space="0" w:color="auto"/>
        <w:bottom w:val="none" w:sz="0" w:space="0" w:color="auto"/>
        <w:right w:val="none" w:sz="0" w:space="0" w:color="auto"/>
      </w:divBdr>
    </w:div>
    <w:div w:id="2099909491">
      <w:bodyDiv w:val="1"/>
      <w:marLeft w:val="0"/>
      <w:marRight w:val="0"/>
      <w:marTop w:val="0"/>
      <w:marBottom w:val="0"/>
      <w:divBdr>
        <w:top w:val="none" w:sz="0" w:space="0" w:color="auto"/>
        <w:left w:val="none" w:sz="0" w:space="0" w:color="auto"/>
        <w:bottom w:val="none" w:sz="0" w:space="0" w:color="auto"/>
        <w:right w:val="none" w:sz="0" w:space="0" w:color="auto"/>
      </w:divBdr>
    </w:div>
    <w:div w:id="2135632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215C9-88F3-4E39-8F72-F50AF11FF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4414</TotalTime>
  <Pages>74</Pages>
  <Words>75998</Words>
  <Characters>43320</Characters>
  <Application>Microsoft Office Word</Application>
  <DocSecurity>0</DocSecurity>
  <Lines>361</Lines>
  <Paragraphs>238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Lego</cp:lastModifiedBy>
  <cp:revision>109</cp:revision>
  <dcterms:created xsi:type="dcterms:W3CDTF">2024-10-22T05:16:00Z</dcterms:created>
  <dcterms:modified xsi:type="dcterms:W3CDTF">2025-01-09T09:54:00Z</dcterms:modified>
</cp:coreProperties>
</file>