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21D58"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7568B8">
        <w:rPr>
          <w:rFonts w:ascii="Times New Roman" w:eastAsia="Times New Roman" w:hAnsi="Times New Roman" w:cs="Times New Roman"/>
          <w:color w:val="000000"/>
          <w:sz w:val="28"/>
          <w:szCs w:val="28"/>
          <w:lang w:val="ru-RU"/>
        </w:rPr>
        <w:t>Міністерство</w:t>
      </w:r>
      <w:proofErr w:type="spellEnd"/>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освіти</w:t>
      </w:r>
      <w:proofErr w:type="spellEnd"/>
      <w:r w:rsidRPr="007568B8">
        <w:rPr>
          <w:rFonts w:ascii="Times New Roman" w:eastAsia="Times New Roman" w:hAnsi="Times New Roman" w:cs="Times New Roman"/>
          <w:color w:val="000000"/>
          <w:sz w:val="28"/>
          <w:szCs w:val="28"/>
          <w:lang w:val="ru-RU"/>
        </w:rPr>
        <w:t xml:space="preserve"> і науки </w:t>
      </w:r>
      <w:proofErr w:type="spellStart"/>
      <w:r w:rsidRPr="007568B8">
        <w:rPr>
          <w:rFonts w:ascii="Times New Roman" w:eastAsia="Times New Roman" w:hAnsi="Times New Roman" w:cs="Times New Roman"/>
          <w:color w:val="000000"/>
          <w:sz w:val="28"/>
          <w:szCs w:val="28"/>
          <w:lang w:val="ru-RU"/>
        </w:rPr>
        <w:t>України</w:t>
      </w:r>
      <w:proofErr w:type="spellEnd"/>
    </w:p>
    <w:p w14:paraId="38FC68A0"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7568B8">
        <w:rPr>
          <w:rFonts w:ascii="Times New Roman" w:eastAsia="Times New Roman" w:hAnsi="Times New Roman" w:cs="Times New Roman"/>
          <w:color w:val="000000"/>
          <w:sz w:val="28"/>
          <w:szCs w:val="28"/>
          <w:lang w:val="ru-RU"/>
        </w:rPr>
        <w:t>Державний</w:t>
      </w:r>
      <w:proofErr w:type="spellEnd"/>
      <w:r w:rsidRPr="007568B8">
        <w:rPr>
          <w:rFonts w:ascii="Times New Roman" w:eastAsia="Times New Roman" w:hAnsi="Times New Roman" w:cs="Times New Roman"/>
          <w:color w:val="000000"/>
          <w:sz w:val="28"/>
          <w:szCs w:val="28"/>
          <w:lang w:val="ru-RU"/>
        </w:rPr>
        <w:t xml:space="preserve"> заклад</w:t>
      </w:r>
    </w:p>
    <w:p w14:paraId="464689AE"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7568B8">
        <w:rPr>
          <w:rFonts w:ascii="Times New Roman" w:eastAsia="Times New Roman" w:hAnsi="Times New Roman" w:cs="Times New Roman"/>
          <w:color w:val="000000"/>
          <w:sz w:val="28"/>
          <w:szCs w:val="28"/>
          <w:lang w:val="ru-RU"/>
        </w:rPr>
        <w:t>«</w:t>
      </w:r>
      <w:proofErr w:type="spellStart"/>
      <w:r w:rsidRPr="007568B8">
        <w:rPr>
          <w:rFonts w:ascii="Times New Roman" w:eastAsia="Times New Roman" w:hAnsi="Times New Roman" w:cs="Times New Roman"/>
          <w:color w:val="000000"/>
          <w:sz w:val="28"/>
          <w:szCs w:val="28"/>
          <w:lang w:val="ru-RU"/>
        </w:rPr>
        <w:t>Луганський</w:t>
      </w:r>
      <w:proofErr w:type="spellEnd"/>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національний</w:t>
      </w:r>
      <w:proofErr w:type="spellEnd"/>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університет</w:t>
      </w:r>
      <w:proofErr w:type="spellEnd"/>
      <w:r w:rsidRPr="007568B8">
        <w:rPr>
          <w:rFonts w:ascii="Times New Roman" w:eastAsia="Times New Roman" w:hAnsi="Times New Roman" w:cs="Times New Roman"/>
          <w:color w:val="000000"/>
          <w:sz w:val="28"/>
          <w:szCs w:val="28"/>
          <w:lang w:val="ru-RU"/>
        </w:rPr>
        <w:t xml:space="preserve"> </w:t>
      </w:r>
    </w:p>
    <w:p w14:paraId="1B1CC3F6"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7568B8">
        <w:rPr>
          <w:rFonts w:ascii="Times New Roman" w:eastAsia="Times New Roman" w:hAnsi="Times New Roman" w:cs="Times New Roman"/>
          <w:color w:val="000000"/>
          <w:sz w:val="28"/>
          <w:szCs w:val="28"/>
          <w:lang w:val="ru-RU"/>
        </w:rPr>
        <w:t>імені</w:t>
      </w:r>
      <w:proofErr w:type="spellEnd"/>
      <w:r w:rsidRPr="007568B8">
        <w:rPr>
          <w:rFonts w:ascii="Times New Roman" w:eastAsia="Times New Roman" w:hAnsi="Times New Roman" w:cs="Times New Roman"/>
          <w:color w:val="000000"/>
          <w:sz w:val="28"/>
          <w:szCs w:val="28"/>
          <w:lang w:val="ru-RU"/>
        </w:rPr>
        <w:t xml:space="preserve"> Тараса Шевченка»</w:t>
      </w:r>
    </w:p>
    <w:p w14:paraId="39966F7D"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5B3FCDF3"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Навчально-науковий</w:t>
      </w:r>
      <w:proofErr w:type="spellEnd"/>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інститут</w:t>
      </w:r>
      <w:proofErr w:type="spellEnd"/>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педагогіки</w:t>
      </w:r>
      <w:proofErr w:type="spellEnd"/>
      <w:r w:rsidRPr="007568B8">
        <w:rPr>
          <w:rFonts w:ascii="Times New Roman" w:eastAsia="Times New Roman" w:hAnsi="Times New Roman" w:cs="Times New Roman"/>
          <w:color w:val="000000"/>
          <w:sz w:val="28"/>
          <w:szCs w:val="28"/>
          <w:lang w:val="ru-RU"/>
        </w:rPr>
        <w:t xml:space="preserve"> і </w:t>
      </w:r>
      <w:proofErr w:type="spellStart"/>
      <w:r w:rsidRPr="007568B8">
        <w:rPr>
          <w:rFonts w:ascii="Times New Roman" w:eastAsia="Times New Roman" w:hAnsi="Times New Roman" w:cs="Times New Roman"/>
          <w:color w:val="000000"/>
          <w:sz w:val="28"/>
          <w:szCs w:val="28"/>
          <w:lang w:val="ru-RU"/>
        </w:rPr>
        <w:t>психології</w:t>
      </w:r>
      <w:proofErr w:type="spellEnd"/>
    </w:p>
    <w:p w14:paraId="39CCBE51"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
    <w:p w14:paraId="7EADF77F"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7568B8">
        <w:rPr>
          <w:rFonts w:ascii="Times New Roman" w:eastAsia="Times New Roman" w:hAnsi="Times New Roman" w:cs="Times New Roman"/>
          <w:color w:val="000000"/>
          <w:sz w:val="28"/>
          <w:szCs w:val="28"/>
          <w:lang w:val="ru-RU"/>
        </w:rPr>
        <w:t xml:space="preserve">Кафедра </w:t>
      </w:r>
      <w:proofErr w:type="spellStart"/>
      <w:r w:rsidRPr="007568B8">
        <w:rPr>
          <w:rFonts w:ascii="Times New Roman" w:eastAsia="Times New Roman" w:hAnsi="Times New Roman" w:cs="Times New Roman"/>
          <w:color w:val="000000"/>
          <w:sz w:val="28"/>
          <w:szCs w:val="28"/>
          <w:lang w:val="ru-RU"/>
        </w:rPr>
        <w:t>початкової</w:t>
      </w:r>
      <w:proofErr w:type="spellEnd"/>
      <w:r w:rsidRPr="007568B8">
        <w:rPr>
          <w:rFonts w:ascii="Times New Roman" w:eastAsia="Times New Roman" w:hAnsi="Times New Roman" w:cs="Times New Roman"/>
          <w:color w:val="000000"/>
          <w:sz w:val="28"/>
          <w:szCs w:val="28"/>
          <w:lang w:val="ru-RU"/>
        </w:rPr>
        <w:t xml:space="preserve"> </w:t>
      </w:r>
      <w:proofErr w:type="spellStart"/>
      <w:r w:rsidRPr="007568B8">
        <w:rPr>
          <w:rFonts w:ascii="Times New Roman" w:eastAsia="Times New Roman" w:hAnsi="Times New Roman" w:cs="Times New Roman"/>
          <w:color w:val="000000"/>
          <w:sz w:val="28"/>
          <w:szCs w:val="28"/>
          <w:lang w:val="ru-RU"/>
        </w:rPr>
        <w:t>освіти</w:t>
      </w:r>
      <w:proofErr w:type="spellEnd"/>
    </w:p>
    <w:p w14:paraId="5FC8F093" w14:textId="77777777" w:rsidR="003B41B8" w:rsidRDefault="003B41B8">
      <w:pPr>
        <w:spacing w:after="0" w:line="360" w:lineRule="auto"/>
        <w:jc w:val="center"/>
        <w:rPr>
          <w:rFonts w:ascii="Times New Roman" w:hAnsi="Times New Roman" w:cs="Times New Roman"/>
          <w:bCs/>
          <w:sz w:val="28"/>
        </w:rPr>
      </w:pPr>
    </w:p>
    <w:p w14:paraId="3AC22EC4" w14:textId="77777777" w:rsidR="003B41B8" w:rsidRDefault="003B41B8">
      <w:pPr>
        <w:spacing w:after="0" w:line="360" w:lineRule="auto"/>
        <w:jc w:val="center"/>
        <w:rPr>
          <w:rFonts w:ascii="Times New Roman" w:hAnsi="Times New Roman" w:cs="Times New Roman"/>
          <w:bCs/>
          <w:sz w:val="28"/>
        </w:rPr>
      </w:pPr>
    </w:p>
    <w:p w14:paraId="4688D63E" w14:textId="54D47685"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t>Заїка Марина Сергіївна</w:t>
      </w:r>
    </w:p>
    <w:p w14:paraId="75D3A866" w14:textId="77777777" w:rsidR="00E35279" w:rsidRDefault="00E35279">
      <w:pPr>
        <w:spacing w:after="0" w:line="360" w:lineRule="auto"/>
        <w:jc w:val="center"/>
        <w:rPr>
          <w:rFonts w:ascii="Times New Roman" w:hAnsi="Times New Roman" w:cs="Times New Roman"/>
          <w:b/>
          <w:sz w:val="28"/>
        </w:rPr>
      </w:pPr>
    </w:p>
    <w:p w14:paraId="0A8FD57A"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t>РОЗВИТОК НАВИЧОК МОВЛЕННЄВОГО ЕТИКЕТУ ЗАСОБАМИ ЦИФРОВИХ ПРАКТИК НОВОЇ УКРАЇНСЬКОЇ ШКОЛИ</w:t>
      </w:r>
    </w:p>
    <w:p w14:paraId="4AFD71B3" w14:textId="77777777" w:rsidR="003B41B8" w:rsidRDefault="003B41B8">
      <w:pPr>
        <w:spacing w:after="0" w:line="360" w:lineRule="auto"/>
        <w:jc w:val="center"/>
        <w:rPr>
          <w:rFonts w:ascii="Times New Roman" w:hAnsi="Times New Roman" w:cs="Times New Roman"/>
          <w:b/>
          <w:sz w:val="28"/>
        </w:rPr>
      </w:pPr>
    </w:p>
    <w:p w14:paraId="6C6FDDB9"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7568B8">
        <w:rPr>
          <w:rFonts w:ascii="Times New Roman" w:eastAsia="Times New Roman" w:hAnsi="Times New Roman" w:cs="Times New Roman"/>
          <w:b/>
          <w:color w:val="000000"/>
          <w:sz w:val="28"/>
          <w:szCs w:val="28"/>
          <w:lang w:val="ru-RU"/>
        </w:rPr>
        <w:t>кваліфікаційна</w:t>
      </w:r>
      <w:proofErr w:type="spellEnd"/>
      <w:r w:rsidRPr="007568B8">
        <w:rPr>
          <w:rFonts w:ascii="Times New Roman" w:eastAsia="Times New Roman" w:hAnsi="Times New Roman" w:cs="Times New Roman"/>
          <w:b/>
          <w:color w:val="000000"/>
          <w:sz w:val="28"/>
          <w:szCs w:val="28"/>
          <w:lang w:val="ru-RU"/>
        </w:rPr>
        <w:t xml:space="preserve"> робота</w:t>
      </w:r>
    </w:p>
    <w:p w14:paraId="1A9A04BC"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proofErr w:type="spellStart"/>
      <w:r w:rsidRPr="007568B8">
        <w:rPr>
          <w:rFonts w:ascii="Times New Roman" w:eastAsia="Times New Roman" w:hAnsi="Times New Roman" w:cs="Times New Roman"/>
          <w:b/>
          <w:color w:val="000000"/>
          <w:sz w:val="28"/>
          <w:szCs w:val="28"/>
          <w:lang w:val="ru-RU"/>
        </w:rPr>
        <w:t>здобувача</w:t>
      </w:r>
      <w:proofErr w:type="spellEnd"/>
      <w:r w:rsidRPr="007568B8">
        <w:rPr>
          <w:rFonts w:ascii="Times New Roman" w:eastAsia="Times New Roman" w:hAnsi="Times New Roman" w:cs="Times New Roman"/>
          <w:b/>
          <w:color w:val="000000"/>
          <w:sz w:val="28"/>
          <w:szCs w:val="28"/>
          <w:lang w:val="ru-RU"/>
        </w:rPr>
        <w:t xml:space="preserve"> </w:t>
      </w:r>
      <w:proofErr w:type="spellStart"/>
      <w:r w:rsidRPr="007568B8">
        <w:rPr>
          <w:rFonts w:ascii="Times New Roman" w:eastAsia="Times New Roman" w:hAnsi="Times New Roman" w:cs="Times New Roman"/>
          <w:b/>
          <w:color w:val="000000"/>
          <w:sz w:val="28"/>
          <w:szCs w:val="28"/>
          <w:lang w:val="ru-RU"/>
        </w:rPr>
        <w:t>вищої</w:t>
      </w:r>
      <w:proofErr w:type="spellEnd"/>
      <w:r w:rsidRPr="007568B8">
        <w:rPr>
          <w:rFonts w:ascii="Times New Roman" w:eastAsia="Times New Roman" w:hAnsi="Times New Roman" w:cs="Times New Roman"/>
          <w:b/>
          <w:color w:val="000000"/>
          <w:sz w:val="28"/>
          <w:szCs w:val="28"/>
          <w:lang w:val="ru-RU"/>
        </w:rPr>
        <w:t xml:space="preserve"> </w:t>
      </w:r>
      <w:proofErr w:type="spellStart"/>
      <w:r w:rsidRPr="007568B8">
        <w:rPr>
          <w:rFonts w:ascii="Times New Roman" w:eastAsia="Times New Roman" w:hAnsi="Times New Roman" w:cs="Times New Roman"/>
          <w:b/>
          <w:color w:val="000000"/>
          <w:sz w:val="28"/>
          <w:szCs w:val="28"/>
          <w:lang w:val="ru-RU"/>
        </w:rPr>
        <w:t>освіти</w:t>
      </w:r>
      <w:proofErr w:type="spellEnd"/>
      <w:r w:rsidRPr="007568B8">
        <w:rPr>
          <w:rFonts w:ascii="Times New Roman" w:eastAsia="Times New Roman" w:hAnsi="Times New Roman" w:cs="Times New Roman"/>
          <w:b/>
          <w:color w:val="000000"/>
          <w:sz w:val="28"/>
          <w:szCs w:val="28"/>
          <w:lang w:val="ru-RU"/>
        </w:rPr>
        <w:t xml:space="preserve"> другого (</w:t>
      </w:r>
      <w:proofErr w:type="spellStart"/>
      <w:r w:rsidRPr="007568B8">
        <w:rPr>
          <w:rFonts w:ascii="Times New Roman" w:eastAsia="Times New Roman" w:hAnsi="Times New Roman" w:cs="Times New Roman"/>
          <w:b/>
          <w:color w:val="000000"/>
          <w:sz w:val="28"/>
          <w:szCs w:val="28"/>
          <w:lang w:val="ru-RU"/>
        </w:rPr>
        <w:t>магістерського</w:t>
      </w:r>
      <w:proofErr w:type="spellEnd"/>
      <w:r w:rsidRPr="007568B8">
        <w:rPr>
          <w:rFonts w:ascii="Times New Roman" w:eastAsia="Times New Roman" w:hAnsi="Times New Roman" w:cs="Times New Roman"/>
          <w:b/>
          <w:color w:val="000000"/>
          <w:sz w:val="28"/>
          <w:szCs w:val="28"/>
          <w:lang w:val="ru-RU"/>
        </w:rPr>
        <w:t xml:space="preserve">) </w:t>
      </w:r>
      <w:proofErr w:type="spellStart"/>
      <w:r w:rsidRPr="007568B8">
        <w:rPr>
          <w:rFonts w:ascii="Times New Roman" w:eastAsia="Times New Roman" w:hAnsi="Times New Roman" w:cs="Times New Roman"/>
          <w:b/>
          <w:color w:val="000000"/>
          <w:sz w:val="28"/>
          <w:szCs w:val="28"/>
          <w:lang w:val="ru-RU"/>
        </w:rPr>
        <w:t>рівня</w:t>
      </w:r>
      <w:proofErr w:type="spellEnd"/>
    </w:p>
    <w:p w14:paraId="21B463F6" w14:textId="77777777" w:rsidR="007568B8" w:rsidRPr="007568B8" w:rsidRDefault="007568B8" w:rsidP="007568B8">
      <w:pPr>
        <w:widowControl w:val="0"/>
        <w:shd w:val="clear" w:color="auto" w:fill="FFFFFF"/>
        <w:spacing w:after="0" w:line="240" w:lineRule="auto"/>
        <w:jc w:val="center"/>
        <w:rPr>
          <w:rFonts w:ascii="Times New Roman" w:eastAsia="Times New Roman" w:hAnsi="Times New Roman" w:cs="Times New Roman"/>
          <w:color w:val="000000"/>
          <w:sz w:val="28"/>
          <w:szCs w:val="28"/>
          <w:lang w:val="ru-RU"/>
        </w:rPr>
      </w:pPr>
      <w:r w:rsidRPr="007568B8">
        <w:rPr>
          <w:rFonts w:ascii="Times New Roman" w:eastAsia="Times New Roman" w:hAnsi="Times New Roman" w:cs="Times New Roman"/>
          <w:b/>
          <w:color w:val="000000"/>
          <w:sz w:val="28"/>
          <w:szCs w:val="28"/>
          <w:lang w:val="ru-RU"/>
        </w:rPr>
        <w:t xml:space="preserve">за </w:t>
      </w:r>
      <w:proofErr w:type="spellStart"/>
      <w:r w:rsidRPr="007568B8">
        <w:rPr>
          <w:rFonts w:ascii="Times New Roman" w:eastAsia="Times New Roman" w:hAnsi="Times New Roman" w:cs="Times New Roman"/>
          <w:b/>
          <w:color w:val="000000"/>
          <w:sz w:val="28"/>
          <w:szCs w:val="28"/>
          <w:lang w:val="ru-RU"/>
        </w:rPr>
        <w:t>спеціальністю</w:t>
      </w:r>
      <w:proofErr w:type="spellEnd"/>
      <w:r w:rsidRPr="007568B8">
        <w:rPr>
          <w:rFonts w:ascii="Times New Roman" w:eastAsia="Times New Roman" w:hAnsi="Times New Roman" w:cs="Times New Roman"/>
          <w:b/>
          <w:color w:val="000000"/>
          <w:sz w:val="28"/>
          <w:szCs w:val="28"/>
          <w:lang w:val="ru-RU"/>
        </w:rPr>
        <w:t xml:space="preserve"> 013 Початкова </w:t>
      </w:r>
      <w:proofErr w:type="spellStart"/>
      <w:r w:rsidRPr="007568B8">
        <w:rPr>
          <w:rFonts w:ascii="Times New Roman" w:eastAsia="Times New Roman" w:hAnsi="Times New Roman" w:cs="Times New Roman"/>
          <w:b/>
          <w:color w:val="000000"/>
          <w:sz w:val="28"/>
          <w:szCs w:val="28"/>
          <w:lang w:val="ru-RU"/>
        </w:rPr>
        <w:t>освіта</w:t>
      </w:r>
      <w:proofErr w:type="spellEnd"/>
    </w:p>
    <w:p w14:paraId="206B88AB" w14:textId="77777777" w:rsidR="007568B8" w:rsidRPr="007568B8" w:rsidRDefault="007568B8" w:rsidP="007568B8">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5866D9B8" w14:textId="77777777" w:rsidR="007568B8" w:rsidRPr="007568B8" w:rsidRDefault="007568B8" w:rsidP="007568B8">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7CBB3A43" w14:textId="77777777" w:rsidR="007568B8" w:rsidRPr="007568B8" w:rsidRDefault="007568B8" w:rsidP="007568B8">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35B7150D" w14:textId="77777777" w:rsidR="007568B8" w:rsidRPr="007568B8" w:rsidRDefault="007568B8" w:rsidP="007568B8">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ru-RU"/>
        </w:rPr>
      </w:pPr>
    </w:p>
    <w:p w14:paraId="224DDD32" w14:textId="77777777" w:rsidR="003B41B8" w:rsidRDefault="003B41B8">
      <w:pPr>
        <w:spacing w:after="0" w:line="360" w:lineRule="auto"/>
        <w:jc w:val="center"/>
        <w:rPr>
          <w:rFonts w:ascii="Times New Roman" w:eastAsia="Times New Roman" w:hAnsi="Times New Roman" w:cs="Times New Roman"/>
          <w:color w:val="000000"/>
          <w:sz w:val="28"/>
          <w:szCs w:val="28"/>
          <w:lang w:val="ru-RU"/>
        </w:rPr>
      </w:pPr>
    </w:p>
    <w:p w14:paraId="558C950C" w14:textId="6C2E7AC3" w:rsidR="00D61025" w:rsidRDefault="00B6723B">
      <w:pPr>
        <w:spacing w:after="0" w:line="360" w:lineRule="auto"/>
        <w:jc w:val="center"/>
        <w:rPr>
          <w:rFonts w:ascii="Times New Roman" w:hAnsi="Times New Roman" w:cs="Times New Roman"/>
          <w:b/>
          <w:sz w:val="28"/>
        </w:rPr>
      </w:pPr>
      <w:r>
        <w:rPr>
          <w:rFonts w:ascii="Times New Roman" w:hAnsi="Times New Roman" w:cs="Times New Roman"/>
          <w:bCs/>
          <w:noProof/>
          <w:sz w:val="28"/>
        </w:rPr>
        <w:drawing>
          <wp:anchor distT="0" distB="0" distL="114300" distR="114300" simplePos="0" relativeHeight="251657216" behindDoc="0" locked="0" layoutInCell="1" allowOverlap="1" wp14:anchorId="17F6D1B5" wp14:editId="0158D291">
            <wp:simplePos x="0" y="0"/>
            <wp:positionH relativeFrom="column">
              <wp:posOffset>1391430</wp:posOffset>
            </wp:positionH>
            <wp:positionV relativeFrom="paragraph">
              <wp:posOffset>232774</wp:posOffset>
            </wp:positionV>
            <wp:extent cx="1440500" cy="905347"/>
            <wp:effectExtent l="0" t="0" r="0" b="0"/>
            <wp:wrapNone/>
            <wp:docPr id="10620362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36270" name="Рисунок 1062036270"/>
                    <pic:cNvPicPr/>
                  </pic:nvPicPr>
                  <pic:blipFill>
                    <a:blip r:embed="rId7">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40500" cy="905347"/>
                    </a:xfrm>
                    <a:prstGeom prst="rect">
                      <a:avLst/>
                    </a:prstGeom>
                  </pic:spPr>
                </pic:pic>
              </a:graphicData>
            </a:graphic>
            <wp14:sizeRelH relativeFrom="page">
              <wp14:pctWidth>0</wp14:pctWidth>
            </wp14:sizeRelH>
            <wp14:sizeRelV relativeFrom="page">
              <wp14:pctHeight>0</wp14:pctHeight>
            </wp14:sizeRelV>
          </wp:anchor>
        </w:drawing>
      </w:r>
    </w:p>
    <w:p w14:paraId="107133B0" w14:textId="249DF27C" w:rsidR="003B41B8" w:rsidRDefault="003B41B8" w:rsidP="007568B8">
      <w:pPr>
        <w:spacing w:after="0" w:line="360" w:lineRule="auto"/>
        <w:rPr>
          <w:rFonts w:ascii="Times New Roman" w:hAnsi="Times New Roman" w:cs="Times New Roman"/>
          <w:b/>
          <w:sz w:val="28"/>
        </w:rPr>
      </w:pPr>
    </w:p>
    <w:p w14:paraId="61D8B250" w14:textId="37D7C85D" w:rsidR="003B41B8" w:rsidRDefault="003B596C">
      <w:pPr>
        <w:spacing w:after="0" w:line="360" w:lineRule="auto"/>
        <w:jc w:val="both"/>
        <w:rPr>
          <w:rFonts w:ascii="Times New Roman" w:hAnsi="Times New Roman" w:cs="Times New Roman"/>
          <w:bCs/>
          <w:sz w:val="28"/>
        </w:rPr>
      </w:pPr>
      <w:r>
        <w:rPr>
          <w:rFonts w:ascii="Times New Roman" w:hAnsi="Times New Roman" w:cs="Times New Roman"/>
          <w:bCs/>
          <w:sz w:val="28"/>
        </w:rPr>
        <w:t>Науковий керівник ___________</w:t>
      </w:r>
      <w:r w:rsidR="007568B8">
        <w:rPr>
          <w:rFonts w:ascii="Times New Roman" w:hAnsi="Times New Roman" w:cs="Times New Roman"/>
          <w:bCs/>
          <w:sz w:val="28"/>
        </w:rPr>
        <w:t xml:space="preserve">___ </w:t>
      </w:r>
      <w:r>
        <w:rPr>
          <w:rFonts w:ascii="Times New Roman" w:hAnsi="Times New Roman" w:cs="Times New Roman"/>
          <w:bCs/>
          <w:sz w:val="28"/>
        </w:rPr>
        <w:t xml:space="preserve">доктор </w:t>
      </w:r>
      <w:proofErr w:type="spellStart"/>
      <w:r>
        <w:rPr>
          <w:rFonts w:ascii="Times New Roman" w:hAnsi="Times New Roman" w:cs="Times New Roman"/>
          <w:bCs/>
          <w:sz w:val="28"/>
        </w:rPr>
        <w:t>філол</w:t>
      </w:r>
      <w:proofErr w:type="spellEnd"/>
      <w:r>
        <w:rPr>
          <w:rFonts w:ascii="Times New Roman" w:hAnsi="Times New Roman" w:cs="Times New Roman"/>
          <w:bCs/>
          <w:sz w:val="28"/>
        </w:rPr>
        <w:t>. наук, проф.</w:t>
      </w:r>
      <w:r w:rsidRPr="003B596C">
        <w:rPr>
          <w:rFonts w:ascii="Times New Roman" w:hAnsi="Times New Roman" w:cs="Times New Roman"/>
          <w:bCs/>
          <w:sz w:val="28"/>
          <w:lang w:val="ru-RU"/>
        </w:rPr>
        <w:t xml:space="preserve"> </w:t>
      </w:r>
      <w:r>
        <w:rPr>
          <w:rFonts w:ascii="Times New Roman" w:hAnsi="Times New Roman" w:cs="Times New Roman"/>
          <w:bCs/>
          <w:sz w:val="28"/>
        </w:rPr>
        <w:t>Кизилова В. В.</w:t>
      </w:r>
    </w:p>
    <w:p w14:paraId="513D9CED" w14:textId="421CADE3" w:rsidR="003B41B8" w:rsidRDefault="00B6723B">
      <w:pPr>
        <w:spacing w:after="0" w:line="360" w:lineRule="auto"/>
        <w:jc w:val="both"/>
        <w:rPr>
          <w:rFonts w:ascii="Times New Roman" w:hAnsi="Times New Roman" w:cs="Times New Roman"/>
          <w:bCs/>
          <w:sz w:val="28"/>
        </w:rPr>
      </w:pPr>
      <w:r>
        <w:rPr>
          <w:rFonts w:ascii="Times New Roman" w:hAnsi="Times New Roman" w:cs="Times New Roman"/>
          <w:bCs/>
          <w:noProof/>
          <w:sz w:val="28"/>
        </w:rPr>
        <w:drawing>
          <wp:anchor distT="0" distB="0" distL="114300" distR="114300" simplePos="0" relativeHeight="251658240" behindDoc="0" locked="0" layoutInCell="1" allowOverlap="1" wp14:anchorId="4A74A203" wp14:editId="255C5960">
            <wp:simplePos x="0" y="0"/>
            <wp:positionH relativeFrom="column">
              <wp:posOffset>1418622</wp:posOffset>
            </wp:positionH>
            <wp:positionV relativeFrom="paragraph">
              <wp:posOffset>272635</wp:posOffset>
            </wp:positionV>
            <wp:extent cx="1131684" cy="1017666"/>
            <wp:effectExtent l="0" t="0" r="0" b="0"/>
            <wp:wrapNone/>
            <wp:docPr id="5237970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797073" name="Рисунок 523797073"/>
                    <pic:cNvPicPr/>
                  </pic:nvPicPr>
                  <pic:blipFill rotWithShape="1">
                    <a:blip r:embed="rId8">
                      <a:duotone>
                        <a:prstClr val="black"/>
                        <a:schemeClr val="accent1">
                          <a:tint val="45000"/>
                          <a:satMod val="400000"/>
                        </a:schemeClr>
                      </a:duotone>
                      <a:extLst>
                        <a:ext uri="{BEBA8EAE-BF5A-486C-A8C5-ECC9F3942E4B}">
                          <a14:imgProps xmlns:a14="http://schemas.microsoft.com/office/drawing/2010/main">
                            <a14:imgLayer r:embed="rId9">
                              <a14:imgEffect>
                                <a14:colorTemperature colorTemp="11200"/>
                              </a14:imgEffect>
                            </a14:imgLayer>
                          </a14:imgProps>
                        </a:ext>
                        <a:ext uri="{28A0092B-C50C-407E-A947-70E740481C1C}">
                          <a14:useLocalDpi xmlns:a14="http://schemas.microsoft.com/office/drawing/2010/main" val="0"/>
                        </a:ext>
                      </a:extLst>
                    </a:blip>
                    <a:srcRect t="13137" r="18061"/>
                    <a:stretch/>
                  </pic:blipFill>
                  <pic:spPr bwMode="auto">
                    <a:xfrm>
                      <a:off x="0" y="0"/>
                      <a:ext cx="1131684" cy="101766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4FEFA48" w14:textId="015F5A6D" w:rsidR="00E35279" w:rsidRDefault="00E35279">
      <w:pPr>
        <w:spacing w:after="0" w:line="360" w:lineRule="auto"/>
        <w:jc w:val="both"/>
        <w:rPr>
          <w:rFonts w:ascii="Times New Roman" w:hAnsi="Times New Roman" w:cs="Times New Roman"/>
          <w:bCs/>
          <w:sz w:val="28"/>
        </w:rPr>
      </w:pPr>
    </w:p>
    <w:p w14:paraId="43B9FF39" w14:textId="0C2D0243" w:rsidR="003B41B8" w:rsidRDefault="003B596C">
      <w:pPr>
        <w:spacing w:after="0" w:line="360" w:lineRule="auto"/>
        <w:jc w:val="both"/>
        <w:rPr>
          <w:rFonts w:ascii="Times New Roman" w:hAnsi="Times New Roman" w:cs="Times New Roman"/>
          <w:bCs/>
          <w:sz w:val="28"/>
        </w:rPr>
      </w:pPr>
      <w:r>
        <w:rPr>
          <w:rFonts w:ascii="Times New Roman" w:hAnsi="Times New Roman" w:cs="Times New Roman"/>
          <w:bCs/>
          <w:sz w:val="28"/>
        </w:rPr>
        <w:t>Завідувач кафедри ___________</w:t>
      </w:r>
      <w:r w:rsidR="00E35279">
        <w:rPr>
          <w:rFonts w:ascii="Times New Roman" w:hAnsi="Times New Roman" w:cs="Times New Roman"/>
          <w:bCs/>
          <w:sz w:val="28"/>
        </w:rPr>
        <w:t xml:space="preserve">____ </w:t>
      </w:r>
      <w:r>
        <w:rPr>
          <w:rFonts w:ascii="Times New Roman" w:hAnsi="Times New Roman" w:cs="Times New Roman"/>
          <w:bCs/>
          <w:sz w:val="28"/>
        </w:rPr>
        <w:t>канд. пед. наук, доц. Мордовцева Н. В.</w:t>
      </w:r>
    </w:p>
    <w:p w14:paraId="5181005A" w14:textId="77777777" w:rsidR="003B41B8" w:rsidRDefault="003B41B8">
      <w:pPr>
        <w:spacing w:after="0" w:line="360" w:lineRule="auto"/>
        <w:jc w:val="both"/>
        <w:rPr>
          <w:rFonts w:ascii="Times New Roman" w:hAnsi="Times New Roman" w:cs="Times New Roman"/>
          <w:bCs/>
          <w:sz w:val="28"/>
        </w:rPr>
      </w:pPr>
    </w:p>
    <w:p w14:paraId="5CF763F2" w14:textId="77777777" w:rsidR="003B41B8" w:rsidRDefault="003B41B8">
      <w:pPr>
        <w:spacing w:after="0" w:line="360" w:lineRule="auto"/>
        <w:jc w:val="both"/>
        <w:rPr>
          <w:rFonts w:ascii="Times New Roman" w:hAnsi="Times New Roman" w:cs="Times New Roman"/>
          <w:bCs/>
          <w:sz w:val="28"/>
        </w:rPr>
      </w:pPr>
    </w:p>
    <w:p w14:paraId="19C2204B" w14:textId="35C84E83" w:rsidR="003B41B8" w:rsidRDefault="003B41B8">
      <w:pPr>
        <w:spacing w:after="0" w:line="360" w:lineRule="auto"/>
        <w:jc w:val="both"/>
        <w:rPr>
          <w:rFonts w:ascii="Times New Roman" w:hAnsi="Times New Roman" w:cs="Times New Roman"/>
          <w:bCs/>
          <w:sz w:val="28"/>
        </w:rPr>
      </w:pPr>
    </w:p>
    <w:p w14:paraId="6078D83F" w14:textId="170CCEDE" w:rsidR="00E35279" w:rsidRDefault="00E35279">
      <w:pPr>
        <w:spacing w:after="0" w:line="360" w:lineRule="auto"/>
        <w:jc w:val="both"/>
        <w:rPr>
          <w:rFonts w:ascii="Times New Roman" w:hAnsi="Times New Roman" w:cs="Times New Roman"/>
          <w:bCs/>
          <w:sz w:val="28"/>
        </w:rPr>
      </w:pPr>
    </w:p>
    <w:p w14:paraId="784F2A0A" w14:textId="77777777" w:rsidR="00E35279" w:rsidRDefault="00E35279">
      <w:pPr>
        <w:spacing w:after="0" w:line="360" w:lineRule="auto"/>
        <w:jc w:val="both"/>
        <w:rPr>
          <w:rFonts w:ascii="Times New Roman" w:hAnsi="Times New Roman" w:cs="Times New Roman"/>
          <w:bCs/>
          <w:sz w:val="28"/>
        </w:rPr>
      </w:pPr>
    </w:p>
    <w:p w14:paraId="6FE40892" w14:textId="46C5F300" w:rsidR="003B41B8" w:rsidRPr="00E35279" w:rsidRDefault="00E35279" w:rsidP="00E35279">
      <w:pPr>
        <w:spacing w:after="0" w:line="360" w:lineRule="auto"/>
        <w:jc w:val="center"/>
        <w:rPr>
          <w:rFonts w:ascii="Times New Roman" w:hAnsi="Times New Roman" w:cs="Times New Roman"/>
          <w:bCs/>
          <w:sz w:val="28"/>
          <w:lang w:val="en-US"/>
        </w:rPr>
      </w:pPr>
      <w:r>
        <w:rPr>
          <w:rFonts w:ascii="Times New Roman" w:hAnsi="Times New Roman" w:cs="Times New Roman"/>
          <w:bCs/>
          <w:sz w:val="28"/>
        </w:rPr>
        <w:t>Лубни</w:t>
      </w:r>
      <w:r w:rsidR="003B596C">
        <w:rPr>
          <w:rFonts w:ascii="Times New Roman" w:hAnsi="Times New Roman" w:cs="Times New Roman"/>
          <w:bCs/>
          <w:sz w:val="28"/>
        </w:rPr>
        <w:t xml:space="preserve"> </w:t>
      </w:r>
      <w:r w:rsidR="003B596C">
        <w:rPr>
          <w:rFonts w:ascii="sans-serif" w:eastAsia="sans-serif" w:hAnsi="sans-serif" w:cs="sans-serif"/>
          <w:color w:val="202122"/>
          <w:sz w:val="16"/>
          <w:szCs w:val="16"/>
          <w:shd w:val="clear" w:color="auto" w:fill="FFFFFF"/>
        </w:rPr>
        <w:t>—</w:t>
      </w:r>
      <w:r w:rsidR="003B596C">
        <w:rPr>
          <w:rFonts w:ascii="sans-serif" w:eastAsia="sans-serif" w:hAnsi="sans-serif" w:cs="sans-serif"/>
          <w:color w:val="202122"/>
          <w:sz w:val="16"/>
          <w:szCs w:val="16"/>
          <w:shd w:val="clear" w:color="auto" w:fill="FFFFFF"/>
          <w:lang w:val="en-US"/>
        </w:rPr>
        <w:t xml:space="preserve"> </w:t>
      </w:r>
      <w:r w:rsidR="003B596C">
        <w:rPr>
          <w:rFonts w:ascii="Times New Roman" w:hAnsi="Times New Roman" w:cs="Times New Roman"/>
          <w:bCs/>
          <w:sz w:val="28"/>
          <w:lang w:val="en-US"/>
        </w:rPr>
        <w:t>2025</w:t>
      </w:r>
    </w:p>
    <w:p w14:paraId="1A29AA99" w14:textId="53F05A53" w:rsidR="003B41B8" w:rsidRDefault="003B596C" w:rsidP="00D61025">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ЗМІСТ</w:t>
      </w:r>
    </w:p>
    <w:p w14:paraId="4B82763D" w14:textId="77777777" w:rsidR="003B41B8" w:rsidRDefault="003B41B8">
      <w:pPr>
        <w:spacing w:after="0" w:line="360" w:lineRule="auto"/>
        <w:jc w:val="both"/>
        <w:rPr>
          <w:rFonts w:ascii="Times New Roman" w:hAnsi="Times New Roman" w:cs="Times New Roman"/>
          <w:sz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gridCol w:w="674"/>
      </w:tblGrid>
      <w:tr w:rsidR="003B41B8" w14:paraId="52CA16CD" w14:textId="77777777">
        <w:tc>
          <w:tcPr>
            <w:tcW w:w="8897" w:type="dxa"/>
          </w:tcPr>
          <w:p w14:paraId="66FEE703" w14:textId="77777777" w:rsidR="003B41B8" w:rsidRDefault="003B596C">
            <w:pPr>
              <w:spacing w:after="0" w:line="360" w:lineRule="auto"/>
              <w:jc w:val="both"/>
              <w:rPr>
                <w:rFonts w:ascii="Times New Roman" w:hAnsi="Times New Roman" w:cs="Times New Roman"/>
                <w:b/>
                <w:sz w:val="28"/>
              </w:rPr>
            </w:pPr>
            <w:r>
              <w:rPr>
                <w:rFonts w:ascii="Times New Roman" w:hAnsi="Times New Roman" w:cs="Times New Roman"/>
                <w:b/>
                <w:sz w:val="28"/>
              </w:rPr>
              <w:t>ВСТУП</w:t>
            </w:r>
          </w:p>
        </w:tc>
        <w:tc>
          <w:tcPr>
            <w:tcW w:w="674" w:type="dxa"/>
          </w:tcPr>
          <w:p w14:paraId="5BF14AA9" w14:textId="77777777"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t>3</w:t>
            </w:r>
          </w:p>
        </w:tc>
      </w:tr>
      <w:tr w:rsidR="003B41B8" w14:paraId="0CBC851B" w14:textId="77777777">
        <w:tc>
          <w:tcPr>
            <w:tcW w:w="8897" w:type="dxa"/>
          </w:tcPr>
          <w:p w14:paraId="2DD99569" w14:textId="77777777" w:rsidR="003B41B8" w:rsidRDefault="003B596C">
            <w:pPr>
              <w:spacing w:after="0" w:line="360" w:lineRule="auto"/>
              <w:jc w:val="both"/>
              <w:rPr>
                <w:rFonts w:ascii="Times New Roman" w:hAnsi="Times New Roman" w:cs="Times New Roman"/>
                <w:b/>
                <w:sz w:val="28"/>
              </w:rPr>
            </w:pPr>
            <w:r>
              <w:rPr>
                <w:rFonts w:ascii="Times New Roman" w:hAnsi="Times New Roman" w:cs="Times New Roman"/>
                <w:b/>
                <w:sz w:val="28"/>
              </w:rPr>
              <w:t>РОЗДІЛ 1. ТЕОРЕТИЧНІ ОСНОВИ РОЗВИТКУ НАВИЧОК МОВЛЕННЄВОГО ЕТИКЕТУ В УМОВАХ НОВОЇ УКРАЇНСЬКОЇ ШКОЛИ</w:t>
            </w:r>
          </w:p>
        </w:tc>
        <w:tc>
          <w:tcPr>
            <w:tcW w:w="674" w:type="dxa"/>
          </w:tcPr>
          <w:p w14:paraId="0F4595F2" w14:textId="77777777" w:rsidR="003B41B8" w:rsidRDefault="003B41B8">
            <w:pPr>
              <w:spacing w:after="0" w:line="360" w:lineRule="auto"/>
              <w:jc w:val="center"/>
              <w:rPr>
                <w:rFonts w:ascii="Times New Roman" w:hAnsi="Times New Roman" w:cs="Times New Roman"/>
                <w:sz w:val="28"/>
              </w:rPr>
            </w:pPr>
          </w:p>
          <w:p w14:paraId="7B960C40" w14:textId="77777777" w:rsidR="003B41B8" w:rsidRDefault="003B41B8">
            <w:pPr>
              <w:spacing w:after="0" w:line="360" w:lineRule="auto"/>
              <w:jc w:val="center"/>
              <w:rPr>
                <w:rFonts w:ascii="Times New Roman" w:hAnsi="Times New Roman" w:cs="Times New Roman"/>
                <w:sz w:val="28"/>
              </w:rPr>
            </w:pPr>
          </w:p>
          <w:p w14:paraId="4660DAF3" w14:textId="77777777"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t>7</w:t>
            </w:r>
          </w:p>
        </w:tc>
      </w:tr>
      <w:tr w:rsidR="003B41B8" w14:paraId="2A1F10FE" w14:textId="77777777">
        <w:tc>
          <w:tcPr>
            <w:tcW w:w="8897" w:type="dxa"/>
          </w:tcPr>
          <w:p w14:paraId="374B14B5"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t xml:space="preserve">1.1. Поняття мовленнєвого етикету та його роль у розвитку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w:t>
            </w:r>
          </w:p>
        </w:tc>
        <w:tc>
          <w:tcPr>
            <w:tcW w:w="674" w:type="dxa"/>
          </w:tcPr>
          <w:p w14:paraId="56662A8F" w14:textId="77777777" w:rsidR="003B41B8" w:rsidRDefault="003B41B8">
            <w:pPr>
              <w:spacing w:after="0" w:line="360" w:lineRule="auto"/>
              <w:jc w:val="center"/>
              <w:rPr>
                <w:rFonts w:ascii="Times New Roman" w:hAnsi="Times New Roman" w:cs="Times New Roman"/>
                <w:sz w:val="28"/>
              </w:rPr>
            </w:pPr>
          </w:p>
          <w:p w14:paraId="287BA2BE" w14:textId="77777777"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t>7</w:t>
            </w:r>
          </w:p>
        </w:tc>
      </w:tr>
      <w:tr w:rsidR="003B41B8" w14:paraId="2F3BE4DC" w14:textId="77777777">
        <w:tc>
          <w:tcPr>
            <w:tcW w:w="8897" w:type="dxa"/>
          </w:tcPr>
          <w:p w14:paraId="04DB9C12" w14:textId="2C425DF8"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t xml:space="preserve">1.2. </w:t>
            </w:r>
            <w:r w:rsidR="00F876EC" w:rsidRPr="00F876EC">
              <w:rPr>
                <w:rFonts w:ascii="Times New Roman" w:hAnsi="Times New Roman" w:cs="Times New Roman"/>
                <w:sz w:val="28"/>
              </w:rPr>
              <w:t>Розвиток мовленнєвого етикету молодших школярів у контексті принципів Нової української школи</w:t>
            </w:r>
            <w:r w:rsidR="00F876EC" w:rsidRPr="00F876EC">
              <w:rPr>
                <w:rFonts w:ascii="Times New Roman" w:hAnsi="Times New Roman" w:cs="Times New Roman"/>
                <w:b/>
                <w:sz w:val="28"/>
              </w:rPr>
              <w:t xml:space="preserve">  </w:t>
            </w:r>
          </w:p>
        </w:tc>
        <w:tc>
          <w:tcPr>
            <w:tcW w:w="674" w:type="dxa"/>
          </w:tcPr>
          <w:p w14:paraId="77FF1010" w14:textId="77777777" w:rsidR="003B41B8" w:rsidRDefault="003B41B8">
            <w:pPr>
              <w:spacing w:after="0" w:line="360" w:lineRule="auto"/>
              <w:jc w:val="center"/>
              <w:rPr>
                <w:rFonts w:ascii="Times New Roman" w:hAnsi="Times New Roman" w:cs="Times New Roman"/>
                <w:sz w:val="28"/>
              </w:rPr>
            </w:pPr>
          </w:p>
          <w:p w14:paraId="0F18387E" w14:textId="076CB996" w:rsidR="003B41B8" w:rsidRDefault="00357B77">
            <w:pPr>
              <w:spacing w:after="0" w:line="360" w:lineRule="auto"/>
              <w:jc w:val="center"/>
              <w:rPr>
                <w:rFonts w:ascii="Times New Roman" w:hAnsi="Times New Roman" w:cs="Times New Roman"/>
                <w:sz w:val="28"/>
              </w:rPr>
            </w:pPr>
            <w:r>
              <w:rPr>
                <w:rFonts w:ascii="Times New Roman" w:hAnsi="Times New Roman" w:cs="Times New Roman"/>
                <w:sz w:val="28"/>
              </w:rPr>
              <w:t>25</w:t>
            </w:r>
          </w:p>
        </w:tc>
      </w:tr>
      <w:tr w:rsidR="003B41B8" w14:paraId="2E57869F" w14:textId="77777777">
        <w:tc>
          <w:tcPr>
            <w:tcW w:w="8897" w:type="dxa"/>
          </w:tcPr>
          <w:p w14:paraId="64BD953B"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t>1.3. Особливості інтеграції цифрових практик у процес навчання мовленнєвому етикету</w:t>
            </w:r>
          </w:p>
          <w:p w14:paraId="27C79068" w14:textId="29246B39" w:rsidR="00357B77" w:rsidRDefault="00357B77">
            <w:pPr>
              <w:spacing w:after="0" w:line="360" w:lineRule="auto"/>
              <w:jc w:val="both"/>
              <w:rPr>
                <w:rFonts w:ascii="Times New Roman" w:hAnsi="Times New Roman" w:cs="Times New Roman"/>
                <w:sz w:val="28"/>
              </w:rPr>
            </w:pPr>
            <w:r>
              <w:rPr>
                <w:rFonts w:ascii="Times New Roman" w:hAnsi="Times New Roman" w:cs="Times New Roman"/>
                <w:sz w:val="28"/>
              </w:rPr>
              <w:t xml:space="preserve">Висновки до розділу                                                                                                                                                                                    </w:t>
            </w:r>
          </w:p>
        </w:tc>
        <w:tc>
          <w:tcPr>
            <w:tcW w:w="674" w:type="dxa"/>
          </w:tcPr>
          <w:p w14:paraId="1A092DC8" w14:textId="6D2E008F" w:rsidR="00357B77" w:rsidRDefault="00357B77" w:rsidP="00357B77">
            <w:pPr>
              <w:spacing w:after="0" w:line="360" w:lineRule="auto"/>
              <w:jc w:val="center"/>
              <w:rPr>
                <w:rFonts w:ascii="Times New Roman" w:hAnsi="Times New Roman" w:cs="Times New Roman"/>
                <w:sz w:val="28"/>
              </w:rPr>
            </w:pPr>
            <w:r>
              <w:rPr>
                <w:rFonts w:ascii="Times New Roman" w:hAnsi="Times New Roman" w:cs="Times New Roman"/>
                <w:sz w:val="28"/>
              </w:rPr>
              <w:t>38</w:t>
            </w:r>
          </w:p>
          <w:p w14:paraId="04B260E2" w14:textId="2FA6BCD3" w:rsidR="003B41B8" w:rsidRDefault="003B41B8" w:rsidP="00357B77">
            <w:pPr>
              <w:spacing w:after="0" w:line="360" w:lineRule="auto"/>
              <w:rPr>
                <w:rFonts w:ascii="Times New Roman" w:hAnsi="Times New Roman" w:cs="Times New Roman"/>
                <w:sz w:val="28"/>
              </w:rPr>
            </w:pPr>
          </w:p>
          <w:p w14:paraId="2E0FC724" w14:textId="6D5583E9" w:rsidR="00357B77" w:rsidRDefault="00357B77">
            <w:pPr>
              <w:spacing w:after="0" w:line="360" w:lineRule="auto"/>
              <w:jc w:val="center"/>
              <w:rPr>
                <w:rFonts w:ascii="Times New Roman" w:hAnsi="Times New Roman" w:cs="Times New Roman"/>
                <w:sz w:val="28"/>
              </w:rPr>
            </w:pPr>
          </w:p>
        </w:tc>
      </w:tr>
      <w:tr w:rsidR="003B41B8" w14:paraId="731C2191" w14:textId="77777777">
        <w:tc>
          <w:tcPr>
            <w:tcW w:w="8897" w:type="dxa"/>
          </w:tcPr>
          <w:p w14:paraId="6ED453BB" w14:textId="77777777" w:rsidR="003B41B8" w:rsidRDefault="003B596C">
            <w:pPr>
              <w:spacing w:after="0" w:line="360" w:lineRule="auto"/>
              <w:jc w:val="both"/>
              <w:rPr>
                <w:rFonts w:ascii="Times New Roman" w:hAnsi="Times New Roman" w:cs="Times New Roman"/>
                <w:b/>
                <w:sz w:val="28"/>
              </w:rPr>
            </w:pPr>
            <w:r>
              <w:rPr>
                <w:rFonts w:ascii="Times New Roman" w:hAnsi="Times New Roman" w:cs="Times New Roman"/>
                <w:b/>
                <w:sz w:val="28"/>
              </w:rPr>
              <w:t>РОЗДІЛ 2. ПРАКТИЧНІ АСПЕКТИ РОЗВИТКУ МОВЛЕННЄВОГО ЕТИКЕТУ ЗА ДОПОМОГОЮ ЦИФРОВИХ ПРАКТИК</w:t>
            </w:r>
          </w:p>
        </w:tc>
        <w:tc>
          <w:tcPr>
            <w:tcW w:w="674" w:type="dxa"/>
          </w:tcPr>
          <w:p w14:paraId="629D2232" w14:textId="77777777" w:rsidR="003B41B8" w:rsidRDefault="003B41B8">
            <w:pPr>
              <w:spacing w:after="0" w:line="360" w:lineRule="auto"/>
              <w:jc w:val="center"/>
              <w:rPr>
                <w:rFonts w:ascii="Times New Roman" w:hAnsi="Times New Roman" w:cs="Times New Roman"/>
                <w:sz w:val="28"/>
              </w:rPr>
            </w:pPr>
          </w:p>
          <w:p w14:paraId="4135BC58" w14:textId="77777777" w:rsidR="003B41B8" w:rsidRDefault="003B41B8">
            <w:pPr>
              <w:spacing w:after="0" w:line="360" w:lineRule="auto"/>
              <w:jc w:val="center"/>
              <w:rPr>
                <w:rFonts w:ascii="Times New Roman" w:hAnsi="Times New Roman" w:cs="Times New Roman"/>
                <w:sz w:val="28"/>
              </w:rPr>
            </w:pPr>
          </w:p>
          <w:p w14:paraId="45875030" w14:textId="7B114C9F"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t>5</w:t>
            </w:r>
            <w:r w:rsidR="00357B77">
              <w:rPr>
                <w:rFonts w:ascii="Times New Roman" w:hAnsi="Times New Roman" w:cs="Times New Roman"/>
                <w:sz w:val="28"/>
              </w:rPr>
              <w:t>3</w:t>
            </w:r>
          </w:p>
        </w:tc>
      </w:tr>
      <w:tr w:rsidR="003B41B8" w14:paraId="26F3A371" w14:textId="77777777">
        <w:tc>
          <w:tcPr>
            <w:tcW w:w="8897" w:type="dxa"/>
          </w:tcPr>
          <w:p w14:paraId="1940B99B"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t>2.1. Розробка та впровадження цифрових завдань для розвитку мовленнєвого етикету</w:t>
            </w:r>
          </w:p>
        </w:tc>
        <w:tc>
          <w:tcPr>
            <w:tcW w:w="674" w:type="dxa"/>
          </w:tcPr>
          <w:p w14:paraId="631D2195" w14:textId="77777777" w:rsidR="003B41B8" w:rsidRDefault="003B41B8">
            <w:pPr>
              <w:spacing w:after="0" w:line="360" w:lineRule="auto"/>
              <w:jc w:val="center"/>
              <w:rPr>
                <w:rFonts w:ascii="Times New Roman" w:hAnsi="Times New Roman" w:cs="Times New Roman"/>
                <w:sz w:val="28"/>
              </w:rPr>
            </w:pPr>
          </w:p>
          <w:p w14:paraId="6F9E4CC2" w14:textId="1E508508" w:rsidR="003B41B8" w:rsidRDefault="00357B77">
            <w:pPr>
              <w:spacing w:after="0" w:line="360" w:lineRule="auto"/>
              <w:jc w:val="center"/>
              <w:rPr>
                <w:rFonts w:ascii="Times New Roman" w:hAnsi="Times New Roman" w:cs="Times New Roman"/>
                <w:sz w:val="28"/>
              </w:rPr>
            </w:pPr>
            <w:r>
              <w:rPr>
                <w:rFonts w:ascii="Times New Roman" w:hAnsi="Times New Roman" w:cs="Times New Roman"/>
                <w:sz w:val="28"/>
              </w:rPr>
              <w:t>53</w:t>
            </w:r>
          </w:p>
        </w:tc>
      </w:tr>
      <w:tr w:rsidR="003B41B8" w14:paraId="165C0BAF" w14:textId="77777777">
        <w:tc>
          <w:tcPr>
            <w:tcW w:w="8897" w:type="dxa"/>
          </w:tcPr>
          <w:p w14:paraId="6BD1EE5B"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t>2.2. Аналіз ефективності цифрових практик у навчанні мовленнєвого етикету</w:t>
            </w:r>
          </w:p>
        </w:tc>
        <w:tc>
          <w:tcPr>
            <w:tcW w:w="674" w:type="dxa"/>
          </w:tcPr>
          <w:p w14:paraId="6FB1FDC2" w14:textId="77777777" w:rsidR="003B41B8" w:rsidRDefault="003B41B8">
            <w:pPr>
              <w:spacing w:after="0" w:line="360" w:lineRule="auto"/>
              <w:jc w:val="center"/>
              <w:rPr>
                <w:rFonts w:ascii="Times New Roman" w:hAnsi="Times New Roman" w:cs="Times New Roman"/>
                <w:sz w:val="28"/>
              </w:rPr>
            </w:pPr>
          </w:p>
          <w:p w14:paraId="1A61007A" w14:textId="6FE404AA" w:rsidR="003B41B8" w:rsidRDefault="00357B77">
            <w:pPr>
              <w:spacing w:after="0" w:line="360" w:lineRule="auto"/>
              <w:jc w:val="center"/>
              <w:rPr>
                <w:rFonts w:ascii="Times New Roman" w:hAnsi="Times New Roman" w:cs="Times New Roman"/>
                <w:sz w:val="28"/>
              </w:rPr>
            </w:pPr>
            <w:r>
              <w:rPr>
                <w:rFonts w:ascii="Times New Roman" w:hAnsi="Times New Roman" w:cs="Times New Roman"/>
                <w:sz w:val="28"/>
              </w:rPr>
              <w:t>60</w:t>
            </w:r>
          </w:p>
        </w:tc>
      </w:tr>
      <w:tr w:rsidR="003B41B8" w14:paraId="606E4E78" w14:textId="77777777">
        <w:tc>
          <w:tcPr>
            <w:tcW w:w="8897" w:type="dxa"/>
          </w:tcPr>
          <w:p w14:paraId="62D6998C" w14:textId="773CB878"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t xml:space="preserve">2.3. Перспективи та проблеми інтеграції цифрових технологій у </w:t>
            </w:r>
            <w:proofErr w:type="spellStart"/>
            <w:r>
              <w:rPr>
                <w:rFonts w:ascii="Times New Roman" w:hAnsi="Times New Roman" w:cs="Times New Roman"/>
                <w:sz w:val="28"/>
              </w:rPr>
              <w:t>розвитк</w:t>
            </w:r>
            <w:proofErr w:type="spellEnd"/>
            <w:r w:rsidR="005D5AAF">
              <w:rPr>
                <w:rFonts w:ascii="Times New Roman" w:hAnsi="Times New Roman" w:cs="Times New Roman"/>
                <w:sz w:val="28"/>
                <w:lang w:val="ru-RU"/>
              </w:rPr>
              <w:t xml:space="preserve">у </w:t>
            </w:r>
            <w:proofErr w:type="spellStart"/>
            <w:r w:rsidR="005D5AAF">
              <w:rPr>
                <w:rFonts w:ascii="Times New Roman" w:hAnsi="Times New Roman" w:cs="Times New Roman"/>
                <w:sz w:val="28"/>
                <w:lang w:val="ru-RU"/>
              </w:rPr>
              <w:t>навичок</w:t>
            </w:r>
            <w:proofErr w:type="spellEnd"/>
            <w:r>
              <w:rPr>
                <w:rFonts w:ascii="Times New Roman" w:hAnsi="Times New Roman" w:cs="Times New Roman"/>
                <w:sz w:val="28"/>
              </w:rPr>
              <w:t xml:space="preserve"> мовленнєвого етикету</w:t>
            </w:r>
          </w:p>
          <w:p w14:paraId="6438F75D" w14:textId="033CD1A7" w:rsidR="00357B77" w:rsidRDefault="00357B77">
            <w:pPr>
              <w:spacing w:after="0" w:line="360" w:lineRule="auto"/>
              <w:jc w:val="both"/>
              <w:rPr>
                <w:rFonts w:ascii="Times New Roman" w:hAnsi="Times New Roman" w:cs="Times New Roman"/>
                <w:sz w:val="28"/>
              </w:rPr>
            </w:pPr>
            <w:r>
              <w:rPr>
                <w:rFonts w:ascii="Times New Roman" w:hAnsi="Times New Roman" w:cs="Times New Roman"/>
                <w:sz w:val="28"/>
              </w:rPr>
              <w:t xml:space="preserve">Висновки до розділу 2                                                                                        </w:t>
            </w:r>
          </w:p>
        </w:tc>
        <w:tc>
          <w:tcPr>
            <w:tcW w:w="674" w:type="dxa"/>
          </w:tcPr>
          <w:p w14:paraId="26545FFE" w14:textId="77777777" w:rsidR="00357B77" w:rsidRDefault="00357B77">
            <w:pPr>
              <w:spacing w:after="0" w:line="360" w:lineRule="auto"/>
              <w:jc w:val="center"/>
              <w:rPr>
                <w:rFonts w:ascii="Times New Roman" w:hAnsi="Times New Roman" w:cs="Times New Roman"/>
                <w:sz w:val="28"/>
              </w:rPr>
            </w:pPr>
          </w:p>
          <w:p w14:paraId="78768CDD" w14:textId="355F5BE0" w:rsidR="003B41B8" w:rsidRDefault="00357B77">
            <w:pPr>
              <w:spacing w:after="0" w:line="360" w:lineRule="auto"/>
              <w:jc w:val="center"/>
              <w:rPr>
                <w:rFonts w:ascii="Times New Roman" w:hAnsi="Times New Roman" w:cs="Times New Roman"/>
                <w:sz w:val="28"/>
              </w:rPr>
            </w:pPr>
            <w:r>
              <w:rPr>
                <w:rFonts w:ascii="Times New Roman" w:hAnsi="Times New Roman" w:cs="Times New Roman"/>
                <w:sz w:val="28"/>
              </w:rPr>
              <w:t>65</w:t>
            </w:r>
          </w:p>
          <w:p w14:paraId="7706F191" w14:textId="0DF34EEB" w:rsidR="00357B77" w:rsidRDefault="00357B77" w:rsidP="00357B77">
            <w:pPr>
              <w:spacing w:after="0" w:line="360" w:lineRule="auto"/>
              <w:rPr>
                <w:rFonts w:ascii="Times New Roman" w:hAnsi="Times New Roman" w:cs="Times New Roman"/>
                <w:sz w:val="28"/>
              </w:rPr>
            </w:pPr>
            <w:r>
              <w:rPr>
                <w:rFonts w:ascii="Times New Roman" w:hAnsi="Times New Roman" w:cs="Times New Roman"/>
                <w:sz w:val="28"/>
              </w:rPr>
              <w:t xml:space="preserve"> 77</w:t>
            </w:r>
          </w:p>
        </w:tc>
      </w:tr>
      <w:tr w:rsidR="003B41B8" w14:paraId="3B7166BB" w14:textId="77777777">
        <w:tc>
          <w:tcPr>
            <w:tcW w:w="8897" w:type="dxa"/>
          </w:tcPr>
          <w:p w14:paraId="02C5491C" w14:textId="77777777" w:rsidR="003B41B8" w:rsidRDefault="003B596C">
            <w:pPr>
              <w:spacing w:after="0" w:line="360" w:lineRule="auto"/>
              <w:jc w:val="both"/>
              <w:rPr>
                <w:rFonts w:ascii="Times New Roman" w:hAnsi="Times New Roman" w:cs="Times New Roman"/>
                <w:b/>
                <w:sz w:val="28"/>
              </w:rPr>
            </w:pPr>
            <w:r>
              <w:rPr>
                <w:rFonts w:ascii="Times New Roman" w:hAnsi="Times New Roman" w:cs="Times New Roman"/>
                <w:b/>
                <w:sz w:val="28"/>
              </w:rPr>
              <w:t>ВИСНОВКИ</w:t>
            </w:r>
          </w:p>
        </w:tc>
        <w:tc>
          <w:tcPr>
            <w:tcW w:w="674" w:type="dxa"/>
          </w:tcPr>
          <w:p w14:paraId="65925FC8" w14:textId="0BC1ADB0" w:rsidR="003B41B8" w:rsidRDefault="00357B77">
            <w:pPr>
              <w:spacing w:after="0" w:line="360" w:lineRule="auto"/>
              <w:jc w:val="center"/>
              <w:rPr>
                <w:rFonts w:ascii="Times New Roman" w:hAnsi="Times New Roman" w:cs="Times New Roman"/>
                <w:sz w:val="28"/>
              </w:rPr>
            </w:pPr>
            <w:r>
              <w:rPr>
                <w:rFonts w:ascii="Times New Roman" w:hAnsi="Times New Roman" w:cs="Times New Roman"/>
                <w:sz w:val="28"/>
              </w:rPr>
              <w:t>79</w:t>
            </w:r>
          </w:p>
        </w:tc>
      </w:tr>
      <w:tr w:rsidR="003B41B8" w14:paraId="2ADD2A27" w14:textId="77777777">
        <w:tc>
          <w:tcPr>
            <w:tcW w:w="8897" w:type="dxa"/>
          </w:tcPr>
          <w:p w14:paraId="087EF412" w14:textId="77777777" w:rsidR="003B41B8" w:rsidRDefault="003B596C">
            <w:pPr>
              <w:spacing w:after="0" w:line="360" w:lineRule="auto"/>
              <w:jc w:val="both"/>
              <w:rPr>
                <w:rFonts w:ascii="Times New Roman" w:hAnsi="Times New Roman" w:cs="Times New Roman"/>
                <w:b/>
                <w:sz w:val="28"/>
              </w:rPr>
            </w:pPr>
            <w:r>
              <w:rPr>
                <w:rFonts w:ascii="Times New Roman" w:hAnsi="Times New Roman" w:cs="Times New Roman"/>
                <w:b/>
                <w:sz w:val="28"/>
              </w:rPr>
              <w:t>СПИСОК ВИКОРИСТАНИХ ДЖЕРЕЛ</w:t>
            </w:r>
          </w:p>
        </w:tc>
        <w:tc>
          <w:tcPr>
            <w:tcW w:w="674" w:type="dxa"/>
          </w:tcPr>
          <w:p w14:paraId="09660BBE" w14:textId="28FC5DA9" w:rsidR="003B41B8" w:rsidRDefault="00357B77">
            <w:pPr>
              <w:spacing w:after="0" w:line="360" w:lineRule="auto"/>
              <w:jc w:val="center"/>
              <w:rPr>
                <w:rFonts w:ascii="Times New Roman" w:hAnsi="Times New Roman" w:cs="Times New Roman"/>
                <w:sz w:val="28"/>
              </w:rPr>
            </w:pPr>
            <w:r>
              <w:rPr>
                <w:rFonts w:ascii="Times New Roman" w:hAnsi="Times New Roman" w:cs="Times New Roman"/>
                <w:sz w:val="28"/>
              </w:rPr>
              <w:t>82</w:t>
            </w:r>
          </w:p>
        </w:tc>
      </w:tr>
    </w:tbl>
    <w:p w14:paraId="01A6E181" w14:textId="3A0E7459" w:rsidR="003B41B8" w:rsidRPr="00357B77" w:rsidRDefault="00357B77">
      <w:pPr>
        <w:spacing w:after="0" w:line="360" w:lineRule="auto"/>
        <w:jc w:val="both"/>
        <w:rPr>
          <w:rFonts w:ascii="Times New Roman" w:hAnsi="Times New Roman" w:cs="Times New Roman"/>
          <w:b/>
          <w:bCs/>
          <w:sz w:val="28"/>
        </w:rPr>
      </w:pPr>
      <w:r w:rsidRPr="00357B77">
        <w:rPr>
          <w:rFonts w:ascii="Times New Roman" w:hAnsi="Times New Roman" w:cs="Times New Roman"/>
          <w:b/>
          <w:bCs/>
          <w:sz w:val="28"/>
        </w:rPr>
        <w:t>ДОДАТКИ</w:t>
      </w:r>
      <w:r>
        <w:rPr>
          <w:rFonts w:ascii="Times New Roman" w:hAnsi="Times New Roman" w:cs="Times New Roman"/>
          <w:b/>
          <w:bCs/>
          <w:sz w:val="28"/>
        </w:rPr>
        <w:t xml:space="preserve">                                                                                                             </w:t>
      </w:r>
      <w:r w:rsidRPr="00357B77">
        <w:rPr>
          <w:rFonts w:ascii="Times New Roman" w:hAnsi="Times New Roman" w:cs="Times New Roman"/>
          <w:sz w:val="28"/>
        </w:rPr>
        <w:t>88</w:t>
      </w:r>
    </w:p>
    <w:p w14:paraId="7A25C257"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br w:type="page"/>
      </w:r>
    </w:p>
    <w:p w14:paraId="159D7174"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ВСТУП</w:t>
      </w:r>
    </w:p>
    <w:p w14:paraId="54163918" w14:textId="77777777" w:rsidR="003B41B8" w:rsidRDefault="003B41B8">
      <w:pPr>
        <w:spacing w:after="0" w:line="360" w:lineRule="auto"/>
        <w:jc w:val="both"/>
        <w:rPr>
          <w:rFonts w:ascii="Times New Roman" w:hAnsi="Times New Roman" w:cs="Times New Roman"/>
          <w:sz w:val="28"/>
        </w:rPr>
      </w:pPr>
    </w:p>
    <w:p w14:paraId="73993245"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Актуальність дослідження</w:t>
      </w:r>
      <w:r>
        <w:rPr>
          <w:rFonts w:ascii="Times New Roman" w:hAnsi="Times New Roman" w:cs="Times New Roman"/>
          <w:sz w:val="28"/>
        </w:rPr>
        <w:t xml:space="preserve"> </w:t>
      </w:r>
      <w:r w:rsidRPr="003B596C">
        <w:rPr>
          <w:rFonts w:ascii="Times New Roman" w:hAnsi="Times New Roman" w:cs="Times New Roman"/>
          <w:sz w:val="28"/>
        </w:rPr>
        <w:t>з</w:t>
      </w:r>
      <w:r>
        <w:rPr>
          <w:rFonts w:ascii="Times New Roman" w:hAnsi="Times New Roman" w:cs="Times New Roman"/>
          <w:sz w:val="28"/>
        </w:rPr>
        <w:t>умовлена важливістю підготовки учнів до успішної інтеграції в сучасне інформаційне суспільство та активного використання цифрових технологій у процесі комунікації. В умовах стрімкого розвитку цифрового середовища й новітніх технологій особливе значення набувають уміння спілкуватися з використанням етикетних норм, які сприяють ефективному діалогу, побудові довіри та взаємодії у соціальних і професійних ситуаціях. Сучасна освіта не може існувати без урахування того, що для дітей і підлітків цифрове спілкування стало невід'ємною частиною повсюдного життя.</w:t>
      </w:r>
    </w:p>
    <w:p w14:paraId="572A7820" w14:textId="1E6D924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Нова українська школа покликана підготувати учнів до реального майбутнього, а отже, розвиток навичок мовленнєвого етикету за допомогою цифрових практик є ключовим елементом навчальної діяльності, що дозволяє формувати комунікативну культуру учнів, здатність до толерантної, важливої та етичної комунікації в цифрових середовищах. З огляду на зростання популярності платформи соціальних мереж, месенджерів та інших можливостей онлайн</w:t>
      </w:r>
      <w:r w:rsidR="00D61025">
        <w:rPr>
          <w:rFonts w:ascii="Times New Roman" w:hAnsi="Times New Roman" w:cs="Times New Roman"/>
          <w:sz w:val="28"/>
          <w:szCs w:val="28"/>
        </w:rPr>
        <w:t>-</w:t>
      </w:r>
      <w:r>
        <w:rPr>
          <w:rFonts w:ascii="Times New Roman" w:hAnsi="Times New Roman" w:cs="Times New Roman"/>
          <w:sz w:val="28"/>
        </w:rPr>
        <w:t>спілкування, стає очевидною потреба у формуванні культури мовлення у віртуальному просторі, де етичні норми часто ігноруються через відчуття анонімності та безкарності.</w:t>
      </w:r>
    </w:p>
    <w:p w14:paraId="1F3ABF25" w14:textId="4B450AD6" w:rsidR="00BC2571" w:rsidRPr="00BC2571" w:rsidRDefault="00BC2571" w:rsidP="00BC2571">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C2571">
        <w:rPr>
          <w:rFonts w:ascii="Times New Roman" w:eastAsia="Times New Roman" w:hAnsi="Times New Roman" w:cs="Times New Roman"/>
          <w:color w:val="000000"/>
          <w:sz w:val="28"/>
          <w:szCs w:val="28"/>
          <w:lang w:eastAsia="ru-RU"/>
        </w:rPr>
        <w:t xml:space="preserve">Український мовленнєвий етикет – явище оригінальне </w:t>
      </w:r>
      <w:r w:rsidR="00D61025">
        <w:rPr>
          <w:rFonts w:ascii="Times New Roman" w:eastAsia="Times New Roman" w:hAnsi="Times New Roman" w:cs="Times New Roman"/>
          <w:color w:val="000000"/>
          <w:sz w:val="28"/>
          <w:szCs w:val="28"/>
          <w:lang w:eastAsia="ru-RU"/>
        </w:rPr>
        <w:t>й</w:t>
      </w:r>
      <w:r w:rsidRPr="00BC2571">
        <w:rPr>
          <w:rFonts w:ascii="Times New Roman" w:eastAsia="Times New Roman" w:hAnsi="Times New Roman" w:cs="Times New Roman"/>
          <w:color w:val="000000"/>
          <w:sz w:val="28"/>
          <w:szCs w:val="28"/>
          <w:lang w:eastAsia="ru-RU"/>
        </w:rPr>
        <w:t xml:space="preserve"> національне, оскільки належить рідній мові, віддзеркалює національний характер українця, його ментальність. </w:t>
      </w:r>
      <w:r w:rsidR="00D61025" w:rsidRPr="00BC2571">
        <w:rPr>
          <w:rFonts w:ascii="Times New Roman" w:eastAsia="Times New Roman" w:hAnsi="Times New Roman" w:cs="Times New Roman"/>
          <w:color w:val="000000"/>
          <w:sz w:val="28"/>
          <w:szCs w:val="28"/>
          <w:lang w:eastAsia="ru-RU"/>
        </w:rPr>
        <w:t>Ґрунтується</w:t>
      </w:r>
      <w:r w:rsidRPr="00BC2571">
        <w:rPr>
          <w:rFonts w:ascii="Times New Roman" w:eastAsia="Times New Roman" w:hAnsi="Times New Roman" w:cs="Times New Roman"/>
          <w:color w:val="000000"/>
          <w:sz w:val="28"/>
          <w:szCs w:val="28"/>
          <w:lang w:eastAsia="ru-RU"/>
        </w:rPr>
        <w:t xml:space="preserve"> мовленнєвий етикет на утвердженні коректності, добрих взаєминах між людьми.</w:t>
      </w:r>
    </w:p>
    <w:p w14:paraId="73F87F5B" w14:textId="01453459" w:rsidR="00BC2571" w:rsidRPr="00BC2571" w:rsidRDefault="00BC2571" w:rsidP="00BC2571">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C2571">
        <w:rPr>
          <w:rFonts w:ascii="Times New Roman" w:eastAsia="Times New Roman" w:hAnsi="Times New Roman" w:cs="Times New Roman"/>
          <w:color w:val="000000"/>
          <w:sz w:val="28"/>
          <w:szCs w:val="28"/>
          <w:lang w:eastAsia="ru-RU"/>
        </w:rPr>
        <w:t>Питання формування мовленнєвого етикету молодших школярів залишається одним з найважливіших і актуальних проблем сучасної методики викладання української мови в початкових класах.</w:t>
      </w:r>
    </w:p>
    <w:p w14:paraId="0F82FAF3" w14:textId="3006BB1C" w:rsidR="00BC2571" w:rsidRDefault="00BC2571" w:rsidP="00BC2571">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C2571">
        <w:rPr>
          <w:rFonts w:ascii="Times New Roman" w:eastAsia="Times New Roman" w:hAnsi="Times New Roman" w:cs="Times New Roman"/>
          <w:color w:val="000000"/>
          <w:sz w:val="28"/>
          <w:szCs w:val="28"/>
          <w:lang w:eastAsia="ru-RU"/>
        </w:rPr>
        <w:t xml:space="preserve">Різні аспекти мовленнєвого етикету та культури спілкування </w:t>
      </w:r>
      <w:r w:rsidR="00D61025">
        <w:rPr>
          <w:rFonts w:ascii="Times New Roman" w:eastAsia="Times New Roman" w:hAnsi="Times New Roman" w:cs="Times New Roman"/>
          <w:color w:val="000000"/>
          <w:sz w:val="28"/>
          <w:szCs w:val="28"/>
          <w:lang w:eastAsia="ru-RU"/>
        </w:rPr>
        <w:t>й</w:t>
      </w:r>
      <w:r w:rsidRPr="00BC2571">
        <w:rPr>
          <w:rFonts w:ascii="Times New Roman" w:eastAsia="Times New Roman" w:hAnsi="Times New Roman" w:cs="Times New Roman"/>
          <w:color w:val="000000"/>
          <w:sz w:val="28"/>
          <w:szCs w:val="28"/>
          <w:lang w:eastAsia="ru-RU"/>
        </w:rPr>
        <w:t xml:space="preserve"> мовлення, комунікативної культури досліджували багато </w:t>
      </w:r>
      <w:r>
        <w:rPr>
          <w:rFonts w:ascii="Times New Roman" w:eastAsia="Times New Roman" w:hAnsi="Times New Roman" w:cs="Times New Roman"/>
          <w:color w:val="000000"/>
          <w:sz w:val="28"/>
          <w:szCs w:val="28"/>
          <w:lang w:eastAsia="ru-RU"/>
        </w:rPr>
        <w:t xml:space="preserve">сучасних </w:t>
      </w:r>
      <w:r w:rsidRPr="00BC2571">
        <w:rPr>
          <w:rFonts w:ascii="Times New Roman" w:eastAsia="Times New Roman" w:hAnsi="Times New Roman" w:cs="Times New Roman"/>
          <w:color w:val="000000"/>
          <w:sz w:val="28"/>
          <w:szCs w:val="28"/>
          <w:lang w:eastAsia="ru-RU"/>
        </w:rPr>
        <w:t xml:space="preserve">науковців та вчителів-практиків, зокрема: С. Абрамович, Н. Бабич, В. </w:t>
      </w:r>
      <w:proofErr w:type="spellStart"/>
      <w:r w:rsidRPr="00BC2571">
        <w:rPr>
          <w:rFonts w:ascii="Times New Roman" w:eastAsia="Times New Roman" w:hAnsi="Times New Roman" w:cs="Times New Roman"/>
          <w:color w:val="000000"/>
          <w:sz w:val="28"/>
          <w:szCs w:val="28"/>
          <w:lang w:eastAsia="ru-RU"/>
        </w:rPr>
        <w:t>Берков</w:t>
      </w:r>
      <w:proofErr w:type="spellEnd"/>
      <w:r w:rsidRPr="00BC2571">
        <w:rPr>
          <w:rFonts w:ascii="Times New Roman" w:eastAsia="Times New Roman" w:hAnsi="Times New Roman" w:cs="Times New Roman"/>
          <w:color w:val="000000"/>
          <w:sz w:val="28"/>
          <w:szCs w:val="28"/>
          <w:lang w:eastAsia="ru-RU"/>
        </w:rPr>
        <w:t xml:space="preserve">, В. </w:t>
      </w:r>
      <w:proofErr w:type="spellStart"/>
      <w:r w:rsidRPr="00BC2571">
        <w:rPr>
          <w:rFonts w:ascii="Times New Roman" w:eastAsia="Times New Roman" w:hAnsi="Times New Roman" w:cs="Times New Roman"/>
          <w:color w:val="000000"/>
          <w:sz w:val="28"/>
          <w:szCs w:val="28"/>
          <w:lang w:eastAsia="ru-RU"/>
        </w:rPr>
        <w:t>Бадер</w:t>
      </w:r>
      <w:proofErr w:type="spellEnd"/>
      <w:r w:rsidRPr="00BC2571">
        <w:rPr>
          <w:rFonts w:ascii="Times New Roman" w:eastAsia="Times New Roman" w:hAnsi="Times New Roman" w:cs="Times New Roman"/>
          <w:color w:val="000000"/>
          <w:sz w:val="28"/>
          <w:szCs w:val="28"/>
          <w:lang w:eastAsia="ru-RU"/>
        </w:rPr>
        <w:t xml:space="preserve">, </w:t>
      </w:r>
      <w:r w:rsidRPr="00BC2571">
        <w:rPr>
          <w:rFonts w:ascii="Times New Roman" w:eastAsia="Times New Roman" w:hAnsi="Times New Roman" w:cs="Times New Roman"/>
          <w:color w:val="000000"/>
          <w:sz w:val="28"/>
          <w:szCs w:val="28"/>
          <w:lang w:eastAsia="ru-RU"/>
        </w:rPr>
        <w:lastRenderedPageBreak/>
        <w:t xml:space="preserve">Г. </w:t>
      </w:r>
      <w:proofErr w:type="spellStart"/>
      <w:r w:rsidRPr="00BC2571">
        <w:rPr>
          <w:rFonts w:ascii="Times New Roman" w:eastAsia="Times New Roman" w:hAnsi="Times New Roman" w:cs="Times New Roman"/>
          <w:color w:val="000000"/>
          <w:sz w:val="28"/>
          <w:szCs w:val="28"/>
          <w:lang w:eastAsia="ru-RU"/>
        </w:rPr>
        <w:t>Білавич</w:t>
      </w:r>
      <w:proofErr w:type="spellEnd"/>
      <w:r w:rsidRPr="00BC2571">
        <w:rPr>
          <w:rFonts w:ascii="Times New Roman" w:eastAsia="Times New Roman" w:hAnsi="Times New Roman" w:cs="Times New Roman"/>
          <w:color w:val="000000"/>
          <w:sz w:val="28"/>
          <w:szCs w:val="28"/>
          <w:lang w:eastAsia="ru-RU"/>
        </w:rPr>
        <w:t>, М. Білоус, Н. </w:t>
      </w:r>
      <w:proofErr w:type="spellStart"/>
      <w:r w:rsidRPr="00BC2571">
        <w:rPr>
          <w:rFonts w:ascii="Times New Roman" w:eastAsia="Times New Roman" w:hAnsi="Times New Roman" w:cs="Times New Roman"/>
          <w:color w:val="000000"/>
          <w:sz w:val="28"/>
          <w:szCs w:val="28"/>
          <w:lang w:eastAsia="ru-RU"/>
        </w:rPr>
        <w:t>Благун</w:t>
      </w:r>
      <w:proofErr w:type="spellEnd"/>
      <w:r w:rsidRPr="00BC2571">
        <w:rPr>
          <w:rFonts w:ascii="Times New Roman" w:eastAsia="Times New Roman" w:hAnsi="Times New Roman" w:cs="Times New Roman"/>
          <w:color w:val="000000"/>
          <w:sz w:val="28"/>
          <w:szCs w:val="28"/>
          <w:lang w:eastAsia="ru-RU"/>
        </w:rPr>
        <w:t xml:space="preserve">, В. </w:t>
      </w:r>
      <w:proofErr w:type="spellStart"/>
      <w:r w:rsidRPr="00BC2571">
        <w:rPr>
          <w:rFonts w:ascii="Times New Roman" w:eastAsia="Times New Roman" w:hAnsi="Times New Roman" w:cs="Times New Roman"/>
          <w:color w:val="000000"/>
          <w:sz w:val="28"/>
          <w:szCs w:val="28"/>
          <w:lang w:eastAsia="ru-RU"/>
        </w:rPr>
        <w:t>Вацеба</w:t>
      </w:r>
      <w:proofErr w:type="spellEnd"/>
      <w:r w:rsidRPr="00BC2571">
        <w:rPr>
          <w:rFonts w:ascii="Times New Roman" w:eastAsia="Times New Roman" w:hAnsi="Times New Roman" w:cs="Times New Roman"/>
          <w:color w:val="000000"/>
          <w:sz w:val="28"/>
          <w:szCs w:val="28"/>
          <w:lang w:eastAsia="ru-RU"/>
        </w:rPr>
        <w:t xml:space="preserve">, Н. Дика, С. Дорошенко, К. Климова, Р. Колесникова, О. </w:t>
      </w:r>
      <w:proofErr w:type="spellStart"/>
      <w:r w:rsidRPr="00BC2571">
        <w:rPr>
          <w:rFonts w:ascii="Times New Roman" w:eastAsia="Times New Roman" w:hAnsi="Times New Roman" w:cs="Times New Roman"/>
          <w:color w:val="000000"/>
          <w:sz w:val="28"/>
          <w:szCs w:val="28"/>
          <w:lang w:eastAsia="ru-RU"/>
        </w:rPr>
        <w:t>Корніяка</w:t>
      </w:r>
      <w:proofErr w:type="spellEnd"/>
      <w:r w:rsidRPr="00BC2571">
        <w:rPr>
          <w:rFonts w:ascii="Times New Roman" w:eastAsia="Times New Roman" w:hAnsi="Times New Roman" w:cs="Times New Roman"/>
          <w:color w:val="000000"/>
          <w:sz w:val="28"/>
          <w:szCs w:val="28"/>
          <w:lang w:eastAsia="ru-RU"/>
        </w:rPr>
        <w:t xml:space="preserve">, І. </w:t>
      </w:r>
      <w:proofErr w:type="spellStart"/>
      <w:r w:rsidRPr="00BC2571">
        <w:rPr>
          <w:rFonts w:ascii="Times New Roman" w:eastAsia="Times New Roman" w:hAnsi="Times New Roman" w:cs="Times New Roman"/>
          <w:color w:val="000000"/>
          <w:sz w:val="28"/>
          <w:szCs w:val="28"/>
          <w:lang w:eastAsia="ru-RU"/>
        </w:rPr>
        <w:t>Кочан</w:t>
      </w:r>
      <w:proofErr w:type="spellEnd"/>
      <w:r w:rsidRPr="00BC2571">
        <w:rPr>
          <w:rFonts w:ascii="Times New Roman" w:eastAsia="Times New Roman" w:hAnsi="Times New Roman" w:cs="Times New Roman"/>
          <w:color w:val="000000"/>
          <w:sz w:val="28"/>
          <w:szCs w:val="28"/>
          <w:lang w:eastAsia="ru-RU"/>
        </w:rPr>
        <w:t xml:space="preserve">, Т. Симоненко, В. Тернопільська, Г. Харченко, Т. </w:t>
      </w:r>
      <w:proofErr w:type="spellStart"/>
      <w:r w:rsidRPr="00BC2571">
        <w:rPr>
          <w:rFonts w:ascii="Times New Roman" w:eastAsia="Times New Roman" w:hAnsi="Times New Roman" w:cs="Times New Roman"/>
          <w:color w:val="000000"/>
          <w:sz w:val="28"/>
          <w:szCs w:val="28"/>
          <w:lang w:eastAsia="ru-RU"/>
        </w:rPr>
        <w:t>Чмут</w:t>
      </w:r>
      <w:proofErr w:type="spellEnd"/>
      <w:r w:rsidRPr="00BC2571">
        <w:rPr>
          <w:rFonts w:ascii="Times New Roman" w:eastAsia="Times New Roman" w:hAnsi="Times New Roman" w:cs="Times New Roman"/>
          <w:color w:val="000000"/>
          <w:sz w:val="28"/>
          <w:szCs w:val="28"/>
          <w:lang w:eastAsia="ru-RU"/>
        </w:rPr>
        <w:t xml:space="preserve"> та ін.</w:t>
      </w:r>
    </w:p>
    <w:p w14:paraId="5B109A49" w14:textId="3FA9B046" w:rsidR="00BC2571" w:rsidRPr="00BC2571" w:rsidRDefault="00BC2571" w:rsidP="00BC2571">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C2571">
        <w:rPr>
          <w:rFonts w:ascii="Times New Roman" w:eastAsia="Times New Roman" w:hAnsi="Times New Roman" w:cs="Times New Roman"/>
          <w:color w:val="000000"/>
          <w:sz w:val="28"/>
          <w:szCs w:val="28"/>
          <w:lang w:eastAsia="ru-RU"/>
        </w:rPr>
        <w:t>Учені називають мовленнєвий етикет культурним обличчям нації, адже він утілює типові риси мовної поведінки людини в усіх життєвих ситуаціях. Ввічлива людина – це не просто та особа, яка дотримується правил ввічливості, а, насамперед, та, яка створює комфортне приємне спілкування для іншої людини. Володіння культурою мовлення, в тому числі молодших школярів, – важлива педагогічна проблема.</w:t>
      </w:r>
    </w:p>
    <w:p w14:paraId="134F5598"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Розвиток мовленнєвого етикету у школярів за допомогою цифрових інструментів не тільки підвищує рівень їхньої грамотності, а й допомагає уникати конфліктів, створювати позитивний імідж особистості у віртуальних і реальних спільнотах, а також формує загальні соціальні компетентності. На тлі глобалізації та інформатизації суспільства вміння використовувати тільки мовленнєвий етикет у цифровому середовищі стає не для особистого розвитку, але й для успішної професійної діяльності у майбутньому, нарешті такі навички сприяють побудові конструктивних взаємозв’язків, ефективному обміну інформацією та створенню позитивного враження.</w:t>
      </w:r>
    </w:p>
    <w:p w14:paraId="31C2861E" w14:textId="700A5B69" w:rsidR="00BC2571" w:rsidRPr="00417795" w:rsidRDefault="003B596C" w:rsidP="00417795">
      <w:pPr>
        <w:widowControl w:val="0"/>
        <w:spacing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sz w:val="28"/>
        </w:rPr>
        <w:t xml:space="preserve">Актуальність цього дослідження також зумовлена державними освітніми стандартами, які орієнтовані на формування нових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 зокрема цифрової грамотності, комунікаційних умінь та навичок критичного мислення. </w:t>
      </w:r>
      <w:r w:rsidR="00417795" w:rsidRPr="00417795">
        <w:rPr>
          <w:rFonts w:ascii="Times New Roman" w:hAnsi="Times New Roman" w:cs="Times New Roman"/>
          <w:color w:val="000000"/>
          <w:sz w:val="28"/>
          <w:szCs w:val="28"/>
        </w:rPr>
        <w:t>Як зазначено в Державному стандарті початкової загальної освіти, комунікативна компетентність учня – «…здатність особистості застосувати у конкретному спілкуванні знання мови, способи взаємодії з навколишніми і віддаленими людьми та подіями, навички роботи у групі, володіння різними соціальними ролями» [</w:t>
      </w:r>
      <w:r w:rsidR="00E35279">
        <w:rPr>
          <w:rFonts w:ascii="Times New Roman" w:hAnsi="Times New Roman" w:cs="Times New Roman"/>
          <w:color w:val="000000"/>
          <w:sz w:val="28"/>
          <w:szCs w:val="28"/>
        </w:rPr>
        <w:t>11</w:t>
      </w:r>
      <w:r w:rsidR="00417795" w:rsidRPr="00417795">
        <w:rPr>
          <w:rFonts w:ascii="Times New Roman" w:hAnsi="Times New Roman" w:cs="Times New Roman"/>
          <w:color w:val="000000"/>
          <w:sz w:val="28"/>
          <w:szCs w:val="28"/>
        </w:rPr>
        <w:t>].</w:t>
      </w:r>
    </w:p>
    <w:p w14:paraId="65936642" w14:textId="56F5E0EB" w:rsidR="003B41B8" w:rsidRDefault="003B596C" w:rsidP="00417795">
      <w:pPr>
        <w:spacing w:after="0" w:line="360" w:lineRule="auto"/>
        <w:ind w:firstLine="567"/>
        <w:contextualSpacing/>
        <w:jc w:val="both"/>
        <w:rPr>
          <w:rFonts w:ascii="Times New Roman" w:hAnsi="Times New Roman" w:cs="Times New Roman"/>
          <w:sz w:val="28"/>
        </w:rPr>
      </w:pPr>
      <w:r>
        <w:rPr>
          <w:rFonts w:ascii="Times New Roman" w:hAnsi="Times New Roman" w:cs="Times New Roman"/>
          <w:sz w:val="28"/>
        </w:rPr>
        <w:t xml:space="preserve">Реалізація цифрових практик у навчальному процесі є важливим аспектом Нової української школи, яка прагне розвинути компетентність учнів відповідно до вимог XXI століття. Тому дослідження способів та </w:t>
      </w:r>
      <w:r>
        <w:rPr>
          <w:rFonts w:ascii="Times New Roman" w:hAnsi="Times New Roman" w:cs="Times New Roman"/>
          <w:sz w:val="28"/>
        </w:rPr>
        <w:lastRenderedPageBreak/>
        <w:t>методів, що сприяють розвитку мовленнєвого етикету за допомогою цифрових практик, має значну соціальну, освітню та практичну значимість.</w:t>
      </w:r>
    </w:p>
    <w:p w14:paraId="62C6DB19"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Об'єкт дослідження</w:t>
      </w:r>
      <w:r>
        <w:rPr>
          <w:rFonts w:ascii="Times New Roman" w:hAnsi="Times New Roman" w:cs="Times New Roman"/>
          <w:sz w:val="28"/>
        </w:rPr>
        <w:t>: процес розвитку навичок мовленнєвого етикету учнів в умовах нової української школи.</w:t>
      </w:r>
    </w:p>
    <w:p w14:paraId="01D04838"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Предмет дослідження</w:t>
      </w:r>
      <w:r>
        <w:rPr>
          <w:rFonts w:ascii="Times New Roman" w:hAnsi="Times New Roman" w:cs="Times New Roman"/>
          <w:sz w:val="28"/>
        </w:rPr>
        <w:t>: методи та засоби цифрових практик, що сприяють формуванню та розвитку мовленнєвого етикету в освітньому процесі.</w:t>
      </w:r>
    </w:p>
    <w:p w14:paraId="2E6F42AB"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Мета роботи</w:t>
      </w:r>
      <w:r>
        <w:rPr>
          <w:rFonts w:ascii="Times New Roman" w:hAnsi="Times New Roman" w:cs="Times New Roman"/>
          <w:sz w:val="28"/>
        </w:rPr>
        <w:t>: застосувати та обґрунтувати ефективні цифрові практики для розвитку навичок мовленнєвого етикету в учнів нової української школи, а також розробити рекомендації для їх впровадження в навчальний процес.</w:t>
      </w:r>
    </w:p>
    <w:p w14:paraId="7D5D680C"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Завдання</w:t>
      </w:r>
      <w:r>
        <w:rPr>
          <w:rFonts w:ascii="Times New Roman" w:hAnsi="Times New Roman" w:cs="Times New Roman"/>
          <w:sz w:val="28"/>
        </w:rPr>
        <w:t xml:space="preserve"> </w:t>
      </w:r>
      <w:r>
        <w:rPr>
          <w:rFonts w:ascii="Times New Roman" w:hAnsi="Times New Roman" w:cs="Times New Roman"/>
          <w:b/>
          <w:sz w:val="28"/>
        </w:rPr>
        <w:t>дослідження</w:t>
      </w:r>
      <w:r>
        <w:rPr>
          <w:rFonts w:ascii="Times New Roman" w:hAnsi="Times New Roman" w:cs="Times New Roman"/>
          <w:sz w:val="28"/>
        </w:rPr>
        <w:t>:</w:t>
      </w:r>
    </w:p>
    <w:p w14:paraId="036D819C"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 xml:space="preserve">Розкрити поняття мовленнєвого етикету, його структуру та значення у розвитку комунікативних </w:t>
      </w:r>
      <w:proofErr w:type="spellStart"/>
      <w:r>
        <w:rPr>
          <w:rFonts w:ascii="Times New Roman" w:hAnsi="Times New Roman"/>
          <w:sz w:val="28"/>
        </w:rPr>
        <w:t>компетентностей</w:t>
      </w:r>
      <w:proofErr w:type="spellEnd"/>
      <w:r>
        <w:rPr>
          <w:rFonts w:ascii="Times New Roman" w:hAnsi="Times New Roman"/>
          <w:sz w:val="28"/>
        </w:rPr>
        <w:t xml:space="preserve"> учнів.</w:t>
      </w:r>
    </w:p>
    <w:p w14:paraId="1B11EADB"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Проаналізувати основні принципи Нової української школи та їхній вплив на формування навичок мовленнєвого етикету.</w:t>
      </w:r>
    </w:p>
    <w:p w14:paraId="196B9B58"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Вивчити особливості інтеграції цифрових практик у навчальний процес, зокрема у розвиток мовленнєвого етикету.</w:t>
      </w:r>
    </w:p>
    <w:p w14:paraId="503332E5"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Розробити цифрові завдання, спрямовані на розвиток мовленнєвого етикету учнів.</w:t>
      </w:r>
    </w:p>
    <w:p w14:paraId="5734504F"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Провести педагогічний експеримент із застосуванням цифрових завдань для навчання мовленнєвому етикету та проаналізувати його результат.</w:t>
      </w:r>
    </w:p>
    <w:p w14:paraId="0CF9CDBB"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Оцінити ефективність цифрових практик у розвитку мовленнєвого етикету та визначити їх переваги та обмеження.</w:t>
      </w:r>
    </w:p>
    <w:p w14:paraId="6656290B" w14:textId="77777777" w:rsidR="003B41B8" w:rsidRDefault="003B596C">
      <w:pPr>
        <w:pStyle w:val="ad"/>
        <w:numPr>
          <w:ilvl w:val="0"/>
          <w:numId w:val="1"/>
        </w:numPr>
        <w:spacing w:after="0" w:line="360" w:lineRule="auto"/>
        <w:ind w:left="0" w:firstLine="567"/>
        <w:jc w:val="both"/>
        <w:rPr>
          <w:rFonts w:ascii="Times New Roman" w:hAnsi="Times New Roman"/>
          <w:sz w:val="28"/>
        </w:rPr>
      </w:pPr>
      <w:r>
        <w:rPr>
          <w:rFonts w:ascii="Times New Roman" w:hAnsi="Times New Roman"/>
          <w:sz w:val="28"/>
        </w:rPr>
        <w:t>Визначити перспективи та можливості труднощі у використанні цифрових практик для розвитку мовленнєвого етикету в умовах Нової української школи.</w:t>
      </w:r>
    </w:p>
    <w:p w14:paraId="23AEF1FC"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Методологічна основа дослідження</w:t>
      </w:r>
      <w:r>
        <w:rPr>
          <w:rFonts w:ascii="Times New Roman" w:hAnsi="Times New Roman" w:cs="Times New Roman"/>
          <w:sz w:val="28"/>
        </w:rPr>
        <w:t xml:space="preserve">: теоретичні засади сучасної педагогіки, дидактики, а також комунікативної та цифрової грамотності, зокрема принципи особистісно-орієнтованого та </w:t>
      </w:r>
      <w:proofErr w:type="spellStart"/>
      <w:r>
        <w:rPr>
          <w:rFonts w:ascii="Times New Roman" w:hAnsi="Times New Roman" w:cs="Times New Roman"/>
          <w:sz w:val="28"/>
        </w:rPr>
        <w:t>компетентнісного</w:t>
      </w:r>
      <w:proofErr w:type="spellEnd"/>
      <w:r>
        <w:rPr>
          <w:rFonts w:ascii="Times New Roman" w:hAnsi="Times New Roman" w:cs="Times New Roman"/>
          <w:sz w:val="28"/>
        </w:rPr>
        <w:t xml:space="preserve"> підходів, </w:t>
      </w:r>
      <w:r>
        <w:rPr>
          <w:rFonts w:ascii="Times New Roman" w:hAnsi="Times New Roman" w:cs="Times New Roman"/>
          <w:sz w:val="28"/>
        </w:rPr>
        <w:lastRenderedPageBreak/>
        <w:t>що лежать в основі нової української школи. Робота також спирається на теорію розвитку мовленнєвого етикету та культури спілкування в освітньому середовищі.</w:t>
      </w:r>
    </w:p>
    <w:p w14:paraId="0986164F" w14:textId="77777777" w:rsidR="003B41B8" w:rsidRDefault="003B596C">
      <w:pPr>
        <w:spacing w:after="0" w:line="360" w:lineRule="auto"/>
        <w:ind w:firstLine="567"/>
        <w:jc w:val="both"/>
        <w:rPr>
          <w:rFonts w:ascii="Times New Roman" w:hAnsi="Times New Roman" w:cs="Times New Roman"/>
          <w:b/>
          <w:sz w:val="28"/>
        </w:rPr>
      </w:pPr>
      <w:r>
        <w:rPr>
          <w:rFonts w:ascii="Times New Roman" w:hAnsi="Times New Roman" w:cs="Times New Roman"/>
          <w:b/>
          <w:sz w:val="28"/>
        </w:rPr>
        <w:t xml:space="preserve">Методи дослідження: </w:t>
      </w:r>
      <w:r>
        <w:rPr>
          <w:rFonts w:ascii="Times New Roman" w:hAnsi="Times New Roman" w:cs="Times New Roman"/>
          <w:sz w:val="28"/>
        </w:rPr>
        <w:t>аналіз і узагальнення літературних джерел, і документів, що стосуються цифрових практик і мовленнєвого етикету, систематизація та порівняння різних підходів до розвитку комунікативних навичок; анкетування та опитування учнів і вчителів для визначення рівня навичок мовленнєвого етикету та оцінки з використанням цифрових інструментів, спостереження за комунікативними практиками учнів у навчальних ситуаціях; проведення педагогічного експерименту з впровадження цифрових практик для розвитку мовленнєвого етикету, а також аналіз отриманих результатів; статистична обробка даних для визначення ефективності застосування цифрових практиці.</w:t>
      </w:r>
    </w:p>
    <w:p w14:paraId="78128C4B" w14:textId="75C4F344" w:rsidR="003B41B8" w:rsidRPr="00417795" w:rsidRDefault="003B596C">
      <w:pPr>
        <w:spacing w:after="0" w:line="360" w:lineRule="auto"/>
        <w:ind w:firstLine="567"/>
        <w:jc w:val="both"/>
        <w:rPr>
          <w:rFonts w:ascii="Times New Roman" w:hAnsi="Times New Roman" w:cs="Times New Roman"/>
          <w:sz w:val="28"/>
        </w:rPr>
      </w:pPr>
      <w:r w:rsidRPr="00417795">
        <w:rPr>
          <w:rFonts w:ascii="Times New Roman" w:hAnsi="Times New Roman" w:cs="Times New Roman"/>
          <w:b/>
          <w:bCs/>
          <w:sz w:val="28"/>
        </w:rPr>
        <w:t>Експериментальна база досліджен</w:t>
      </w:r>
      <w:r w:rsidR="00417795" w:rsidRPr="00417795">
        <w:rPr>
          <w:rFonts w:ascii="Times New Roman" w:hAnsi="Times New Roman" w:cs="Times New Roman"/>
          <w:b/>
          <w:bCs/>
          <w:sz w:val="28"/>
        </w:rPr>
        <w:t>ня</w:t>
      </w:r>
      <w:r w:rsidR="00417795">
        <w:rPr>
          <w:rFonts w:ascii="Times New Roman" w:hAnsi="Times New Roman" w:cs="Times New Roman"/>
          <w:sz w:val="28"/>
        </w:rPr>
        <w:t>:</w:t>
      </w:r>
      <w:r w:rsidR="00417795" w:rsidRPr="00CA2A94">
        <w:rPr>
          <w:rFonts w:ascii="Times New Roman" w:hAnsi="Times New Roman" w:cs="Times New Roman"/>
          <w:sz w:val="28"/>
          <w:szCs w:val="28"/>
        </w:rPr>
        <w:t xml:space="preserve"> </w:t>
      </w:r>
      <w:r w:rsidR="00417795">
        <w:rPr>
          <w:rFonts w:ascii="Times New Roman" w:hAnsi="Times New Roman" w:cs="Times New Roman"/>
          <w:sz w:val="28"/>
          <w:szCs w:val="28"/>
        </w:rPr>
        <w:t>гімназія № 6 міста Сєвєродонецька</w:t>
      </w:r>
      <w:r w:rsidR="00417795" w:rsidRPr="00CA2A94">
        <w:rPr>
          <w:rFonts w:ascii="Times New Roman" w:hAnsi="Times New Roman" w:cs="Times New Roman"/>
          <w:color w:val="000000"/>
          <w:sz w:val="28"/>
          <w:szCs w:val="28"/>
        </w:rPr>
        <w:t xml:space="preserve"> Луганської області</w:t>
      </w:r>
      <w:r w:rsidR="00417795">
        <w:rPr>
          <w:rFonts w:ascii="Times New Roman" w:hAnsi="Times New Roman" w:cs="Times New Roman"/>
          <w:color w:val="000000"/>
          <w:sz w:val="28"/>
          <w:szCs w:val="28"/>
        </w:rPr>
        <w:t xml:space="preserve"> (дистанційна форма проведення експерименту)</w:t>
      </w:r>
      <w:r w:rsidR="00417795" w:rsidRPr="00CA2A94">
        <w:rPr>
          <w:rFonts w:ascii="Times New Roman" w:hAnsi="Times New Roman" w:cs="Times New Roman"/>
          <w:sz w:val="28"/>
          <w:szCs w:val="28"/>
        </w:rPr>
        <w:t xml:space="preserve">. Всього в експерименті були задіяні </w:t>
      </w:r>
      <w:r w:rsidR="00417795">
        <w:rPr>
          <w:rFonts w:ascii="Times New Roman" w:hAnsi="Times New Roman" w:cs="Times New Roman"/>
          <w:sz w:val="28"/>
          <w:szCs w:val="28"/>
        </w:rPr>
        <w:t>30</w:t>
      </w:r>
      <w:r w:rsidR="00417795" w:rsidRPr="00CA2A94">
        <w:rPr>
          <w:rFonts w:ascii="Times New Roman" w:hAnsi="Times New Roman" w:cs="Times New Roman"/>
          <w:sz w:val="28"/>
          <w:szCs w:val="28"/>
        </w:rPr>
        <w:t xml:space="preserve"> учнів третіх </w:t>
      </w:r>
      <w:r w:rsidR="00417795">
        <w:rPr>
          <w:rFonts w:ascii="Times New Roman" w:hAnsi="Times New Roman" w:cs="Times New Roman"/>
          <w:sz w:val="28"/>
          <w:szCs w:val="28"/>
        </w:rPr>
        <w:t xml:space="preserve">– четвертих </w:t>
      </w:r>
      <w:r w:rsidR="00417795" w:rsidRPr="00CA2A94">
        <w:rPr>
          <w:rFonts w:ascii="Times New Roman" w:hAnsi="Times New Roman" w:cs="Times New Roman"/>
          <w:sz w:val="28"/>
          <w:szCs w:val="28"/>
        </w:rPr>
        <w:t>класів (1</w:t>
      </w:r>
      <w:r w:rsidR="00417795">
        <w:rPr>
          <w:rFonts w:ascii="Times New Roman" w:hAnsi="Times New Roman" w:cs="Times New Roman"/>
          <w:sz w:val="28"/>
          <w:szCs w:val="28"/>
        </w:rPr>
        <w:t>5</w:t>
      </w:r>
      <w:r w:rsidR="00417795" w:rsidRPr="00CA2A94">
        <w:rPr>
          <w:rFonts w:ascii="Times New Roman" w:hAnsi="Times New Roman" w:cs="Times New Roman"/>
          <w:sz w:val="28"/>
          <w:szCs w:val="28"/>
        </w:rPr>
        <w:t xml:space="preserve"> учнів експериментально</w:t>
      </w:r>
      <w:r w:rsidR="00E35279">
        <w:rPr>
          <w:rFonts w:ascii="Times New Roman" w:hAnsi="Times New Roman" w:cs="Times New Roman"/>
          <w:sz w:val="28"/>
          <w:szCs w:val="28"/>
        </w:rPr>
        <w:t>ї</w:t>
      </w:r>
      <w:r w:rsidR="00417795" w:rsidRPr="00CA2A94">
        <w:rPr>
          <w:rFonts w:ascii="Times New Roman" w:hAnsi="Times New Roman" w:cs="Times New Roman"/>
          <w:sz w:val="28"/>
          <w:szCs w:val="28"/>
        </w:rPr>
        <w:t xml:space="preserve"> та 1</w:t>
      </w:r>
      <w:r w:rsidR="00417795">
        <w:rPr>
          <w:rFonts w:ascii="Times New Roman" w:hAnsi="Times New Roman" w:cs="Times New Roman"/>
          <w:sz w:val="28"/>
          <w:szCs w:val="28"/>
        </w:rPr>
        <w:t>5</w:t>
      </w:r>
      <w:r w:rsidR="00417795" w:rsidRPr="00CA2A94">
        <w:rPr>
          <w:rFonts w:ascii="Times New Roman" w:hAnsi="Times New Roman" w:cs="Times New Roman"/>
          <w:sz w:val="28"/>
          <w:szCs w:val="28"/>
        </w:rPr>
        <w:t xml:space="preserve"> учнів контрольно</w:t>
      </w:r>
      <w:r w:rsidR="00E35279">
        <w:rPr>
          <w:rFonts w:ascii="Times New Roman" w:hAnsi="Times New Roman" w:cs="Times New Roman"/>
          <w:sz w:val="28"/>
          <w:szCs w:val="28"/>
        </w:rPr>
        <w:t>ї</w:t>
      </w:r>
      <w:r w:rsidR="00417795" w:rsidRPr="00CA2A94">
        <w:rPr>
          <w:rFonts w:ascii="Times New Roman" w:hAnsi="Times New Roman" w:cs="Times New Roman"/>
          <w:sz w:val="28"/>
          <w:szCs w:val="28"/>
        </w:rPr>
        <w:t xml:space="preserve"> </w:t>
      </w:r>
      <w:r w:rsidR="00E35279">
        <w:rPr>
          <w:rFonts w:ascii="Times New Roman" w:hAnsi="Times New Roman" w:cs="Times New Roman"/>
          <w:sz w:val="28"/>
          <w:szCs w:val="28"/>
        </w:rPr>
        <w:t>групи</w:t>
      </w:r>
      <w:r w:rsidR="00417795" w:rsidRPr="00CA2A94">
        <w:rPr>
          <w:rFonts w:ascii="Times New Roman" w:hAnsi="Times New Roman" w:cs="Times New Roman"/>
          <w:sz w:val="28"/>
          <w:szCs w:val="28"/>
        </w:rPr>
        <w:t>).</w:t>
      </w:r>
    </w:p>
    <w:p w14:paraId="48445B96" w14:textId="77777777" w:rsidR="00D61025" w:rsidRPr="00D61025" w:rsidRDefault="00D61025" w:rsidP="00D61025">
      <w:pPr>
        <w:spacing w:after="200" w:line="360" w:lineRule="auto"/>
        <w:ind w:firstLine="708"/>
        <w:contextualSpacing/>
        <w:jc w:val="both"/>
        <w:rPr>
          <w:rFonts w:ascii="Times New Roman" w:eastAsia="Times New Roman" w:hAnsi="Times New Roman" w:cs="Mangal"/>
          <w:b/>
          <w:bCs/>
          <w:color w:val="000000"/>
          <w:sz w:val="28"/>
          <w:szCs w:val="28"/>
          <w:lang w:eastAsia="ru-RU"/>
        </w:rPr>
      </w:pPr>
      <w:r w:rsidRPr="00D61025">
        <w:rPr>
          <w:rFonts w:ascii="Times New Roman" w:eastAsia="Times New Roman" w:hAnsi="Times New Roman" w:cs="Mangal"/>
          <w:b/>
          <w:bCs/>
          <w:color w:val="000000"/>
          <w:sz w:val="28"/>
          <w:szCs w:val="28"/>
          <w:lang w:eastAsia="ru-RU"/>
        </w:rPr>
        <w:t xml:space="preserve">Апробація. </w:t>
      </w:r>
      <w:r w:rsidRPr="00D61025">
        <w:rPr>
          <w:rFonts w:ascii="Times New Roman" w:eastAsia="Times New Roman" w:hAnsi="Times New Roman" w:cs="Mangal"/>
          <w:bCs/>
          <w:color w:val="000000"/>
          <w:sz w:val="28"/>
          <w:szCs w:val="28"/>
          <w:lang w:eastAsia="ru-RU"/>
        </w:rPr>
        <w:t xml:space="preserve">Апробація основних положень і результатів роботи здійснювалася у процесі практичної діяльності, виступах на Всеукраїнській науковій конференції «Початкова освіта в новітній освітній реальності: традиції й інновації, проблеми й перспективи», Всеукраїнській студентській науково-практичній </w:t>
      </w:r>
      <w:proofErr w:type="spellStart"/>
      <w:r w:rsidRPr="00D61025">
        <w:rPr>
          <w:rFonts w:ascii="Times New Roman" w:eastAsia="Times New Roman" w:hAnsi="Times New Roman" w:cs="Mangal"/>
          <w:bCs/>
          <w:color w:val="000000"/>
          <w:sz w:val="28"/>
          <w:szCs w:val="28"/>
          <w:lang w:eastAsia="ru-RU"/>
        </w:rPr>
        <w:t>on-line</w:t>
      </w:r>
      <w:proofErr w:type="spellEnd"/>
      <w:r w:rsidRPr="00D61025">
        <w:rPr>
          <w:rFonts w:ascii="Times New Roman" w:eastAsia="Times New Roman" w:hAnsi="Times New Roman" w:cs="Mangal"/>
          <w:bCs/>
          <w:color w:val="000000"/>
          <w:sz w:val="28"/>
          <w:szCs w:val="28"/>
          <w:lang w:eastAsia="ru-RU"/>
        </w:rPr>
        <w:t xml:space="preserve"> конференції «Актуальні проблеми сучасної філології та </w:t>
      </w:r>
      <w:proofErr w:type="spellStart"/>
      <w:r w:rsidRPr="00D61025">
        <w:rPr>
          <w:rFonts w:ascii="Times New Roman" w:eastAsia="Times New Roman" w:hAnsi="Times New Roman" w:cs="Mangal"/>
          <w:bCs/>
          <w:color w:val="000000"/>
          <w:sz w:val="28"/>
          <w:szCs w:val="28"/>
          <w:lang w:eastAsia="ru-RU"/>
        </w:rPr>
        <w:t>лінгводидактики</w:t>
      </w:r>
      <w:proofErr w:type="spellEnd"/>
      <w:r w:rsidRPr="00D61025">
        <w:rPr>
          <w:rFonts w:ascii="Times New Roman" w:eastAsia="Times New Roman" w:hAnsi="Times New Roman" w:cs="Mangal"/>
          <w:bCs/>
          <w:color w:val="000000"/>
          <w:sz w:val="28"/>
          <w:szCs w:val="28"/>
          <w:lang w:eastAsia="ru-RU"/>
        </w:rPr>
        <w:t>» (м. Рівне, травень 2024). З теми магістерського дослідження написана 1 стаття.</w:t>
      </w:r>
    </w:p>
    <w:p w14:paraId="7A9D10E7" w14:textId="5B6F79C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b/>
          <w:sz w:val="28"/>
        </w:rPr>
        <w:t>Структура роботи</w:t>
      </w:r>
      <w:r>
        <w:rPr>
          <w:rFonts w:ascii="Times New Roman" w:hAnsi="Times New Roman" w:cs="Times New Roman"/>
          <w:sz w:val="28"/>
        </w:rPr>
        <w:t xml:space="preserve">: робота складається зі вступу, двох розділів, </w:t>
      </w:r>
      <w:r w:rsidR="00417795">
        <w:rPr>
          <w:rFonts w:ascii="Times New Roman" w:hAnsi="Times New Roman" w:cs="Times New Roman"/>
          <w:sz w:val="28"/>
        </w:rPr>
        <w:t>висновків до розділів</w:t>
      </w:r>
      <w:r>
        <w:rPr>
          <w:rFonts w:ascii="Times New Roman" w:hAnsi="Times New Roman" w:cs="Times New Roman"/>
          <w:sz w:val="28"/>
        </w:rPr>
        <w:t>, загальних висновків, списку використаних джерел (7</w:t>
      </w:r>
      <w:r w:rsidR="00E35279">
        <w:rPr>
          <w:rFonts w:ascii="Times New Roman" w:hAnsi="Times New Roman" w:cs="Times New Roman"/>
          <w:sz w:val="28"/>
        </w:rPr>
        <w:t>7</w:t>
      </w:r>
      <w:r>
        <w:rPr>
          <w:rFonts w:ascii="Times New Roman" w:hAnsi="Times New Roman" w:cs="Times New Roman"/>
          <w:sz w:val="28"/>
        </w:rPr>
        <w:t xml:space="preserve"> найменуван</w:t>
      </w:r>
      <w:r w:rsidR="00CA6A80">
        <w:rPr>
          <w:rFonts w:ascii="Times New Roman" w:hAnsi="Times New Roman" w:cs="Times New Roman"/>
          <w:sz w:val="28"/>
        </w:rPr>
        <w:t>ь</w:t>
      </w:r>
      <w:r>
        <w:rPr>
          <w:rFonts w:ascii="Times New Roman" w:hAnsi="Times New Roman" w:cs="Times New Roman"/>
          <w:sz w:val="28"/>
        </w:rPr>
        <w:t xml:space="preserve">). </w:t>
      </w:r>
      <w:r w:rsidR="00CA6A80" w:rsidRPr="00CA6A80">
        <w:rPr>
          <w:rFonts w:ascii="Times New Roman" w:eastAsia="Times New Roman" w:hAnsi="Times New Roman" w:cs="Times New Roman"/>
          <w:color w:val="000000"/>
          <w:sz w:val="28"/>
          <w:szCs w:val="28"/>
          <w:lang w:eastAsia="ru-RU"/>
        </w:rPr>
        <w:t>Загальний обсяг – 91 сторінка, обсяг основного тексту – 75 сторінок.</w:t>
      </w:r>
    </w:p>
    <w:p w14:paraId="769E7144" w14:textId="77777777" w:rsidR="003B41B8" w:rsidRDefault="003B596C">
      <w:pPr>
        <w:spacing w:after="0" w:line="360" w:lineRule="auto"/>
        <w:ind w:firstLine="567"/>
        <w:jc w:val="both"/>
        <w:rPr>
          <w:rFonts w:ascii="Times New Roman" w:hAnsi="Times New Roman" w:cs="Times New Roman"/>
          <w:sz w:val="28"/>
          <w:lang w:val="ru-RU"/>
        </w:rPr>
      </w:pPr>
      <w:r>
        <w:rPr>
          <w:rFonts w:ascii="Times New Roman" w:hAnsi="Times New Roman" w:cs="Times New Roman"/>
          <w:sz w:val="28"/>
          <w:lang w:val="ru-RU"/>
        </w:rPr>
        <w:br w:type="page"/>
      </w:r>
    </w:p>
    <w:p w14:paraId="376C2794" w14:textId="6E2F344E" w:rsidR="003B41B8" w:rsidRDefault="00D61025">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РОЗДІЛ 1.</w:t>
      </w:r>
    </w:p>
    <w:p w14:paraId="4B372591" w14:textId="77777777" w:rsidR="003B41B8" w:rsidRDefault="003B596C">
      <w:pPr>
        <w:spacing w:after="0" w:line="360" w:lineRule="auto"/>
        <w:jc w:val="center"/>
        <w:rPr>
          <w:b/>
        </w:rPr>
      </w:pPr>
      <w:r>
        <w:rPr>
          <w:rFonts w:ascii="Times New Roman" w:hAnsi="Times New Roman" w:cs="Times New Roman"/>
          <w:b/>
          <w:sz w:val="28"/>
        </w:rPr>
        <w:t>ТЕОРЕТИЧНІ ОСНОВИ РОЗВИТКУ НАВИЧОК МОВЛЕННЄВОГО ЕТИКЕТУ В УМОВАХ НОВОЇ УКРАЇНСЬКОЇ ШКОЛИ</w:t>
      </w:r>
    </w:p>
    <w:p w14:paraId="1DA90C7C" w14:textId="77777777" w:rsidR="003B41B8" w:rsidRDefault="003B41B8">
      <w:pPr>
        <w:spacing w:after="0" w:line="360" w:lineRule="auto"/>
        <w:jc w:val="both"/>
        <w:rPr>
          <w:rFonts w:ascii="Times New Roman" w:hAnsi="Times New Roman" w:cs="Times New Roman"/>
          <w:sz w:val="28"/>
        </w:rPr>
      </w:pPr>
    </w:p>
    <w:p w14:paraId="7950BE98" w14:textId="77777777" w:rsidR="003B41B8" w:rsidRDefault="003B596C">
      <w:pPr>
        <w:spacing w:after="0" w:line="360" w:lineRule="auto"/>
        <w:ind w:firstLine="567"/>
        <w:jc w:val="both"/>
        <w:rPr>
          <w:b/>
        </w:rPr>
      </w:pPr>
      <w:r>
        <w:rPr>
          <w:rFonts w:ascii="Times New Roman" w:hAnsi="Times New Roman" w:cs="Times New Roman"/>
          <w:b/>
          <w:sz w:val="28"/>
        </w:rPr>
        <w:t xml:space="preserve">1.1. Поняття мовленнєвого етикету та його роль у розвитку комунікативних </w:t>
      </w:r>
      <w:proofErr w:type="spellStart"/>
      <w:r>
        <w:rPr>
          <w:rFonts w:ascii="Times New Roman" w:hAnsi="Times New Roman" w:cs="Times New Roman"/>
          <w:b/>
          <w:sz w:val="28"/>
        </w:rPr>
        <w:t>компетентностей</w:t>
      </w:r>
      <w:proofErr w:type="spellEnd"/>
      <w:r>
        <w:rPr>
          <w:rFonts w:ascii="Times New Roman" w:hAnsi="Times New Roman" w:cs="Times New Roman"/>
          <w:b/>
          <w:sz w:val="28"/>
        </w:rPr>
        <w:t xml:space="preserve"> учнів</w:t>
      </w:r>
    </w:p>
    <w:p w14:paraId="29ACCD59" w14:textId="77777777" w:rsidR="003B41B8" w:rsidRDefault="003B41B8">
      <w:pPr>
        <w:spacing w:after="0" w:line="360" w:lineRule="auto"/>
        <w:ind w:firstLine="567"/>
        <w:jc w:val="both"/>
        <w:rPr>
          <w:rFonts w:ascii="Times New Roman" w:hAnsi="Times New Roman" w:cs="Times New Roman"/>
          <w:sz w:val="28"/>
          <w:lang w:val="ru-RU"/>
        </w:rPr>
      </w:pPr>
    </w:p>
    <w:p w14:paraId="3E480B1E" w14:textId="77777777" w:rsidR="00B94DB5" w:rsidRPr="00B94DB5" w:rsidRDefault="00B94DB5" w:rsidP="00B94DB5">
      <w:pPr>
        <w:widowControl w:val="0"/>
        <w:tabs>
          <w:tab w:val="left" w:pos="4476"/>
        </w:tabs>
        <w:spacing w:after="0" w:line="360" w:lineRule="auto"/>
        <w:ind w:firstLine="709"/>
        <w:jc w:val="both"/>
        <w:rPr>
          <w:rFonts w:ascii="Times New Roman" w:eastAsia="Times New Roman" w:hAnsi="Times New Roman" w:cs="Times New Roman"/>
          <w:color w:val="000000"/>
          <w:sz w:val="28"/>
          <w:szCs w:val="28"/>
          <w:lang w:eastAsia="ru-RU"/>
        </w:rPr>
      </w:pPr>
      <w:r w:rsidRPr="00B94DB5">
        <w:rPr>
          <w:rFonts w:ascii="Times New Roman" w:eastAsia="Times New Roman" w:hAnsi="Times New Roman" w:cs="Times New Roman"/>
          <w:color w:val="000000"/>
          <w:sz w:val="28"/>
          <w:szCs w:val="28"/>
          <w:lang w:eastAsia="ru-RU"/>
        </w:rPr>
        <w:t>Сучасна педагогічна думка зосереджена на формуванні особистості людини як ціннісного джерела розвитку демократичного суспільства третього тисячоліття – людини як рівноправного суб’єкта, як гармонійно розвиненої індивідуальності, здатної до співтворчості й духовної взаємодії у вирішенні проблем сучасності на основі конструктивного діалогу, яка здатна до спілкування з дотриманням усіх правил і норм мовленнєвого етикету.</w:t>
      </w:r>
    </w:p>
    <w:p w14:paraId="0977BF2D" w14:textId="356716BE" w:rsidR="00B94DB5" w:rsidRPr="00B94DB5" w:rsidRDefault="00B94DB5" w:rsidP="00B94DB5">
      <w:pPr>
        <w:widowControl w:val="0"/>
        <w:tabs>
          <w:tab w:val="left" w:pos="4476"/>
        </w:tabs>
        <w:spacing w:after="0" w:line="360" w:lineRule="auto"/>
        <w:ind w:firstLine="709"/>
        <w:jc w:val="both"/>
        <w:rPr>
          <w:rFonts w:ascii="Times New Roman" w:eastAsia="Times New Roman" w:hAnsi="Times New Roman" w:cs="Times New Roman"/>
          <w:color w:val="000000"/>
          <w:sz w:val="28"/>
          <w:szCs w:val="28"/>
          <w:lang w:eastAsia="ru-RU"/>
        </w:rPr>
      </w:pPr>
      <w:r w:rsidRPr="00B94DB5">
        <w:rPr>
          <w:rFonts w:ascii="Times New Roman" w:eastAsia="Times New Roman" w:hAnsi="Times New Roman" w:cs="Times New Roman"/>
          <w:color w:val="000000"/>
          <w:sz w:val="28"/>
          <w:szCs w:val="28"/>
          <w:lang w:eastAsia="ru-RU"/>
        </w:rPr>
        <w:t xml:space="preserve">В умовах інформаційного суспільства мовленнєвий етикет у контексті комунікації стає все актуальнішою проблемою і в освітньому процесі початкової школи. Адже від рівня сформованості мовленнєвої культури особистості молодшого школяра безпосередньо залежить його успішність </w:t>
      </w:r>
      <w:r w:rsidR="00D61025">
        <w:rPr>
          <w:rFonts w:ascii="Times New Roman" w:eastAsia="Times New Roman" w:hAnsi="Times New Roman" w:cs="Times New Roman"/>
          <w:color w:val="000000"/>
          <w:sz w:val="28"/>
          <w:szCs w:val="28"/>
          <w:lang w:eastAsia="ru-RU"/>
        </w:rPr>
        <w:t xml:space="preserve">у </w:t>
      </w:r>
      <w:r w:rsidRPr="00B94DB5">
        <w:rPr>
          <w:rFonts w:ascii="Times New Roman" w:eastAsia="Times New Roman" w:hAnsi="Times New Roman" w:cs="Times New Roman"/>
          <w:color w:val="000000"/>
          <w:sz w:val="28"/>
          <w:szCs w:val="28"/>
          <w:lang w:eastAsia="ru-RU"/>
        </w:rPr>
        <w:t>формуванні міжособистісних стосунків в учнівському колективі, а також у комунікації з батьками, вчителями, іншими дорослими людьми. Від культури спілкування учнів залежить результативність їхніх досягнень з  навчальної діяльності.</w:t>
      </w:r>
    </w:p>
    <w:p w14:paraId="3DB78A45" w14:textId="11EC74A3" w:rsidR="00B94DB5" w:rsidRPr="00B94DB5" w:rsidRDefault="00B94DB5" w:rsidP="00B94DB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94DB5">
        <w:rPr>
          <w:rFonts w:ascii="Times New Roman" w:eastAsia="Times New Roman" w:hAnsi="Times New Roman" w:cs="Times New Roman"/>
          <w:color w:val="000000"/>
          <w:sz w:val="28"/>
          <w:szCs w:val="28"/>
          <w:lang w:eastAsia="ru-RU"/>
        </w:rPr>
        <w:t xml:space="preserve">Різні аспекти мовленнєвого етикету та культури спілкування </w:t>
      </w:r>
      <w:r w:rsidR="00D61025">
        <w:rPr>
          <w:rFonts w:ascii="Times New Roman" w:eastAsia="Times New Roman" w:hAnsi="Times New Roman" w:cs="Times New Roman"/>
          <w:color w:val="000000"/>
          <w:sz w:val="28"/>
          <w:szCs w:val="28"/>
          <w:lang w:eastAsia="ru-RU"/>
        </w:rPr>
        <w:t xml:space="preserve">й </w:t>
      </w:r>
      <w:r w:rsidRPr="00B94DB5">
        <w:rPr>
          <w:rFonts w:ascii="Times New Roman" w:eastAsia="Times New Roman" w:hAnsi="Times New Roman" w:cs="Times New Roman"/>
          <w:color w:val="000000"/>
          <w:sz w:val="28"/>
          <w:szCs w:val="28"/>
          <w:lang w:eastAsia="ru-RU"/>
        </w:rPr>
        <w:t xml:space="preserve">мовлення, комунікативної культури досліджували багато науковців та вчителів-практиків, зокрема: С. Абрамович, Н. Бабич, В. </w:t>
      </w:r>
      <w:proofErr w:type="spellStart"/>
      <w:r w:rsidRPr="00B94DB5">
        <w:rPr>
          <w:rFonts w:ascii="Times New Roman" w:eastAsia="Times New Roman" w:hAnsi="Times New Roman" w:cs="Times New Roman"/>
          <w:color w:val="000000"/>
          <w:sz w:val="28"/>
          <w:szCs w:val="28"/>
          <w:lang w:eastAsia="ru-RU"/>
        </w:rPr>
        <w:t>Бадер</w:t>
      </w:r>
      <w:proofErr w:type="spellEnd"/>
      <w:r w:rsidRPr="00B94DB5">
        <w:rPr>
          <w:rFonts w:ascii="Times New Roman" w:eastAsia="Times New Roman" w:hAnsi="Times New Roman" w:cs="Times New Roman"/>
          <w:color w:val="000000"/>
          <w:sz w:val="28"/>
          <w:szCs w:val="28"/>
          <w:lang w:eastAsia="ru-RU"/>
        </w:rPr>
        <w:t>, Г. </w:t>
      </w:r>
      <w:proofErr w:type="spellStart"/>
      <w:r w:rsidRPr="00B94DB5">
        <w:rPr>
          <w:rFonts w:ascii="Times New Roman" w:eastAsia="Times New Roman" w:hAnsi="Times New Roman" w:cs="Times New Roman"/>
          <w:color w:val="000000"/>
          <w:sz w:val="28"/>
          <w:szCs w:val="28"/>
          <w:lang w:eastAsia="ru-RU"/>
        </w:rPr>
        <w:t>Білавич</w:t>
      </w:r>
      <w:proofErr w:type="spellEnd"/>
      <w:r w:rsidR="008D32D1">
        <w:rPr>
          <w:rFonts w:ascii="Times New Roman" w:eastAsia="Times New Roman" w:hAnsi="Times New Roman" w:cs="Times New Roman"/>
          <w:color w:val="000000"/>
          <w:sz w:val="28"/>
          <w:szCs w:val="28"/>
          <w:lang w:eastAsia="ru-RU"/>
        </w:rPr>
        <w:t>,</w:t>
      </w:r>
      <w:r w:rsidRPr="00B94DB5">
        <w:rPr>
          <w:rFonts w:ascii="Times New Roman" w:eastAsia="Times New Roman" w:hAnsi="Times New Roman" w:cs="Times New Roman"/>
          <w:color w:val="000000"/>
          <w:sz w:val="28"/>
          <w:szCs w:val="28"/>
          <w:lang w:eastAsia="ru-RU"/>
        </w:rPr>
        <w:t xml:space="preserve"> В. </w:t>
      </w:r>
      <w:proofErr w:type="spellStart"/>
      <w:r w:rsidRPr="00B94DB5">
        <w:rPr>
          <w:rFonts w:ascii="Times New Roman" w:eastAsia="Times New Roman" w:hAnsi="Times New Roman" w:cs="Times New Roman"/>
          <w:color w:val="000000"/>
          <w:sz w:val="28"/>
          <w:szCs w:val="28"/>
          <w:lang w:eastAsia="ru-RU"/>
        </w:rPr>
        <w:t>Вацеба</w:t>
      </w:r>
      <w:proofErr w:type="spellEnd"/>
      <w:r w:rsidR="008D32D1">
        <w:rPr>
          <w:rFonts w:ascii="Times New Roman" w:eastAsia="Times New Roman" w:hAnsi="Times New Roman" w:cs="Times New Roman"/>
          <w:color w:val="000000"/>
          <w:sz w:val="28"/>
          <w:szCs w:val="28"/>
          <w:lang w:eastAsia="ru-RU"/>
        </w:rPr>
        <w:t>,</w:t>
      </w:r>
      <w:r w:rsidRPr="00B94DB5">
        <w:rPr>
          <w:rFonts w:ascii="Times New Roman" w:eastAsia="Times New Roman" w:hAnsi="Times New Roman" w:cs="Times New Roman"/>
          <w:color w:val="000000"/>
          <w:sz w:val="28"/>
          <w:szCs w:val="28"/>
          <w:lang w:eastAsia="ru-RU"/>
        </w:rPr>
        <w:t xml:space="preserve"> Н. Дика, С. Дорошенко, О. </w:t>
      </w:r>
      <w:proofErr w:type="spellStart"/>
      <w:r w:rsidRPr="00B94DB5">
        <w:rPr>
          <w:rFonts w:ascii="Times New Roman" w:eastAsia="Times New Roman" w:hAnsi="Times New Roman" w:cs="Times New Roman"/>
          <w:color w:val="000000"/>
          <w:sz w:val="28"/>
          <w:szCs w:val="28"/>
          <w:lang w:eastAsia="ru-RU"/>
        </w:rPr>
        <w:t>Корніяка</w:t>
      </w:r>
      <w:proofErr w:type="spellEnd"/>
      <w:r w:rsidRPr="00B94DB5">
        <w:rPr>
          <w:rFonts w:ascii="Times New Roman" w:eastAsia="Times New Roman" w:hAnsi="Times New Roman" w:cs="Times New Roman"/>
          <w:color w:val="000000"/>
          <w:sz w:val="28"/>
          <w:szCs w:val="28"/>
          <w:lang w:eastAsia="ru-RU"/>
        </w:rPr>
        <w:t>, Т. Симоненко, В. Тернопільська, Г. Харченко, Т.</w:t>
      </w:r>
      <w:r w:rsidRPr="00B94DB5">
        <w:rPr>
          <w:rFonts w:ascii="Times New Roman" w:eastAsia="Times New Roman" w:hAnsi="Times New Roman" w:cs="Times New Roman"/>
          <w:lang w:eastAsia="ru-RU"/>
        </w:rPr>
        <w:t xml:space="preserve"> </w:t>
      </w:r>
      <w:proofErr w:type="spellStart"/>
      <w:r w:rsidRPr="00B94DB5">
        <w:rPr>
          <w:rFonts w:ascii="Times New Roman" w:eastAsia="Times New Roman" w:hAnsi="Times New Roman" w:cs="Times New Roman"/>
          <w:color w:val="000000"/>
          <w:sz w:val="28"/>
          <w:szCs w:val="28"/>
          <w:lang w:eastAsia="ru-RU"/>
        </w:rPr>
        <w:t>Чмут</w:t>
      </w:r>
      <w:proofErr w:type="spellEnd"/>
      <w:r w:rsidRPr="00B94DB5">
        <w:rPr>
          <w:rFonts w:ascii="Times New Roman" w:eastAsia="Times New Roman" w:hAnsi="Times New Roman" w:cs="Times New Roman"/>
          <w:color w:val="000000"/>
          <w:sz w:val="28"/>
          <w:szCs w:val="28"/>
          <w:lang w:eastAsia="ru-RU"/>
        </w:rPr>
        <w:t xml:space="preserve"> та ін.</w:t>
      </w:r>
    </w:p>
    <w:p w14:paraId="4540535B" w14:textId="77777777" w:rsidR="00B94DB5" w:rsidRPr="00B94DB5" w:rsidRDefault="00B94DB5" w:rsidP="00B94DB5">
      <w:pPr>
        <w:spacing w:after="0" w:line="360" w:lineRule="auto"/>
        <w:ind w:firstLine="709"/>
        <w:jc w:val="both"/>
        <w:rPr>
          <w:rFonts w:ascii="Times New Roman" w:eastAsia="Times New Roman" w:hAnsi="Times New Roman" w:cs="Times New Roman"/>
          <w:color w:val="000000"/>
          <w:sz w:val="28"/>
          <w:szCs w:val="28"/>
          <w:lang w:eastAsia="ru-RU"/>
        </w:rPr>
      </w:pPr>
      <w:r w:rsidRPr="00B94DB5">
        <w:rPr>
          <w:rFonts w:ascii="Times New Roman" w:eastAsia="Times New Roman" w:hAnsi="Times New Roman" w:cs="Times New Roman"/>
          <w:color w:val="000000"/>
          <w:sz w:val="28"/>
          <w:szCs w:val="28"/>
          <w:lang w:eastAsia="ru-RU"/>
        </w:rPr>
        <w:t>У науковій літературі зазначено, що спілкування сприяє створенню умов для розвитку мотивації тих, хто займається професійною діяльністю, надає їй творчого характеру, розвиває особистості суб’єктів спілкування, попереджує виникнення конфліктів та психологічних бар’єрів.</w:t>
      </w:r>
    </w:p>
    <w:p w14:paraId="2BEDB59E" w14:textId="6B20E304" w:rsidR="00B94DB5" w:rsidRPr="00B94DB5" w:rsidRDefault="00B94DB5" w:rsidP="00B94DB5">
      <w:pPr>
        <w:spacing w:after="0" w:line="360" w:lineRule="auto"/>
        <w:ind w:firstLine="709"/>
        <w:jc w:val="both"/>
        <w:rPr>
          <w:rFonts w:ascii="Times New Roman" w:eastAsia="Times New Roman" w:hAnsi="Times New Roman" w:cs="Times New Roman"/>
          <w:color w:val="000000"/>
          <w:sz w:val="28"/>
          <w:szCs w:val="28"/>
          <w:lang w:eastAsia="ru-RU"/>
        </w:rPr>
      </w:pPr>
      <w:r w:rsidRPr="00B94DB5">
        <w:rPr>
          <w:rFonts w:ascii="Times New Roman" w:eastAsia="Times New Roman" w:hAnsi="Times New Roman" w:cs="Times New Roman"/>
          <w:color w:val="000000"/>
          <w:sz w:val="28"/>
          <w:szCs w:val="28"/>
          <w:lang w:eastAsia="ru-RU"/>
        </w:rPr>
        <w:lastRenderedPageBreak/>
        <w:t>Сучасні науковці вивчають спілкування у взаємозв’язку з різними видами діяльності. Існує два погляди на процес спілкування: спілкування слід уважати діловим, якщо його визначальним змістом є соціально значуща спільна діяльність, другий – це усний контакт між співрозмовниками, які мають необхідні для цього повноваження і ставлять перед собою завдання розв’язати конкретні проблеми. Спрямованість цих досліджень практична,</w:t>
      </w:r>
      <w:r w:rsidRPr="00B94DB5">
        <w:rPr>
          <w:rFonts w:ascii="Times New Roman" w:eastAsia="Times New Roman" w:hAnsi="Times New Roman" w:cs="Times New Roman"/>
          <w:color w:val="000000"/>
          <w:sz w:val="28"/>
          <w:szCs w:val="28"/>
          <w:lang w:val="ru-RU" w:eastAsia="ru-RU"/>
        </w:rPr>
        <w:t xml:space="preserve"> </w:t>
      </w:r>
      <w:r w:rsidRPr="00B94DB5">
        <w:rPr>
          <w:rFonts w:ascii="Times New Roman" w:eastAsia="Times New Roman" w:hAnsi="Times New Roman" w:cs="Times New Roman"/>
          <w:color w:val="000000"/>
          <w:sz w:val="28"/>
          <w:szCs w:val="28"/>
          <w:lang w:eastAsia="ru-RU"/>
        </w:rPr>
        <w:t>яка має на меті досягти ефективності, результативності й досконалості в професійній діяльності.</w:t>
      </w:r>
    </w:p>
    <w:p w14:paraId="654E9A2F" w14:textId="076689D9"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Мовленнєвий етикет є перш</w:t>
      </w:r>
      <w:r w:rsidR="00D61025">
        <w:rPr>
          <w:rFonts w:ascii="Times New Roman" w:hAnsi="Times New Roman" w:cs="Times New Roman"/>
          <w:sz w:val="28"/>
        </w:rPr>
        <w:t>им</w:t>
      </w:r>
      <w:r>
        <w:rPr>
          <w:rFonts w:ascii="Times New Roman" w:hAnsi="Times New Roman" w:cs="Times New Roman"/>
          <w:sz w:val="28"/>
        </w:rPr>
        <w:t xml:space="preserve"> склад</w:t>
      </w:r>
      <w:r w:rsidR="00D61025">
        <w:rPr>
          <w:rFonts w:ascii="Times New Roman" w:hAnsi="Times New Roman" w:cs="Times New Roman"/>
          <w:sz w:val="28"/>
        </w:rPr>
        <w:t>ником</w:t>
      </w:r>
      <w:r>
        <w:rPr>
          <w:rFonts w:ascii="Times New Roman" w:hAnsi="Times New Roman" w:cs="Times New Roman"/>
          <w:sz w:val="28"/>
        </w:rPr>
        <w:t xml:space="preserve"> мовленнєвої культури особистості та одним із основних засобів формування комунікативної компетентності учнів. Він включає в себе сукупність правил та норм мовленнєвої поведінки, які є необхідними для підтримки конструктивного спілкування та культурної взаємодії. Компонент комунікативної діяльності регулює поведінку співрозмовників у різних соціальних ситуаціях, встановлюючи межі, в яких допустимо висловлювати свої думки, почуття та ставлення до інших. Формування навичок мовленнєвого етикету сприяє розвитку комунікативної компетентності учнів, допоможе їм успішно адаптуватися до соціального середовища та вибудовувати взаємозв’язки з оточуючими на основі поваги та взаєморозуміння [</w:t>
      </w:r>
      <w:r w:rsidR="00E35279">
        <w:rPr>
          <w:rFonts w:ascii="Times New Roman" w:hAnsi="Times New Roman" w:cs="Times New Roman"/>
          <w:sz w:val="28"/>
        </w:rPr>
        <w:t>2</w:t>
      </w:r>
      <w:r>
        <w:rPr>
          <w:rFonts w:ascii="Times New Roman" w:hAnsi="Times New Roman" w:cs="Times New Roman"/>
          <w:sz w:val="28"/>
        </w:rPr>
        <w:t xml:space="preserve">1, c. </w:t>
      </w:r>
      <w:r w:rsidR="00E35279">
        <w:rPr>
          <w:rFonts w:ascii="Times New Roman" w:hAnsi="Times New Roman" w:cs="Times New Roman"/>
          <w:sz w:val="28"/>
        </w:rPr>
        <w:t>48</w:t>
      </w:r>
      <w:r>
        <w:rPr>
          <w:rFonts w:ascii="Times New Roman" w:hAnsi="Times New Roman" w:cs="Times New Roman"/>
          <w:sz w:val="28"/>
        </w:rPr>
        <w:t>].</w:t>
      </w:r>
    </w:p>
    <w:p w14:paraId="137DE886" w14:textId="20C5ECA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Мовленнєвий етикет охоплює різні аспекти комунікативної культури, включаючи правила привітання, прощання, подяки, звер</w:t>
      </w:r>
      <w:r w:rsidR="00D61025">
        <w:rPr>
          <w:rFonts w:ascii="Times New Roman" w:hAnsi="Times New Roman" w:cs="Times New Roman"/>
          <w:sz w:val="28"/>
        </w:rPr>
        <w:t>танн</w:t>
      </w:r>
      <w:r>
        <w:rPr>
          <w:rFonts w:ascii="Times New Roman" w:hAnsi="Times New Roman" w:cs="Times New Roman"/>
          <w:sz w:val="28"/>
        </w:rPr>
        <w:t>я, вибачення, побажання тощо. Ці норми залежать від культури, традицій, вікових і соціальних особливостей мовців, тому їх слід формувати в школі в умовах міжкультурної комунікації. Важливо зазначити, що мовленнєвий етикет не обмежується лише формальним дотриманням правил. Він забезпечує вміння використовувати мовленнєві засоби з огляду на соціальне страждання, що вимагає від учнів розвиненого соціального інтелекту та емоційної чутливості [</w:t>
      </w:r>
      <w:r w:rsidR="00E35279">
        <w:rPr>
          <w:rFonts w:ascii="Times New Roman" w:hAnsi="Times New Roman" w:cs="Times New Roman"/>
          <w:sz w:val="28"/>
        </w:rPr>
        <w:t>54</w:t>
      </w:r>
      <w:r>
        <w:rPr>
          <w:rFonts w:ascii="Times New Roman" w:hAnsi="Times New Roman" w:cs="Times New Roman"/>
          <w:sz w:val="28"/>
        </w:rPr>
        <w:t xml:space="preserve">, c. </w:t>
      </w:r>
      <w:r w:rsidR="00E35279">
        <w:rPr>
          <w:rFonts w:ascii="Times New Roman" w:hAnsi="Times New Roman" w:cs="Times New Roman"/>
          <w:sz w:val="28"/>
        </w:rPr>
        <w:t>12</w:t>
      </w:r>
      <w:r>
        <w:rPr>
          <w:rFonts w:ascii="Times New Roman" w:hAnsi="Times New Roman" w:cs="Times New Roman"/>
          <w:sz w:val="28"/>
        </w:rPr>
        <w:t xml:space="preserve">]. </w:t>
      </w:r>
    </w:p>
    <w:p w14:paraId="4C0E1621"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Мовна культура – інтегральне особистісне утворення, що відбиває здатність людини використовувати знакову (мовну та невербальну) систему </w:t>
      </w:r>
      <w:r w:rsidRPr="00B94DB5">
        <w:rPr>
          <w:rFonts w:ascii="Times New Roman" w:eastAsia="Times New Roman" w:hAnsi="Times New Roman" w:cs="Times New Roman"/>
          <w:noProof/>
          <w:snapToGrid w:val="0"/>
          <w:color w:val="000000"/>
          <w:sz w:val="28"/>
          <w:szCs w:val="28"/>
          <w:lang w:eastAsia="ru-RU"/>
        </w:rPr>
        <w:lastRenderedPageBreak/>
        <w:t xml:space="preserve">задля встановлення загальнокультурної комунікації. </w:t>
      </w:r>
    </w:p>
    <w:p w14:paraId="5373C70E"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Мовна культура молодшого школяра – це система цінностей-регуляторів мовленнєвої поведінки; як спосіб, інструмент культурно-пізнавальної діяльності; як концентроване вираження особистості дитини (самоствердження самовираження); це частина загальної культури особистості учня, в якій відображена його мовна компетенція як основа моральної та естетичної культури.</w:t>
      </w:r>
    </w:p>
    <w:p w14:paraId="1BA8407A" w14:textId="2C6DDBA2"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Мовленнєвий етикет – це комп</w:t>
      </w:r>
      <w:r w:rsidR="00D61025">
        <w:rPr>
          <w:rFonts w:ascii="Times New Roman" w:eastAsia="Times New Roman" w:hAnsi="Times New Roman" w:cs="Times New Roman"/>
          <w:noProof/>
          <w:snapToGrid w:val="0"/>
          <w:color w:val="000000"/>
          <w:sz w:val="28"/>
          <w:szCs w:val="28"/>
          <w:lang w:eastAsia="ru-RU"/>
        </w:rPr>
        <w:t>л</w:t>
      </w:r>
      <w:r w:rsidRPr="00B94DB5">
        <w:rPr>
          <w:rFonts w:ascii="Times New Roman" w:eastAsia="Times New Roman" w:hAnsi="Times New Roman" w:cs="Times New Roman"/>
          <w:noProof/>
          <w:snapToGrid w:val="0"/>
          <w:color w:val="000000"/>
          <w:sz w:val="28"/>
          <w:szCs w:val="28"/>
          <w:lang w:eastAsia="ru-RU"/>
        </w:rPr>
        <w:t>ексне поняття, що включає знання правил культури спілкування, норми володіння мовленнєвими навичками; самоконтроль власної мовної поведінки залежно від конткретних обставин та ситуації, від контекстуальних особливостей спілкування, доречності мовлення тощо.</w:t>
      </w:r>
    </w:p>
    <w:p w14:paraId="20BE3A60" w14:textId="575A8443"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Мовна культура молодшого школяра включає мотиви, потреби та установки культурно</w:t>
      </w:r>
      <w:r w:rsidR="00D61025">
        <w:rPr>
          <w:rFonts w:ascii="Times New Roman" w:hAnsi="Times New Roman" w:cs="Times New Roman"/>
          <w:sz w:val="28"/>
          <w:szCs w:val="28"/>
        </w:rPr>
        <w:t>-</w:t>
      </w:r>
      <w:proofErr w:type="spellStart"/>
      <w:r w:rsidRPr="00B94DB5">
        <w:rPr>
          <w:rFonts w:ascii="Times New Roman" w:eastAsia="Times New Roman" w:hAnsi="Times New Roman" w:cs="Times New Roman"/>
          <w:noProof/>
          <w:snapToGrid w:val="0"/>
          <w:color w:val="000000"/>
          <w:sz w:val="28"/>
          <w:szCs w:val="28"/>
          <w:lang w:eastAsia="ru-RU"/>
        </w:rPr>
        <w:t>мовної</w:t>
      </w:r>
      <w:proofErr w:type="spellEnd"/>
      <w:r w:rsidRPr="00B94DB5">
        <w:rPr>
          <w:rFonts w:ascii="Times New Roman" w:eastAsia="Times New Roman" w:hAnsi="Times New Roman" w:cs="Times New Roman"/>
          <w:noProof/>
          <w:snapToGrid w:val="0"/>
          <w:color w:val="000000"/>
          <w:sz w:val="28"/>
          <w:szCs w:val="28"/>
          <w:lang w:eastAsia="ru-RU"/>
        </w:rPr>
        <w:t xml:space="preserve"> діяльності, а також систему ціннісних орієнтацій, які опосередковують, і спрямовують мовну активність, мовну діяльність дитини. Специфіка мовної поведінки пов’язана з рольовим поведінкою дитини. Кожен учень вибирає той чи інший мовний стиль, манеру мовної поведінки.</w:t>
      </w:r>
    </w:p>
    <w:p w14:paraId="3CD2353D"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На основі опрацюванння наукових та методичних джерел можна виокремити такі критерії сформованості мовної культури молодшого школяра: </w:t>
      </w:r>
    </w:p>
    <w:p w14:paraId="6751401F"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володіння мовленнєвим етикетом;</w:t>
      </w:r>
    </w:p>
    <w:p w14:paraId="3315D2BC"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мовна активність учня;</w:t>
      </w:r>
    </w:p>
    <w:p w14:paraId="6742383B"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 </w:t>
      </w:r>
      <w:r w:rsidRPr="00B94DB5">
        <w:rPr>
          <w:rFonts w:ascii="Times New Roman" w:eastAsia="Times New Roman" w:hAnsi="Times New Roman" w:cs="Times New Roman"/>
          <w:color w:val="000000"/>
          <w:sz w:val="28"/>
          <w:szCs w:val="28"/>
          <w:lang w:eastAsia="ru-RU"/>
        </w:rPr>
        <w:t>гуманістична спрямованість мовної поведінки.</w:t>
      </w:r>
    </w:p>
    <w:p w14:paraId="727429A4"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color w:val="000000"/>
          <w:sz w:val="28"/>
          <w:szCs w:val="28"/>
          <w:lang w:eastAsia="ru-RU"/>
        </w:rPr>
        <w:t xml:space="preserve">Мовна активність молодшого школяра означає його </w:t>
      </w:r>
      <w:r w:rsidRPr="00B94DB5">
        <w:rPr>
          <w:rFonts w:ascii="Times New Roman" w:eastAsia="Times New Roman" w:hAnsi="Times New Roman" w:cs="Times New Roman"/>
          <w:noProof/>
          <w:snapToGrid w:val="0"/>
          <w:color w:val="000000"/>
          <w:sz w:val="28"/>
          <w:szCs w:val="28"/>
          <w:lang w:eastAsia="ru-RU"/>
        </w:rPr>
        <w:t>прагнення до мовного самовираження, наявність власних виразних мовних засобів, що відображають унікальність, неоднозначність самої особистості школяра.</w:t>
      </w:r>
    </w:p>
    <w:p w14:paraId="6D6E5C3B"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Гуманістична спрямованість мовної поведінки означає толерантність, повагу до думки іншого тощо.</w:t>
      </w:r>
    </w:p>
    <w:p w14:paraId="3DD533C0" w14:textId="3427E84C"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На думку М. Стельмаховича «Кожен громадянин України, незалежно </w:t>
      </w:r>
      <w:r w:rsidRPr="00B94DB5">
        <w:rPr>
          <w:rFonts w:ascii="Times New Roman" w:eastAsia="Times New Roman" w:hAnsi="Times New Roman" w:cs="Times New Roman"/>
          <w:noProof/>
          <w:snapToGrid w:val="0"/>
          <w:color w:val="000000"/>
          <w:sz w:val="28"/>
          <w:szCs w:val="28"/>
          <w:lang w:eastAsia="ru-RU"/>
        </w:rPr>
        <w:lastRenderedPageBreak/>
        <w:t>від національності, зобов’язаний знати й поважати державну мову, вміти спілкуватися нею, дотримуючись культури мовлення, з її невід’ємним складником – мовленнєвим етикетом» [</w:t>
      </w:r>
      <w:r w:rsidR="00BC2571">
        <w:rPr>
          <w:rFonts w:ascii="Times New Roman" w:eastAsia="Times New Roman" w:hAnsi="Times New Roman" w:cs="Times New Roman"/>
          <w:noProof/>
          <w:snapToGrid w:val="0"/>
          <w:color w:val="000000"/>
          <w:sz w:val="28"/>
          <w:szCs w:val="28"/>
          <w:lang w:eastAsia="ru-RU"/>
        </w:rPr>
        <w:t>63</w:t>
      </w:r>
      <w:r w:rsidRPr="00B94DB5">
        <w:rPr>
          <w:rFonts w:ascii="Times New Roman" w:eastAsia="Times New Roman" w:hAnsi="Times New Roman" w:cs="Times New Roman"/>
          <w:noProof/>
          <w:snapToGrid w:val="0"/>
          <w:color w:val="000000"/>
          <w:sz w:val="28"/>
          <w:szCs w:val="28"/>
          <w:lang w:eastAsia="ru-RU"/>
        </w:rPr>
        <w:t>, с. 20].</w:t>
      </w:r>
    </w:p>
    <w:p w14:paraId="372F3161" w14:textId="6BA0F8F0"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Як зазначають дослідники Г. Білавич, В. Вацеба [</w:t>
      </w:r>
      <w:r w:rsidR="00BC2571">
        <w:rPr>
          <w:rFonts w:ascii="Times New Roman" w:eastAsia="Times New Roman" w:hAnsi="Times New Roman" w:cs="Times New Roman"/>
          <w:noProof/>
          <w:snapToGrid w:val="0"/>
          <w:color w:val="000000"/>
          <w:sz w:val="28"/>
          <w:szCs w:val="28"/>
          <w:lang w:eastAsia="ru-RU"/>
        </w:rPr>
        <w:t>3</w:t>
      </w:r>
      <w:r w:rsidRPr="00B94DB5">
        <w:rPr>
          <w:rFonts w:ascii="Times New Roman" w:eastAsia="Times New Roman" w:hAnsi="Times New Roman" w:cs="Times New Roman"/>
          <w:noProof/>
          <w:snapToGrid w:val="0"/>
          <w:color w:val="000000"/>
          <w:sz w:val="28"/>
          <w:szCs w:val="28"/>
          <w:lang w:eastAsia="ru-RU"/>
        </w:rPr>
        <w:t>, с. 11], «мовленнєвий етикет співвідноситься з функціонуванням української мови як державної».</w:t>
      </w:r>
    </w:p>
    <w:p w14:paraId="28862DE8"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Мовленнєвий етикет – це застосування мовного етикету в конкретних актах спілкування, система стійких форм спілкування, визначена суспільством для мовного контакту співрозмовників, взаємин в офіційній і неофіційній обстановці, вибір висловлювання саме для конкретної ситуації і для конкретного співрозмовника. В основі його – дотримання принципу коректності, доброзичливих стосунків між людьми [8].</w:t>
      </w:r>
    </w:p>
    <w:p w14:paraId="3E9BE4B0"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Мовленнєвий етикет має динамічний трансформаційний характер, він видозмінюється та зумовлений соціокультурними та історичними чинниками. </w:t>
      </w:r>
    </w:p>
    <w:p w14:paraId="7DA111BF"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Мотивація до володіння мовленнєвий етикетом виникає у дітей, окрім іншого, за наявності емоцій, пов’язаних з яскравими враженнями, інтересом до тієї чи іншої мовної діяльності. Потреба спілкування – це перша умова мовного розвитку. </w:t>
      </w:r>
    </w:p>
    <w:p w14:paraId="2732B61D" w14:textId="04110D6E"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Спілкування, як зауважують Г. Білавич, В. Вацеба, «можливе тільки за допомогою загальнозрозумілих знаків, тобто слів, їх поєднань, різних мовленнєвих зворотів. Дітям потрібно дати зразки мовлення чи створити мовне середовище. Це – одна з умов мовного розвитку особистості молодшого школяра. Від того, яке в дитини мовне середовище, багато в чому залежить багатство і різноманітність його власної мови. Мовиться про те, що допомагає дитині не тільки спілкуватися з іншими людьми, а й пізнавати світ. Оволодіння мовою – це спосіб пізнання дійсності. Тому формування мовленнєвого етикету великою мірою залежить від збагачення лексики дитини, її життєвого досвіду» [</w:t>
      </w:r>
      <w:r w:rsidR="00BC2571">
        <w:rPr>
          <w:rFonts w:ascii="Times New Roman" w:eastAsia="Times New Roman" w:hAnsi="Times New Roman" w:cs="Times New Roman"/>
          <w:noProof/>
          <w:snapToGrid w:val="0"/>
          <w:color w:val="000000"/>
          <w:sz w:val="28"/>
          <w:szCs w:val="28"/>
          <w:lang w:eastAsia="ru-RU"/>
        </w:rPr>
        <w:t>3</w:t>
      </w:r>
      <w:r w:rsidRPr="00B94DB5">
        <w:rPr>
          <w:rFonts w:ascii="Times New Roman" w:eastAsia="Times New Roman" w:hAnsi="Times New Roman" w:cs="Times New Roman"/>
          <w:noProof/>
          <w:snapToGrid w:val="0"/>
          <w:color w:val="000000"/>
          <w:sz w:val="28"/>
          <w:szCs w:val="28"/>
          <w:lang w:eastAsia="ru-RU"/>
        </w:rPr>
        <w:t>, с. 16].</w:t>
      </w:r>
    </w:p>
    <w:p w14:paraId="5F813566" w14:textId="70DFE67B"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Для учнів початкових класів бездоганна мова – «запорука успішного </w:t>
      </w:r>
      <w:r w:rsidRPr="00B94DB5">
        <w:rPr>
          <w:rFonts w:ascii="Times New Roman" w:eastAsia="Times New Roman" w:hAnsi="Times New Roman" w:cs="Times New Roman"/>
          <w:noProof/>
          <w:snapToGrid w:val="0"/>
          <w:color w:val="000000"/>
          <w:sz w:val="28"/>
          <w:szCs w:val="28"/>
          <w:lang w:eastAsia="ru-RU"/>
        </w:rPr>
        <w:lastRenderedPageBreak/>
        <w:t>навчання та розвитку. Спочатку мова засвоюється ним стихійно, безпосередньо в процесі спілкування. Але цього недостатньо, стихійно засвоєна мова примітивна і не завжди правильна. Деякі дуже важливі аспекти мови стихійно засвоєні бути не можуть і тому перебувають у компетенції педагогів. Без сумніву, вагому функцію у цьому процесі відіграють батьки, родинне оточення дитини» [</w:t>
      </w:r>
      <w:r w:rsidR="00BC2571">
        <w:rPr>
          <w:rFonts w:ascii="Times New Roman" w:eastAsia="Times New Roman" w:hAnsi="Times New Roman" w:cs="Times New Roman"/>
          <w:noProof/>
          <w:snapToGrid w:val="0"/>
          <w:color w:val="000000"/>
          <w:sz w:val="28"/>
          <w:szCs w:val="28"/>
          <w:lang w:eastAsia="ru-RU"/>
        </w:rPr>
        <w:t>12</w:t>
      </w:r>
      <w:r w:rsidRPr="00B94DB5">
        <w:rPr>
          <w:rFonts w:ascii="Times New Roman" w:eastAsia="Times New Roman" w:hAnsi="Times New Roman" w:cs="Times New Roman"/>
          <w:noProof/>
          <w:snapToGrid w:val="0"/>
          <w:color w:val="000000"/>
          <w:sz w:val="28"/>
          <w:szCs w:val="28"/>
          <w:lang w:eastAsia="ru-RU"/>
        </w:rPr>
        <w:t>].</w:t>
      </w:r>
    </w:p>
    <w:p w14:paraId="7AEA731A" w14:textId="77777777"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Ще одним із чинників впливу на формування мовленнєвої культури молодших школярів, є володіння нормативним українським мовленням, уміння відрізняти літературну, «правильну» від нелітературної, від просторіччя, діалектизмів, сленгу, жаргонів. Школа навчає літературної мови в її художньому, науковому та розмовному варіантах. величезний обсяг матеріалу, багато сотень нових слів, тисячі нових значень вже відомих слів, безліч таких поєднань, синтаксичних конструкцій, яких діти до школи в усній практиці не вживали. І тут потрібна система навчальних впливів на молодших школярів, необхідна системна і систематична робота, яка чітко дозує матеріал.</w:t>
      </w:r>
    </w:p>
    <w:p w14:paraId="0F4E9F9D" w14:textId="7F44282F"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На думку М. Стельмаховича, «український мовленнєвий етикет </w:t>
      </w:r>
      <w:r w:rsidR="00643F18" w:rsidRPr="00C73C8D">
        <w:rPr>
          <w:rFonts w:ascii="Times New Roman" w:hAnsi="Times New Roman" w:cs="Times New Roman"/>
          <w:sz w:val="28"/>
          <w:szCs w:val="28"/>
        </w:rPr>
        <w:t xml:space="preserve">– </w:t>
      </w:r>
      <w:r w:rsidRPr="00B94DB5">
        <w:rPr>
          <w:rFonts w:ascii="Times New Roman" w:eastAsia="Times New Roman" w:hAnsi="Times New Roman" w:cs="Times New Roman"/>
          <w:noProof/>
          <w:snapToGrid w:val="0"/>
          <w:color w:val="000000"/>
          <w:sz w:val="28"/>
          <w:szCs w:val="28"/>
          <w:lang w:eastAsia="ru-RU"/>
        </w:rPr>
        <w:t>це національний кодекс словесної добропристойності, правила ввічливості. Він сформувався історично в культурних верствах нашого народу й передається від покоління до покоління як еталон порядної мовленнєвої поведінки українця, виразник людської гідності й честі, української шляхетності й аристократизму духу» [</w:t>
      </w:r>
      <w:r w:rsidR="00BC2571">
        <w:rPr>
          <w:rFonts w:ascii="Times New Roman" w:eastAsia="Times New Roman" w:hAnsi="Times New Roman" w:cs="Times New Roman"/>
          <w:noProof/>
          <w:snapToGrid w:val="0"/>
          <w:color w:val="000000"/>
          <w:sz w:val="28"/>
          <w:szCs w:val="28"/>
          <w:lang w:eastAsia="ru-RU"/>
        </w:rPr>
        <w:t>63</w:t>
      </w:r>
      <w:r w:rsidRPr="00B94DB5">
        <w:rPr>
          <w:rFonts w:ascii="Times New Roman" w:eastAsia="Times New Roman" w:hAnsi="Times New Roman" w:cs="Times New Roman"/>
          <w:noProof/>
          <w:snapToGrid w:val="0"/>
          <w:color w:val="000000"/>
          <w:sz w:val="28"/>
          <w:szCs w:val="28"/>
          <w:lang w:eastAsia="ru-RU"/>
        </w:rPr>
        <w:t>, с. 20].</w:t>
      </w:r>
    </w:p>
    <w:p w14:paraId="564E048E" w14:textId="6A30C892"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Складність формування мовленнєвого етикету полягає, окрім іншого, і в тому, що ми розглядаємо як усне, так і пис</w:t>
      </w:r>
      <w:r w:rsidR="00904111">
        <w:rPr>
          <w:rFonts w:ascii="Times New Roman" w:eastAsia="Times New Roman" w:hAnsi="Times New Roman" w:cs="Times New Roman"/>
          <w:noProof/>
          <w:snapToGrid w:val="0"/>
          <w:color w:val="000000"/>
          <w:sz w:val="28"/>
          <w:szCs w:val="28"/>
          <w:lang w:eastAsia="ru-RU"/>
        </w:rPr>
        <w:t>емн</w:t>
      </w:r>
      <w:r w:rsidRPr="00B94DB5">
        <w:rPr>
          <w:rFonts w:ascii="Times New Roman" w:eastAsia="Times New Roman" w:hAnsi="Times New Roman" w:cs="Times New Roman"/>
          <w:noProof/>
          <w:snapToGrid w:val="0"/>
          <w:color w:val="000000"/>
          <w:sz w:val="28"/>
          <w:szCs w:val="28"/>
          <w:lang w:eastAsia="ru-RU"/>
        </w:rPr>
        <w:t>е мовлення. Останнє, безумовно, є складнішим, поз</w:t>
      </w:r>
      <w:r w:rsidR="00904111">
        <w:rPr>
          <w:rFonts w:ascii="Times New Roman" w:eastAsia="Times New Roman" w:hAnsi="Times New Roman" w:cs="Times New Roman"/>
          <w:noProof/>
          <w:snapToGrid w:val="0"/>
          <w:color w:val="000000"/>
          <w:sz w:val="28"/>
          <w:szCs w:val="28"/>
          <w:lang w:eastAsia="ru-RU"/>
        </w:rPr>
        <w:t>аяк школярі опановують і письмо</w:t>
      </w:r>
      <w:r w:rsidRPr="00B94DB5">
        <w:rPr>
          <w:rFonts w:ascii="Times New Roman" w:eastAsia="Times New Roman" w:hAnsi="Times New Roman" w:cs="Times New Roman"/>
          <w:noProof/>
          <w:snapToGrid w:val="0"/>
          <w:color w:val="000000"/>
          <w:sz w:val="28"/>
          <w:szCs w:val="28"/>
          <w:lang w:eastAsia="ru-RU"/>
        </w:rPr>
        <w:t xml:space="preserve"> – мовн</w:t>
      </w:r>
      <w:r w:rsidR="00904111">
        <w:rPr>
          <w:rFonts w:ascii="Times New Roman" w:eastAsia="Times New Roman" w:hAnsi="Times New Roman" w:cs="Times New Roman"/>
          <w:noProof/>
          <w:snapToGrid w:val="0"/>
          <w:color w:val="000000"/>
          <w:sz w:val="28"/>
          <w:szCs w:val="28"/>
          <w:lang w:eastAsia="ru-RU"/>
        </w:rPr>
        <w:t>і навичк</w:t>
      </w:r>
      <w:r w:rsidRPr="00B94DB5">
        <w:rPr>
          <w:rFonts w:ascii="Times New Roman" w:eastAsia="Times New Roman" w:hAnsi="Times New Roman" w:cs="Times New Roman"/>
          <w:noProof/>
          <w:snapToGrid w:val="0"/>
          <w:color w:val="000000"/>
          <w:sz w:val="28"/>
          <w:szCs w:val="28"/>
          <w:lang w:eastAsia="ru-RU"/>
        </w:rPr>
        <w:t>и, які спираються на систему мови, на знання її фонетичної системи, графіки, лексики, граматики, орфографії. Пис</w:t>
      </w:r>
      <w:r w:rsidR="00904111">
        <w:rPr>
          <w:rFonts w:ascii="Times New Roman" w:eastAsia="Times New Roman" w:hAnsi="Times New Roman" w:cs="Times New Roman"/>
          <w:noProof/>
          <w:snapToGrid w:val="0"/>
          <w:color w:val="000000"/>
          <w:sz w:val="28"/>
          <w:szCs w:val="28"/>
          <w:lang w:eastAsia="ru-RU"/>
        </w:rPr>
        <w:t>емн</w:t>
      </w:r>
      <w:r w:rsidRPr="00B94DB5">
        <w:rPr>
          <w:rFonts w:ascii="Times New Roman" w:eastAsia="Times New Roman" w:hAnsi="Times New Roman" w:cs="Times New Roman"/>
          <w:noProof/>
          <w:snapToGrid w:val="0"/>
          <w:color w:val="000000"/>
          <w:sz w:val="28"/>
          <w:szCs w:val="28"/>
          <w:lang w:eastAsia="ru-RU"/>
        </w:rPr>
        <w:t>а мова завжди більш нормативніша і регламентована: має свої особливості в побудові фраз, у доборі лексики, у використанні граматичних форм тощо.</w:t>
      </w:r>
    </w:p>
    <w:p w14:paraId="56105808" w14:textId="1FEF1056" w:rsidR="00B94DB5" w:rsidRPr="00B94DB5" w:rsidRDefault="00B94DB5" w:rsidP="00B94DB5">
      <w:pPr>
        <w:widowControl w:val="0"/>
        <w:spacing w:after="0" w:line="360" w:lineRule="auto"/>
        <w:ind w:firstLine="709"/>
        <w:jc w:val="both"/>
        <w:rPr>
          <w:rFonts w:ascii="Times New Roman" w:eastAsia="Times New Roman" w:hAnsi="Times New Roman" w:cs="Times New Roman"/>
          <w:noProof/>
          <w:snapToGrid w:val="0"/>
          <w:color w:val="000000"/>
          <w:sz w:val="28"/>
          <w:szCs w:val="28"/>
          <w:lang w:eastAsia="ru-RU"/>
        </w:rPr>
      </w:pPr>
      <w:r w:rsidRPr="00B94DB5">
        <w:rPr>
          <w:rFonts w:ascii="Times New Roman" w:eastAsia="Times New Roman" w:hAnsi="Times New Roman" w:cs="Times New Roman"/>
          <w:noProof/>
          <w:snapToGrid w:val="0"/>
          <w:color w:val="000000"/>
          <w:sz w:val="28"/>
          <w:szCs w:val="28"/>
          <w:lang w:eastAsia="ru-RU"/>
        </w:rPr>
        <w:t xml:space="preserve">Формуванням мовленнєвого етикету – це основа мовленнєвої культури </w:t>
      </w:r>
      <w:r w:rsidRPr="00B94DB5">
        <w:rPr>
          <w:rFonts w:ascii="Times New Roman" w:eastAsia="Times New Roman" w:hAnsi="Times New Roman" w:cs="Times New Roman"/>
          <w:noProof/>
          <w:snapToGrid w:val="0"/>
          <w:color w:val="000000"/>
          <w:sz w:val="28"/>
          <w:szCs w:val="28"/>
          <w:lang w:eastAsia="ru-RU"/>
        </w:rPr>
        <w:lastRenderedPageBreak/>
        <w:t>молодшого школяра, це, умовно кажучи, доведення мовленнєвих умінь дітей до якогось певного мінімуму, нижче від якого не може перебувати жоден учень. Отже, це своєрідний старт і початковий етап у складному процесі формування мовленнєвої культури особистості.</w:t>
      </w:r>
    </w:p>
    <w:p w14:paraId="3D73EB95" w14:textId="77777777" w:rsidR="008D32D1"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Формування мовленнєвого етикету в умовах сучасної </w:t>
      </w:r>
      <w:r w:rsidR="00B94DB5">
        <w:rPr>
          <w:rFonts w:ascii="Times New Roman" w:hAnsi="Times New Roman" w:cs="Times New Roman"/>
          <w:sz w:val="28"/>
        </w:rPr>
        <w:t xml:space="preserve">початкової </w:t>
      </w:r>
      <w:r>
        <w:rPr>
          <w:rFonts w:ascii="Times New Roman" w:hAnsi="Times New Roman" w:cs="Times New Roman"/>
          <w:sz w:val="28"/>
        </w:rPr>
        <w:t>школи має особливе значення,</w:t>
      </w:r>
      <w:r w:rsidR="001C7736">
        <w:rPr>
          <w:rFonts w:ascii="Times New Roman" w:hAnsi="Times New Roman" w:cs="Times New Roman"/>
          <w:sz w:val="28"/>
        </w:rPr>
        <w:t xml:space="preserve"> адже від цього </w:t>
      </w:r>
      <w:r>
        <w:rPr>
          <w:rFonts w:ascii="Times New Roman" w:hAnsi="Times New Roman" w:cs="Times New Roman"/>
          <w:sz w:val="28"/>
        </w:rPr>
        <w:t xml:space="preserve">залежить подальший розвиток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w:t>
      </w:r>
      <w:r w:rsidR="001C7736">
        <w:rPr>
          <w:rFonts w:ascii="Times New Roman" w:hAnsi="Times New Roman" w:cs="Times New Roman"/>
          <w:sz w:val="28"/>
        </w:rPr>
        <w:t>молодших школярів</w:t>
      </w:r>
      <w:r>
        <w:rPr>
          <w:rFonts w:ascii="Times New Roman" w:hAnsi="Times New Roman" w:cs="Times New Roman"/>
          <w:sz w:val="28"/>
        </w:rPr>
        <w:t>. Комунікативна компетентність розглядається як здатність учнів не лише розуміти й адекватно інтерпретувати мовленнєві повідомлення, але й відповідно до ситуації взаємодіяти з іншими, обираючи найбільш доречні форми мовлення [</w:t>
      </w:r>
      <w:r w:rsidR="00BC2571">
        <w:rPr>
          <w:rFonts w:ascii="Times New Roman" w:hAnsi="Times New Roman" w:cs="Times New Roman"/>
          <w:sz w:val="28"/>
        </w:rPr>
        <w:t>4</w:t>
      </w:r>
      <w:r>
        <w:rPr>
          <w:rFonts w:ascii="Times New Roman" w:hAnsi="Times New Roman" w:cs="Times New Roman"/>
          <w:sz w:val="28"/>
        </w:rPr>
        <w:t xml:space="preserve">3, c. 29]. </w:t>
      </w:r>
    </w:p>
    <w:p w14:paraId="56E531E3" w14:textId="1C84FE9E" w:rsidR="008D32D1" w:rsidRDefault="003B596C" w:rsidP="008D32D1">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сучасних умовах, коли комунікація стає основою для розвитку особистісних і професійних навичок, уміння правильно спілкуватися є ключовим аспектом соціалізації та підготовки учнів до життя в суспільстві [4, c. 56]. </w:t>
      </w:r>
    </w:p>
    <w:p w14:paraId="308640E8" w14:textId="5E9FADA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Навички мовленнєвого етикету особливо важливі в умовах навчального процесу, оскільки вони допомагають учням співпрацювати між собою, підтримувати конструктивний діалог, вирішувати конфлікти мирним шляхом та демонструвати свою користь до думки співрозмовника. Ці зміни є основою для формування позитивної атмосфери в класі та сприяють ефективній взаємодії як у шкільному середовищі, так і поза його межами [</w:t>
      </w:r>
      <w:r w:rsidR="00CA6A80">
        <w:rPr>
          <w:rFonts w:ascii="Times New Roman" w:hAnsi="Times New Roman" w:cs="Times New Roman"/>
          <w:sz w:val="28"/>
        </w:rPr>
        <w:t>6</w:t>
      </w:r>
      <w:r>
        <w:rPr>
          <w:rFonts w:ascii="Times New Roman" w:hAnsi="Times New Roman" w:cs="Times New Roman"/>
          <w:sz w:val="28"/>
        </w:rPr>
        <w:t>5, c. 17].</w:t>
      </w:r>
    </w:p>
    <w:p w14:paraId="587BE14D" w14:textId="77777777" w:rsidR="00BC2571"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Навчання мовленнєвому етикету в школі дозволяє учням адаптуватися до різних комунікативних ситуацій, орієнтуючись на етичні та культурні норми, власний соціум, в якому вони живуть. Такий підхід до допомоги їхньої соціальної інтеграції та розвитку впевненості у спілкуванні. </w:t>
      </w:r>
    </w:p>
    <w:p w14:paraId="2974DDD2" w14:textId="72FC432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 даними досліджень, учні, які володіють навичками мовленнєвого етикету, демонструють вищий рівень комунікативної культури, вміння ефективно </w:t>
      </w:r>
      <w:proofErr w:type="spellStart"/>
      <w:r>
        <w:rPr>
          <w:rFonts w:ascii="Times New Roman" w:hAnsi="Times New Roman" w:cs="Times New Roman"/>
          <w:sz w:val="28"/>
        </w:rPr>
        <w:t>комунікувати</w:t>
      </w:r>
      <w:proofErr w:type="spellEnd"/>
      <w:r>
        <w:rPr>
          <w:rFonts w:ascii="Times New Roman" w:hAnsi="Times New Roman" w:cs="Times New Roman"/>
          <w:sz w:val="28"/>
        </w:rPr>
        <w:t xml:space="preserve"> та впевненість у власних комунікативних </w:t>
      </w:r>
      <w:r>
        <w:rPr>
          <w:rFonts w:ascii="Times New Roman" w:hAnsi="Times New Roman" w:cs="Times New Roman"/>
          <w:sz w:val="28"/>
        </w:rPr>
        <w:lastRenderedPageBreak/>
        <w:t>можливостях [</w:t>
      </w:r>
      <w:r w:rsidR="00CA6A80">
        <w:rPr>
          <w:rFonts w:ascii="Times New Roman" w:hAnsi="Times New Roman" w:cs="Times New Roman"/>
          <w:sz w:val="28"/>
        </w:rPr>
        <w:t>36</w:t>
      </w:r>
      <w:r>
        <w:rPr>
          <w:rFonts w:ascii="Times New Roman" w:hAnsi="Times New Roman" w:cs="Times New Roman"/>
          <w:sz w:val="28"/>
        </w:rPr>
        <w:t>, c. 63]. Це дозволяє їм краще орієнтуватися в соціальних взаємодіях та уникати конфліктних ситуацій.</w:t>
      </w:r>
    </w:p>
    <w:p w14:paraId="036E9D74" w14:textId="78F08B7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мовленнєвий етикет</w:t>
      </w:r>
      <w:r w:rsidR="008D32D1">
        <w:rPr>
          <w:rFonts w:ascii="Times New Roman" w:hAnsi="Times New Roman" w:cs="Times New Roman"/>
          <w:sz w:val="28"/>
        </w:rPr>
        <w:t xml:space="preserve"> є дуже важливим</w:t>
      </w:r>
      <w:r>
        <w:rPr>
          <w:rFonts w:ascii="Times New Roman" w:hAnsi="Times New Roman" w:cs="Times New Roman"/>
          <w:sz w:val="28"/>
        </w:rPr>
        <w:t xml:space="preserve"> для розвитку комунікативної компетентності учнів, формування у них культурного та етичного підходу до спілкування. Він </w:t>
      </w:r>
      <w:r w:rsidR="00904111">
        <w:rPr>
          <w:rFonts w:ascii="Times New Roman" w:hAnsi="Times New Roman" w:cs="Times New Roman"/>
          <w:sz w:val="28"/>
        </w:rPr>
        <w:t xml:space="preserve">дає змогу </w:t>
      </w:r>
      <w:r>
        <w:rPr>
          <w:rFonts w:ascii="Times New Roman" w:hAnsi="Times New Roman" w:cs="Times New Roman"/>
          <w:sz w:val="28"/>
        </w:rPr>
        <w:t xml:space="preserve">учням </w:t>
      </w:r>
      <w:r w:rsidR="00904111">
        <w:rPr>
          <w:rFonts w:ascii="Times New Roman" w:hAnsi="Times New Roman" w:cs="Times New Roman"/>
          <w:sz w:val="28"/>
        </w:rPr>
        <w:t xml:space="preserve">додатково </w:t>
      </w:r>
      <w:r>
        <w:rPr>
          <w:rFonts w:ascii="Times New Roman" w:hAnsi="Times New Roman" w:cs="Times New Roman"/>
          <w:sz w:val="28"/>
        </w:rPr>
        <w:t>опанувати мистецтво спілкування, розвиває толерантність, а також сприяє їх успішній соціалізації, що є необхідним для сучасного суспільства [</w:t>
      </w:r>
      <w:r w:rsidR="00CA6A80">
        <w:rPr>
          <w:rFonts w:ascii="Times New Roman" w:hAnsi="Times New Roman" w:cs="Times New Roman"/>
          <w:sz w:val="28"/>
        </w:rPr>
        <w:t>4</w:t>
      </w:r>
      <w:r>
        <w:rPr>
          <w:rFonts w:ascii="Times New Roman" w:hAnsi="Times New Roman" w:cs="Times New Roman"/>
          <w:sz w:val="28"/>
        </w:rPr>
        <w:t>9].</w:t>
      </w:r>
    </w:p>
    <w:p w14:paraId="459B2EA7" w14:textId="703FE3A8"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Мовленнєвий етикет також </w:t>
      </w:r>
      <w:r w:rsidR="00904111">
        <w:rPr>
          <w:rFonts w:ascii="Times New Roman" w:hAnsi="Times New Roman" w:cs="Times New Roman"/>
          <w:sz w:val="28"/>
        </w:rPr>
        <w:t>має</w:t>
      </w:r>
      <w:r>
        <w:rPr>
          <w:rFonts w:ascii="Times New Roman" w:hAnsi="Times New Roman" w:cs="Times New Roman"/>
          <w:sz w:val="28"/>
        </w:rPr>
        <w:t xml:space="preserve"> важливу роль у формуванні ціннісних орієнтацій учнів. Через навчання етикетних норм учні опановують не тільки лексичні засоби ввічливого спілкування, а й засвоюють цінності, такі як повага, взаєморозуміння та терпимість до іншого току зору. У сучасному світі</w:t>
      </w:r>
      <w:r w:rsidR="00904111">
        <w:rPr>
          <w:rFonts w:ascii="Times New Roman" w:hAnsi="Times New Roman" w:cs="Times New Roman"/>
          <w:sz w:val="28"/>
        </w:rPr>
        <w:t>,</w:t>
      </w:r>
      <w:r>
        <w:rPr>
          <w:rFonts w:ascii="Times New Roman" w:hAnsi="Times New Roman" w:cs="Times New Roman"/>
          <w:sz w:val="28"/>
        </w:rPr>
        <w:t xml:space="preserve"> де мультикультуралізм і глобалізація впливають на всі сфери життя, вміння спілкуватися з повагою до різних культур і традиційно стає необхідною навичкою. Дослідження показують, що опанування мовного етикету знижує рівень агресивності у спілкуванні та сприяє формуванні конструктивного діалогу, що є основою для розвитку толерантності у молодого покоління [</w:t>
      </w:r>
      <w:r w:rsidR="00CA6A80">
        <w:rPr>
          <w:rFonts w:ascii="Times New Roman" w:hAnsi="Times New Roman" w:cs="Times New Roman"/>
          <w:sz w:val="28"/>
        </w:rPr>
        <w:t>7</w:t>
      </w:r>
      <w:r>
        <w:rPr>
          <w:rFonts w:ascii="Times New Roman" w:hAnsi="Times New Roman" w:cs="Times New Roman"/>
          <w:sz w:val="28"/>
        </w:rPr>
        <w:t>2].</w:t>
      </w:r>
    </w:p>
    <w:p w14:paraId="6D598964" w14:textId="751734C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Крім того, мовленнєвий етикет позитивно впливає на когнітивний розвиток учнів. Уміння вибрати відповідні форми ввічливості й використовувати їх у взаємовідносинах із запитами від учнів аналітичного підходу та здатності до рефлексії. Це розвиває їх критичне мислення, вміння оцінювати контекст ситуації, і, відповідно, сприяє більш глибокому розумінню навколишнього світу. За допомогою мовленнєвого етикету учні навчаються структуровано висловлювати свою думку, вибудовувати логічні ланцюжки та впевнено захищати свою позицію в дискусіях. Дослідження свідчать, що учні, які мають високий рівень етикетної грамотності, демонструють кращі результати в навчанні, після чого вони більш важливі до викладу матеріалу і здатні ефективно формулювати запитання, уточнювати інформацію та аргументовано висловлювати свою думку [</w:t>
      </w:r>
      <w:r w:rsidR="00CA6A80">
        <w:rPr>
          <w:rFonts w:ascii="Times New Roman" w:hAnsi="Times New Roman" w:cs="Times New Roman"/>
          <w:sz w:val="28"/>
        </w:rPr>
        <w:t>1</w:t>
      </w:r>
      <w:r>
        <w:rPr>
          <w:rFonts w:ascii="Times New Roman" w:hAnsi="Times New Roman" w:cs="Times New Roman"/>
          <w:sz w:val="28"/>
        </w:rPr>
        <w:t>7].</w:t>
      </w:r>
    </w:p>
    <w:p w14:paraId="1EF8C188" w14:textId="44250642"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Важливим аспектом є також мовленнєвий етикет у </w:t>
      </w:r>
      <w:r w:rsidR="00904111">
        <w:rPr>
          <w:rFonts w:ascii="Times New Roman" w:hAnsi="Times New Roman" w:cs="Times New Roman"/>
          <w:sz w:val="28"/>
        </w:rPr>
        <w:t>формуванні емоційного інтелекту; для</w:t>
      </w:r>
      <w:r>
        <w:rPr>
          <w:rFonts w:ascii="Times New Roman" w:hAnsi="Times New Roman" w:cs="Times New Roman"/>
          <w:sz w:val="28"/>
        </w:rPr>
        <w:t xml:space="preserve"> того, щоб використати відповідні форми звер</w:t>
      </w:r>
      <w:r w:rsidR="00904111">
        <w:rPr>
          <w:rFonts w:ascii="Times New Roman" w:hAnsi="Times New Roman" w:cs="Times New Roman"/>
          <w:sz w:val="28"/>
        </w:rPr>
        <w:t>та</w:t>
      </w:r>
      <w:r>
        <w:rPr>
          <w:rFonts w:ascii="Times New Roman" w:hAnsi="Times New Roman" w:cs="Times New Roman"/>
          <w:sz w:val="28"/>
        </w:rPr>
        <w:t xml:space="preserve">ння та ввічливості, учні повинні розуміти емоційний стан співрозмовника та його настрій. Це </w:t>
      </w:r>
      <w:r w:rsidR="00904111">
        <w:rPr>
          <w:rFonts w:ascii="Times New Roman" w:hAnsi="Times New Roman" w:cs="Times New Roman"/>
          <w:sz w:val="28"/>
        </w:rPr>
        <w:t>сприяє</w:t>
      </w:r>
      <w:r>
        <w:rPr>
          <w:rFonts w:ascii="Times New Roman" w:hAnsi="Times New Roman" w:cs="Times New Roman"/>
          <w:sz w:val="28"/>
        </w:rPr>
        <w:t xml:space="preserve"> розви</w:t>
      </w:r>
      <w:r w:rsidR="00904111">
        <w:rPr>
          <w:rFonts w:ascii="Times New Roman" w:hAnsi="Times New Roman" w:cs="Times New Roman"/>
          <w:sz w:val="28"/>
        </w:rPr>
        <w:t>тку</w:t>
      </w:r>
      <w:r>
        <w:rPr>
          <w:rFonts w:ascii="Times New Roman" w:hAnsi="Times New Roman" w:cs="Times New Roman"/>
          <w:sz w:val="28"/>
        </w:rPr>
        <w:t xml:space="preserve"> емпаті</w:t>
      </w:r>
      <w:r w:rsidR="00904111">
        <w:rPr>
          <w:rFonts w:ascii="Times New Roman" w:hAnsi="Times New Roman" w:cs="Times New Roman"/>
          <w:sz w:val="28"/>
        </w:rPr>
        <w:t>ї</w:t>
      </w:r>
      <w:r>
        <w:rPr>
          <w:rFonts w:ascii="Times New Roman" w:hAnsi="Times New Roman" w:cs="Times New Roman"/>
          <w:sz w:val="28"/>
        </w:rPr>
        <w:t xml:space="preserve">, яка, у свою чергу, є основою для побудови гармонійних міжособистісних стосунків. Учні, які засвоїли мовленнєві етикетні норми, більш чутливі до емоційних сигналів співрозмовників і здатні адаптувати свою манеру спілкування відповідно до емоційного контексту. Це робить їх більш ефективними </w:t>
      </w:r>
      <w:proofErr w:type="spellStart"/>
      <w:r>
        <w:rPr>
          <w:rFonts w:ascii="Times New Roman" w:hAnsi="Times New Roman" w:cs="Times New Roman"/>
          <w:sz w:val="28"/>
        </w:rPr>
        <w:t>комунікат</w:t>
      </w:r>
      <w:r w:rsidR="00904111">
        <w:rPr>
          <w:rFonts w:ascii="Times New Roman" w:hAnsi="Times New Roman" w:cs="Times New Roman"/>
          <w:sz w:val="28"/>
        </w:rPr>
        <w:t>нт</w:t>
      </w:r>
      <w:r>
        <w:rPr>
          <w:rFonts w:ascii="Times New Roman" w:hAnsi="Times New Roman" w:cs="Times New Roman"/>
          <w:sz w:val="28"/>
        </w:rPr>
        <w:t>ами</w:t>
      </w:r>
      <w:proofErr w:type="spellEnd"/>
      <w:r>
        <w:rPr>
          <w:rFonts w:ascii="Times New Roman" w:hAnsi="Times New Roman" w:cs="Times New Roman"/>
          <w:sz w:val="28"/>
        </w:rPr>
        <w:t>, а також сприяє запобіганню конфліктним ситуаціям у навчальному середовищі та поза його межами [</w:t>
      </w:r>
      <w:r w:rsidR="00CA6A80">
        <w:rPr>
          <w:rFonts w:ascii="Times New Roman" w:hAnsi="Times New Roman" w:cs="Times New Roman"/>
          <w:sz w:val="28"/>
        </w:rPr>
        <w:t>4</w:t>
      </w:r>
      <w:r>
        <w:rPr>
          <w:rFonts w:ascii="Times New Roman" w:hAnsi="Times New Roman" w:cs="Times New Roman"/>
          <w:sz w:val="28"/>
        </w:rPr>
        <w:t>0, c. 55].</w:t>
      </w:r>
    </w:p>
    <w:p w14:paraId="48255027" w14:textId="79434331"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 огляду на освітні реформи в Україні, які мають на меті створення особистісно орієнтованої системи навчання, розвиток мовленнєвого етикету стає важлив</w:t>
      </w:r>
      <w:r w:rsidR="00904111">
        <w:rPr>
          <w:rFonts w:ascii="Times New Roman" w:hAnsi="Times New Roman" w:cs="Times New Roman"/>
          <w:sz w:val="28"/>
        </w:rPr>
        <w:t>им</w:t>
      </w:r>
      <w:r>
        <w:rPr>
          <w:rFonts w:ascii="Times New Roman" w:hAnsi="Times New Roman" w:cs="Times New Roman"/>
          <w:sz w:val="28"/>
        </w:rPr>
        <w:t xml:space="preserve"> склад</w:t>
      </w:r>
      <w:r w:rsidR="00904111">
        <w:rPr>
          <w:rFonts w:ascii="Times New Roman" w:hAnsi="Times New Roman" w:cs="Times New Roman"/>
          <w:sz w:val="28"/>
        </w:rPr>
        <w:t>ником</w:t>
      </w:r>
      <w:r>
        <w:rPr>
          <w:rFonts w:ascii="Times New Roman" w:hAnsi="Times New Roman" w:cs="Times New Roman"/>
          <w:sz w:val="28"/>
        </w:rPr>
        <w:t xml:space="preserve"> Нової української школи. У рамках реформи передбачається не тільки надання учням знань, але й виховання їх як самостійних, творчих і морально зрілих о</w:t>
      </w:r>
      <w:r w:rsidR="00904111">
        <w:rPr>
          <w:rFonts w:ascii="Times New Roman" w:hAnsi="Times New Roman" w:cs="Times New Roman"/>
          <w:sz w:val="28"/>
        </w:rPr>
        <w:t>собистостей. Мовленнєвий етикет у цьому контексті</w:t>
      </w:r>
      <w:r>
        <w:rPr>
          <w:rFonts w:ascii="Times New Roman" w:hAnsi="Times New Roman" w:cs="Times New Roman"/>
          <w:sz w:val="28"/>
        </w:rPr>
        <w:t xml:space="preserve"> виступає інструментом формування ціннісних орієнтацій учнів і розвиває в них почуття відповідальності за власну мовленнєву поведінку. Як відомо, підвищення культури спілкування у дітей має прямий вплив на їхню академічну успішність і загальну соціальну адаптацію [</w:t>
      </w:r>
      <w:r w:rsidR="00CA6A80">
        <w:rPr>
          <w:rFonts w:ascii="Times New Roman" w:hAnsi="Times New Roman" w:cs="Times New Roman"/>
          <w:sz w:val="28"/>
        </w:rPr>
        <w:t>3</w:t>
      </w:r>
      <w:r w:rsidR="00904111">
        <w:rPr>
          <w:rFonts w:ascii="Times New Roman" w:hAnsi="Times New Roman" w:cs="Times New Roman"/>
          <w:sz w:val="28"/>
        </w:rPr>
        <w:t>1, c.  </w:t>
      </w:r>
      <w:r>
        <w:rPr>
          <w:rFonts w:ascii="Times New Roman" w:hAnsi="Times New Roman" w:cs="Times New Roman"/>
          <w:sz w:val="28"/>
        </w:rPr>
        <w:t>8].</w:t>
      </w:r>
    </w:p>
    <w:p w14:paraId="5A80C886" w14:textId="14AAD32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Завдяки практичному розвитку мовленнєвого етикету в навчальному середовищі, учні краще розуміють соціальні ролі й очікування суспільства. Наприклад, вивчення етикетних норм привітання, звертання, подяки та вибачення орієнтує у взаєминах зі старшими, ровесниками й навіть молодшими, розуміючи, як</w:t>
      </w:r>
      <w:r w:rsidR="00904111">
        <w:rPr>
          <w:rFonts w:ascii="Times New Roman" w:hAnsi="Times New Roman" w:cs="Times New Roman"/>
          <w:sz w:val="28"/>
        </w:rPr>
        <w:t>а</w:t>
      </w:r>
      <w:r>
        <w:rPr>
          <w:rFonts w:ascii="Times New Roman" w:hAnsi="Times New Roman" w:cs="Times New Roman"/>
          <w:sz w:val="28"/>
        </w:rPr>
        <w:t xml:space="preserve"> поведінк</w:t>
      </w:r>
      <w:r w:rsidR="00904111">
        <w:rPr>
          <w:rFonts w:ascii="Times New Roman" w:hAnsi="Times New Roman" w:cs="Times New Roman"/>
          <w:sz w:val="28"/>
        </w:rPr>
        <w:t>а</w:t>
      </w:r>
      <w:r>
        <w:rPr>
          <w:rFonts w:ascii="Times New Roman" w:hAnsi="Times New Roman" w:cs="Times New Roman"/>
          <w:sz w:val="28"/>
        </w:rPr>
        <w:t xml:space="preserve"> є прийнят</w:t>
      </w:r>
      <w:r w:rsidR="00904111">
        <w:rPr>
          <w:rFonts w:ascii="Times New Roman" w:hAnsi="Times New Roman" w:cs="Times New Roman"/>
          <w:sz w:val="28"/>
        </w:rPr>
        <w:t>ною</w:t>
      </w:r>
      <w:r>
        <w:rPr>
          <w:rFonts w:ascii="Times New Roman" w:hAnsi="Times New Roman" w:cs="Times New Roman"/>
          <w:sz w:val="28"/>
        </w:rPr>
        <w:t xml:space="preserve"> у формуванні певних ситуацій. Так, дослідження показують, що діти, як</w:t>
      </w:r>
      <w:r w:rsidR="00904111">
        <w:rPr>
          <w:rFonts w:ascii="Times New Roman" w:hAnsi="Times New Roman" w:cs="Times New Roman"/>
          <w:sz w:val="28"/>
        </w:rPr>
        <w:t>им</w:t>
      </w:r>
      <w:r>
        <w:rPr>
          <w:rFonts w:ascii="Times New Roman" w:hAnsi="Times New Roman" w:cs="Times New Roman"/>
          <w:sz w:val="28"/>
        </w:rPr>
        <w:t xml:space="preserve"> систематично прищеплювали навички мовленнєвого етикету, краще справляються із соціальними викликами, більш успішно інтегруються в нові колективи та легше знають спільну мову з іншими [12, c. 94].</w:t>
      </w:r>
    </w:p>
    <w:p w14:paraId="1999AD26" w14:textId="3513E241"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Таким чином, мовленнєвий етикет є потужним інструментом у розвитку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 який сприяє </w:t>
      </w:r>
      <w:r w:rsidR="00904111">
        <w:rPr>
          <w:rFonts w:ascii="Times New Roman" w:hAnsi="Times New Roman" w:cs="Times New Roman"/>
          <w:sz w:val="28"/>
        </w:rPr>
        <w:t xml:space="preserve">оптимізації </w:t>
      </w:r>
      <w:r>
        <w:rPr>
          <w:rFonts w:ascii="Times New Roman" w:hAnsi="Times New Roman" w:cs="Times New Roman"/>
          <w:sz w:val="28"/>
        </w:rPr>
        <w:t>культур</w:t>
      </w:r>
      <w:r w:rsidR="00904111">
        <w:rPr>
          <w:rFonts w:ascii="Times New Roman" w:hAnsi="Times New Roman" w:cs="Times New Roman"/>
          <w:sz w:val="28"/>
        </w:rPr>
        <w:t>и</w:t>
      </w:r>
      <w:r>
        <w:rPr>
          <w:rFonts w:ascii="Times New Roman" w:hAnsi="Times New Roman" w:cs="Times New Roman"/>
          <w:sz w:val="28"/>
        </w:rPr>
        <w:t xml:space="preserve"> спілкування, здатності до емпатії, емоційному інтелект</w:t>
      </w:r>
      <w:r w:rsidR="00904111">
        <w:rPr>
          <w:rFonts w:ascii="Times New Roman" w:hAnsi="Times New Roman" w:cs="Times New Roman"/>
          <w:sz w:val="28"/>
        </w:rPr>
        <w:t>у</w:t>
      </w:r>
      <w:r>
        <w:rPr>
          <w:rFonts w:ascii="Times New Roman" w:hAnsi="Times New Roman" w:cs="Times New Roman"/>
          <w:sz w:val="28"/>
        </w:rPr>
        <w:t xml:space="preserve"> та ціннісній орієнтації. Його </w:t>
      </w:r>
      <w:r w:rsidR="00904111">
        <w:rPr>
          <w:rFonts w:ascii="Times New Roman" w:hAnsi="Times New Roman" w:cs="Times New Roman"/>
          <w:sz w:val="28"/>
        </w:rPr>
        <w:t>засвоєння</w:t>
      </w:r>
      <w:r>
        <w:rPr>
          <w:rFonts w:ascii="Times New Roman" w:hAnsi="Times New Roman" w:cs="Times New Roman"/>
          <w:sz w:val="28"/>
        </w:rPr>
        <w:t xml:space="preserve"> сприяє формуванню в учнів таких соціально значущих якостей, як толерантність, чуйність, взаємна повага, готовність до діалогу та конструктивної взаємодії з іншими людьми. Застосування мовленнєвого етикету в навчальному процесі дозволяє виховувати покоління, здатне до ефективного спілкування, що є важливим передумовою для їх успішної соціальної та професійної реалізації [</w:t>
      </w:r>
      <w:r w:rsidR="008D32D1">
        <w:rPr>
          <w:rFonts w:ascii="Times New Roman" w:hAnsi="Times New Roman" w:cs="Times New Roman"/>
          <w:sz w:val="28"/>
        </w:rPr>
        <w:t>5</w:t>
      </w:r>
      <w:r>
        <w:rPr>
          <w:rFonts w:ascii="Times New Roman" w:hAnsi="Times New Roman" w:cs="Times New Roman"/>
          <w:sz w:val="28"/>
        </w:rPr>
        <w:t>3, c. 33].</w:t>
      </w:r>
    </w:p>
    <w:p w14:paraId="379456EF" w14:textId="3461B29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Важливим прикладом застосування мовленнєвого етикету є вивчення учнями норм ввічливого привітання, звер</w:t>
      </w:r>
      <w:r w:rsidR="00904111">
        <w:rPr>
          <w:rFonts w:ascii="Times New Roman" w:hAnsi="Times New Roman" w:cs="Times New Roman"/>
          <w:sz w:val="28"/>
        </w:rPr>
        <w:t>тан</w:t>
      </w:r>
      <w:r>
        <w:rPr>
          <w:rFonts w:ascii="Times New Roman" w:hAnsi="Times New Roman" w:cs="Times New Roman"/>
          <w:sz w:val="28"/>
        </w:rPr>
        <w:t xml:space="preserve">ня та подяки, які створюють перше враження про людину й беруть участь у будь-якому подальшому спілкуванні. Наприклад, під час привітання з </w:t>
      </w:r>
      <w:r w:rsidR="00904111">
        <w:rPr>
          <w:rFonts w:ascii="Times New Roman" w:hAnsi="Times New Roman" w:cs="Times New Roman"/>
          <w:sz w:val="28"/>
        </w:rPr>
        <w:t>у</w:t>
      </w:r>
      <w:r>
        <w:rPr>
          <w:rFonts w:ascii="Times New Roman" w:hAnsi="Times New Roman" w:cs="Times New Roman"/>
          <w:sz w:val="28"/>
        </w:rPr>
        <w:t>чителем учні вчаться використовувати форму звер</w:t>
      </w:r>
      <w:r w:rsidR="00904111">
        <w:rPr>
          <w:rFonts w:ascii="Times New Roman" w:hAnsi="Times New Roman" w:cs="Times New Roman"/>
          <w:sz w:val="28"/>
        </w:rPr>
        <w:t>та</w:t>
      </w:r>
      <w:r>
        <w:rPr>
          <w:rFonts w:ascii="Times New Roman" w:hAnsi="Times New Roman" w:cs="Times New Roman"/>
          <w:sz w:val="28"/>
        </w:rPr>
        <w:t>ння на кшталт «Добрий день, пане вчителю!» замість неформальних, менш офіційних фраз. Це лише демонструє повагу до старших, але й формує у дітей усвідомлення, що різні різновиди вимагають відповідних форм комунікації [14, c. 45].</w:t>
      </w:r>
    </w:p>
    <w:p w14:paraId="50D7D747" w14:textId="3F8024C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Крім того, навчання мовленнєвого етикету охоплює такі аспекти, як уміння конструктивно висловлювати свою точку зору та аргументувати її. Наприклад, у випадку групових обговорень учні можуть навчатися висловлюватися ввічливо, навіть якщо вони не згодні з думкою іншого. Фрази на зразок «Я поважаю вашу точку зору, але вважаю, що…» або «Мені здається, що також можна відзначити інший підхід…» допомагають уникнути конфліктів і сприяють розвитку толерантності в групі [</w:t>
      </w:r>
      <w:r w:rsidR="008D32D1">
        <w:rPr>
          <w:rFonts w:ascii="Times New Roman" w:hAnsi="Times New Roman" w:cs="Times New Roman"/>
          <w:sz w:val="28"/>
        </w:rPr>
        <w:t>2</w:t>
      </w:r>
      <w:r>
        <w:rPr>
          <w:rFonts w:ascii="Times New Roman" w:hAnsi="Times New Roman" w:cs="Times New Roman"/>
          <w:sz w:val="28"/>
        </w:rPr>
        <w:t>5, c. 59]. Вміння слухати й реагувати належним чином на думку інших формує культуру дискусії, важливу як у навчальному процесі, так і в повсюдному житті.</w:t>
      </w:r>
    </w:p>
    <w:p w14:paraId="036AB170"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Важливим елементом у навчанні мовленнєвого етикету є також вибачення. Учням важливо навчитися усвідомлювати свої помилки та вміти просити вибачення, що є випуском кроком у розвитку їхнього емоційного </w:t>
      </w:r>
      <w:r>
        <w:rPr>
          <w:rFonts w:ascii="Times New Roman" w:hAnsi="Times New Roman" w:cs="Times New Roman"/>
          <w:sz w:val="28"/>
        </w:rPr>
        <w:lastRenderedPageBreak/>
        <w:t>інтелекту та відповідальності за власні вчинки. Наприклад, якщо учень випадково перебив однокласника під час відповіді, він може навчитися говорити «Прошу вибачення за те, що перебив, будь ласка, продовжуй», що демонструє повагу до іншого та допомогу гармонії в спілкуванні [16, c. 74]. Таке вміння є ключовими у формуванні конструктивних відносин як у шкільному колективі, так і поза ним.</w:t>
      </w:r>
    </w:p>
    <w:p w14:paraId="2F25C5B8" w14:textId="0BCD667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Інтеграція мовленнєвого етикету в навчання також включає вивчення окремих мовленнєвих формул, які підходять для різних комунікативних ситуацій. Наприклад, у класі можуть створюватися ситуаційні вправи, коли учні повинні використовувати різні формули мовленнєвого етикету в різних контекстах. У ситуації, коли учень повинен попросити дозвіл, учитель може запропонувати використовувати формулу «Чи можу я попросити ваш</w:t>
      </w:r>
      <w:r w:rsidR="00904111">
        <w:rPr>
          <w:rFonts w:ascii="Times New Roman" w:hAnsi="Times New Roman" w:cs="Times New Roman"/>
          <w:sz w:val="28"/>
        </w:rPr>
        <w:t>ої</w:t>
      </w:r>
      <w:r>
        <w:rPr>
          <w:rFonts w:ascii="Times New Roman" w:hAnsi="Times New Roman" w:cs="Times New Roman"/>
          <w:sz w:val="28"/>
        </w:rPr>
        <w:t xml:space="preserve"> допомог</w:t>
      </w:r>
      <w:r w:rsidR="00904111">
        <w:rPr>
          <w:rFonts w:ascii="Times New Roman" w:hAnsi="Times New Roman" w:cs="Times New Roman"/>
          <w:sz w:val="28"/>
        </w:rPr>
        <w:t>и</w:t>
      </w:r>
      <w:r>
        <w:rPr>
          <w:rFonts w:ascii="Times New Roman" w:hAnsi="Times New Roman" w:cs="Times New Roman"/>
          <w:sz w:val="28"/>
        </w:rPr>
        <w:t>…» або «Чи можна мені запитати вас про…», що вчить дітей правильному звер</w:t>
      </w:r>
      <w:r w:rsidR="00904111">
        <w:rPr>
          <w:rFonts w:ascii="Times New Roman" w:hAnsi="Times New Roman" w:cs="Times New Roman"/>
          <w:sz w:val="28"/>
        </w:rPr>
        <w:t>танн</w:t>
      </w:r>
      <w:r>
        <w:rPr>
          <w:rFonts w:ascii="Times New Roman" w:hAnsi="Times New Roman" w:cs="Times New Roman"/>
          <w:sz w:val="28"/>
        </w:rPr>
        <w:t xml:space="preserve">ю до дорослих та однолітків [17, c. 88]. Це дає можливість учням навчитися </w:t>
      </w:r>
      <w:proofErr w:type="spellStart"/>
      <w:r>
        <w:rPr>
          <w:rFonts w:ascii="Times New Roman" w:hAnsi="Times New Roman" w:cs="Times New Roman"/>
          <w:sz w:val="28"/>
        </w:rPr>
        <w:t>комунікувати</w:t>
      </w:r>
      <w:proofErr w:type="spellEnd"/>
      <w:r>
        <w:rPr>
          <w:rFonts w:ascii="Times New Roman" w:hAnsi="Times New Roman" w:cs="Times New Roman"/>
          <w:sz w:val="28"/>
        </w:rPr>
        <w:t xml:space="preserve"> ефективно та ввічливо в реальних життєвих ситуаціях.</w:t>
      </w:r>
    </w:p>
    <w:p w14:paraId="571EE7E1" w14:textId="3E84CE6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Розвиток мовленнєвого етикету також виконує важливу роль у зміцненні колективних відносин. Наприклад, у групових </w:t>
      </w:r>
      <w:proofErr w:type="spellStart"/>
      <w:r>
        <w:rPr>
          <w:rFonts w:ascii="Times New Roman" w:hAnsi="Times New Roman" w:cs="Times New Roman"/>
          <w:sz w:val="28"/>
        </w:rPr>
        <w:t>проєктах</w:t>
      </w:r>
      <w:proofErr w:type="spellEnd"/>
      <w:r>
        <w:rPr>
          <w:rFonts w:ascii="Times New Roman" w:hAnsi="Times New Roman" w:cs="Times New Roman"/>
          <w:sz w:val="28"/>
        </w:rPr>
        <w:t xml:space="preserve"> учні </w:t>
      </w:r>
      <w:proofErr w:type="spellStart"/>
      <w:r>
        <w:rPr>
          <w:rFonts w:ascii="Times New Roman" w:hAnsi="Times New Roman" w:cs="Times New Roman"/>
          <w:sz w:val="28"/>
        </w:rPr>
        <w:t>вчаться</w:t>
      </w:r>
      <w:proofErr w:type="spellEnd"/>
      <w:r>
        <w:rPr>
          <w:rFonts w:ascii="Times New Roman" w:hAnsi="Times New Roman" w:cs="Times New Roman"/>
          <w:sz w:val="28"/>
        </w:rPr>
        <w:t xml:space="preserve"> використовувати свої дії, розподіляти завдання</w:t>
      </w:r>
      <w:r w:rsidR="00904111">
        <w:rPr>
          <w:rFonts w:ascii="Times New Roman" w:hAnsi="Times New Roman" w:cs="Times New Roman"/>
          <w:sz w:val="28"/>
        </w:rPr>
        <w:t>,</w:t>
      </w:r>
      <w:r>
        <w:rPr>
          <w:rFonts w:ascii="Times New Roman" w:hAnsi="Times New Roman" w:cs="Times New Roman"/>
          <w:sz w:val="28"/>
        </w:rPr>
        <w:t xml:space="preserve"> ділитися ідеями, використовуючи ввічливі форми обміну мовою, які стимулюють підтримку й співпрацю. Фрази на кшталт «Чи можете ви допомогти мені з…» або «Я ціну</w:t>
      </w:r>
      <w:r w:rsidR="00904111">
        <w:rPr>
          <w:rFonts w:ascii="Times New Roman" w:hAnsi="Times New Roman" w:cs="Times New Roman"/>
          <w:sz w:val="28"/>
        </w:rPr>
        <w:t>ю</w:t>
      </w:r>
      <w:r>
        <w:rPr>
          <w:rFonts w:ascii="Times New Roman" w:hAnsi="Times New Roman" w:cs="Times New Roman"/>
          <w:sz w:val="28"/>
        </w:rPr>
        <w:t xml:space="preserve"> ваші зусилля у цій </w:t>
      </w:r>
      <w:r w:rsidR="00904111">
        <w:rPr>
          <w:rFonts w:ascii="Times New Roman" w:hAnsi="Times New Roman" w:cs="Times New Roman"/>
          <w:sz w:val="28"/>
        </w:rPr>
        <w:t>роботі</w:t>
      </w:r>
      <w:r>
        <w:rPr>
          <w:rFonts w:ascii="Times New Roman" w:hAnsi="Times New Roman" w:cs="Times New Roman"/>
          <w:sz w:val="28"/>
        </w:rPr>
        <w:t>» сприяють створеному позитивному середовищу, де учні відчувають взаємну підтримку та повагу [</w:t>
      </w:r>
      <w:r w:rsidR="008D32D1">
        <w:rPr>
          <w:rFonts w:ascii="Times New Roman" w:hAnsi="Times New Roman" w:cs="Times New Roman"/>
          <w:sz w:val="28"/>
        </w:rPr>
        <w:t>6</w:t>
      </w:r>
      <w:r>
        <w:rPr>
          <w:rFonts w:ascii="Times New Roman" w:hAnsi="Times New Roman" w:cs="Times New Roman"/>
          <w:sz w:val="28"/>
        </w:rPr>
        <w:t xml:space="preserve">8, c. 105]. Такі комунікативні навички досягаються </w:t>
      </w:r>
      <w:r w:rsidR="00904111">
        <w:rPr>
          <w:rFonts w:ascii="Times New Roman" w:hAnsi="Times New Roman" w:cs="Times New Roman"/>
          <w:sz w:val="28"/>
        </w:rPr>
        <w:t>не л</w:t>
      </w:r>
      <w:r>
        <w:rPr>
          <w:rFonts w:ascii="Times New Roman" w:hAnsi="Times New Roman" w:cs="Times New Roman"/>
          <w:sz w:val="28"/>
        </w:rPr>
        <w:t>ише в шкільних ситуаціях, а й у майбутній професійній діяльності, де вміння працювати в команді та налагоджувати відносини з колегами є надзвичайно цінними.</w:t>
      </w:r>
    </w:p>
    <w:p w14:paraId="57B279E1" w14:textId="4336EB7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Завдяки практичним вправам, спрямованим на розвиток мовленнєвого етикету, учні розвивають різноманітні форми ввічливого мовлення, що допомагають їм адаптуватися до суспільних вимог. Наприклад, спеціальні інтерактивні вправи, такі як рольові ігри, ситуаційні завдання та інші </w:t>
      </w:r>
      <w:r>
        <w:rPr>
          <w:rFonts w:ascii="Times New Roman" w:hAnsi="Times New Roman" w:cs="Times New Roman"/>
          <w:sz w:val="28"/>
        </w:rPr>
        <w:lastRenderedPageBreak/>
        <w:t>комунікативні вправи, дозволяють учням «</w:t>
      </w:r>
      <w:proofErr w:type="spellStart"/>
      <w:r>
        <w:rPr>
          <w:rFonts w:ascii="Times New Roman" w:hAnsi="Times New Roman" w:cs="Times New Roman"/>
          <w:sz w:val="28"/>
        </w:rPr>
        <w:t>відтренувати</w:t>
      </w:r>
      <w:proofErr w:type="spellEnd"/>
      <w:r>
        <w:rPr>
          <w:rFonts w:ascii="Times New Roman" w:hAnsi="Times New Roman" w:cs="Times New Roman"/>
          <w:sz w:val="28"/>
        </w:rPr>
        <w:t xml:space="preserve">» навички етикетного спілкування в безпечному навчальному середовищі. У таких ситуаціях учні можуть навчитися розрізняти, коли варто використовувати більш формальні або неформальні вирази, залежно від того, з ким вони розмовляють </w:t>
      </w:r>
      <w:r w:rsidR="002315D3">
        <w:rPr>
          <w:rFonts w:ascii="Times New Roman" w:hAnsi="Times New Roman" w:cs="Times New Roman"/>
          <w:sz w:val="28"/>
        </w:rPr>
        <w:t>‒</w:t>
      </w:r>
      <w:r>
        <w:rPr>
          <w:rFonts w:ascii="Times New Roman" w:hAnsi="Times New Roman" w:cs="Times New Roman"/>
          <w:sz w:val="28"/>
        </w:rPr>
        <w:t xml:space="preserve"> з однокласниками, вчителями чи батьками [</w:t>
      </w:r>
      <w:r w:rsidR="008D32D1">
        <w:rPr>
          <w:rFonts w:ascii="Times New Roman" w:hAnsi="Times New Roman" w:cs="Times New Roman"/>
          <w:sz w:val="28"/>
        </w:rPr>
        <w:t>3</w:t>
      </w:r>
      <w:r>
        <w:rPr>
          <w:rFonts w:ascii="Times New Roman" w:hAnsi="Times New Roman" w:cs="Times New Roman"/>
          <w:sz w:val="28"/>
        </w:rPr>
        <w:t>9, c. 115].</w:t>
      </w:r>
    </w:p>
    <w:p w14:paraId="74FA9017" w14:textId="0D2837C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 огляду на сучасні тенденції, навчання мовленнєвого етикету все частіше впроваджується у форматі цифрових практик, що відкриває нові можливості для інтерактивного та практично орієнтованого навчання. Використання цифрових платформ дозволяє створювати симуляції реальних ситуацій, в яких учні можуть навчатися у відповідній формі етикетці. Наприклад, за допомогою інтерактивних тренажерів учні можуть відпрацьовувати відповіді на різноманітні соціальні виклики </w:t>
      </w:r>
      <w:r w:rsidR="00643F18" w:rsidRPr="00C73C8D">
        <w:rPr>
          <w:rFonts w:ascii="Times New Roman" w:hAnsi="Times New Roman" w:cs="Times New Roman"/>
          <w:sz w:val="28"/>
          <w:szCs w:val="28"/>
        </w:rPr>
        <w:t>–</w:t>
      </w:r>
      <w:r>
        <w:rPr>
          <w:rFonts w:ascii="Times New Roman" w:hAnsi="Times New Roman" w:cs="Times New Roman"/>
          <w:sz w:val="28"/>
        </w:rPr>
        <w:t xml:space="preserve"> як звертатися до незнайомих людей, як реагувати на компліменти чи критику, як культурно висловити вдячність. Це дозволяє дітям розвивати навички ввічливого спілкування в умовах, максимально наближених до реальних [20, c. 98].</w:t>
      </w:r>
    </w:p>
    <w:p w14:paraId="4B76BD03"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мовленнєвий етикет є важливою складовою в освітньому процесі, яка не тільки сприяє розвитку мовленнєвих навичок, а й формує в учнів соціальні компетентності, що важливо для їхньої успішної інтеграції в суспільство. Використання як традиційних, так і цифрових методів навчання дозволяє забезпечити всебічний розвиток мовленнєвого етикету, роблячи цей процес цікавим, актуальним.</w:t>
      </w:r>
    </w:p>
    <w:p w14:paraId="253E0345" w14:textId="2CA7E16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Окр</w:t>
      </w:r>
      <w:r w:rsidR="00714529">
        <w:rPr>
          <w:rFonts w:ascii="Times New Roman" w:hAnsi="Times New Roman" w:cs="Times New Roman"/>
          <w:sz w:val="28"/>
        </w:rPr>
        <w:t>ім</w:t>
      </w:r>
      <w:r>
        <w:rPr>
          <w:rFonts w:ascii="Times New Roman" w:hAnsi="Times New Roman" w:cs="Times New Roman"/>
          <w:sz w:val="28"/>
        </w:rPr>
        <w:t xml:space="preserve"> виділених аспектів, розвиток навичок мовленнєвого етикету має величезне значення для формування емоційної та соціальної зрілості учнів, що є ключовими склад</w:t>
      </w:r>
      <w:r w:rsidR="002315D3">
        <w:rPr>
          <w:rFonts w:ascii="Times New Roman" w:hAnsi="Times New Roman" w:cs="Times New Roman"/>
          <w:sz w:val="28"/>
        </w:rPr>
        <w:t>никами</w:t>
      </w:r>
      <w:r>
        <w:rPr>
          <w:rFonts w:ascii="Times New Roman" w:hAnsi="Times New Roman" w:cs="Times New Roman"/>
          <w:sz w:val="28"/>
        </w:rPr>
        <w:t xml:space="preserve"> їхньої життєвої компетентності. Адже мовленнєвий етикет – це не просто набір мовних формул, засіб вираження емоцій, почуттів і навіть моральних цінностей. Наприклад, у ситуаціях, коли учні взаємодіють у конфліктних ситуаціях, важливо вчити їх культурно і спокійно висловлювати свою незгоду або ж розв’язувати конфлікти без образу. Використання таких фраз, як «Можливо, я неправильно зрозумів, але…» або «Чи можу я дізнатися більше про вашу точку зору, щоб краще </w:t>
      </w:r>
      <w:r>
        <w:rPr>
          <w:rFonts w:ascii="Times New Roman" w:hAnsi="Times New Roman" w:cs="Times New Roman"/>
          <w:sz w:val="28"/>
        </w:rPr>
        <w:lastRenderedPageBreak/>
        <w:t>сприяти лікуванню?», зниження напруження та дозволяє уникати емоційної ескалації [</w:t>
      </w:r>
      <w:r w:rsidR="008D32D1">
        <w:rPr>
          <w:rFonts w:ascii="Times New Roman" w:hAnsi="Times New Roman" w:cs="Times New Roman"/>
          <w:sz w:val="28"/>
        </w:rPr>
        <w:t>49</w:t>
      </w:r>
      <w:r>
        <w:rPr>
          <w:rFonts w:ascii="Times New Roman" w:hAnsi="Times New Roman" w:cs="Times New Roman"/>
          <w:sz w:val="28"/>
        </w:rPr>
        <w:t>, c. 122]. Це вміння є надзвичайно багатим у сучасному світі, де люди дедалі більше зіштовхуються із потребою працювати та спілкуватися у багатокультурних середовищах.</w:t>
      </w:r>
    </w:p>
    <w:p w14:paraId="5710261D"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 іншого боку, мовленнєвий етикет дозволяє учням відчути цінність комунікативної компетентності, що допоможе їм краще розуміти себе та свої потреби. Наприклад, під час р</w:t>
      </w:r>
      <w:r w:rsidR="00714529">
        <w:rPr>
          <w:rFonts w:ascii="Times New Roman" w:hAnsi="Times New Roman" w:cs="Times New Roman"/>
          <w:sz w:val="28"/>
        </w:rPr>
        <w:t>оботи в парах або в групах учні</w:t>
      </w:r>
      <w:r>
        <w:rPr>
          <w:rFonts w:ascii="Times New Roman" w:hAnsi="Times New Roman" w:cs="Times New Roman"/>
          <w:sz w:val="28"/>
        </w:rPr>
        <w:t xml:space="preserve"> вчаться висловлювати прохання чи відмову, формулюючи їх так, щоб не образити інші. Вирази на кшталт «Мені дуже приємно працювати з вами, але, на жаль, я маю інше завдання» або «Чи не могли б ви допомогти мені розібратися з цією темою?» допомагають учням дбати про власний комфорт у спілкуванні, а також підтримувати позитивну атмосферу в команді [22, c. 133].</w:t>
      </w:r>
    </w:p>
    <w:p w14:paraId="2192FB48" w14:textId="71B4686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Особливо значущим аспектом мовленнєвого етикету є також </w:t>
      </w:r>
      <w:r w:rsidR="00714529">
        <w:rPr>
          <w:rFonts w:ascii="Times New Roman" w:hAnsi="Times New Roman" w:cs="Times New Roman"/>
          <w:sz w:val="28"/>
        </w:rPr>
        <w:t xml:space="preserve">його </w:t>
      </w:r>
      <w:r>
        <w:rPr>
          <w:rFonts w:ascii="Times New Roman" w:hAnsi="Times New Roman" w:cs="Times New Roman"/>
          <w:sz w:val="28"/>
        </w:rPr>
        <w:t>роль у міжкультурній комунікації. Сучасний освітній простір забезпечує інтеграцію принципів толерантності, поваги до іншої культури та здатності до адаптації в різноманітних соціокультурних середовищах. Наприклад, учні можуть навчатися відповідним формам мовлення для ситуацій, коли їм необхідно привітати гостей з іншої країни або подякувати за допомогу представникам інших культур. Фрази на зразок «Дякую за ваш час і увагу» чи «Мені дуже цікаво дізнатися більше про вашу культуру» підкреслюють відкритість до міжкультурного обміну та повагу до різноманітності [</w:t>
      </w:r>
      <w:r w:rsidR="008D32D1">
        <w:rPr>
          <w:rFonts w:ascii="Times New Roman" w:hAnsi="Times New Roman" w:cs="Times New Roman"/>
          <w:sz w:val="28"/>
        </w:rPr>
        <w:t>30</w:t>
      </w:r>
      <w:r>
        <w:rPr>
          <w:rFonts w:ascii="Times New Roman" w:hAnsi="Times New Roman" w:cs="Times New Roman"/>
          <w:sz w:val="28"/>
        </w:rPr>
        <w:t>].</w:t>
      </w:r>
    </w:p>
    <w:p w14:paraId="1EBEBD58"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навчанні мовленнєвого етикету велику роль відіграє також адаптація етикетних форм до цифрового середовища, що стає все більш актуальним у час стрімкого розвитку інформаційних технологій. Наприклад, у соціальних мережах чи під час дистанційного навчання вчаться використовувати ввічливі форми звернення та слідувати правилам етикетки в </w:t>
      </w:r>
      <w:proofErr w:type="spellStart"/>
      <w:r>
        <w:rPr>
          <w:rFonts w:ascii="Times New Roman" w:hAnsi="Times New Roman" w:cs="Times New Roman"/>
          <w:sz w:val="28"/>
        </w:rPr>
        <w:t>онлайні</w:t>
      </w:r>
      <w:proofErr w:type="spellEnd"/>
      <w:r>
        <w:rPr>
          <w:rFonts w:ascii="Times New Roman" w:hAnsi="Times New Roman" w:cs="Times New Roman"/>
          <w:sz w:val="28"/>
        </w:rPr>
        <w:t xml:space="preserve">. Замість безособових коментарів чи різких відповідей учні можуть використовувати фрази на кшталт «Дякую за відповідь» чи «Було б цікаво почути вашу думку про…». Це вміння особливо важливо, оскільки в цифровому середовищі відсутні невербальні сигнали, які можуть допомогти правильно сприйняти </w:t>
      </w:r>
      <w:r>
        <w:rPr>
          <w:rFonts w:ascii="Times New Roman" w:hAnsi="Times New Roman" w:cs="Times New Roman"/>
          <w:sz w:val="28"/>
        </w:rPr>
        <w:lastRenderedPageBreak/>
        <w:t>наміри іншої людини, тому важливість ввічливого формулювання значно зростає [24, c. 157].</w:t>
      </w:r>
    </w:p>
    <w:p w14:paraId="167297B0" w14:textId="3F7DDB5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одним аспектом є використання мовленнєвого етикету для створення позитивної форми себе як учасника комунікації. Учні, які володіють навичками мовленнєвого етикету, виглядають впевнено та привабливо для своїх співрозмовників. Наприклад, вміння культурно та правильно завершити розмову, сказати комплімент чи висловити вдячність значно покращує симпатію оточуючих. Виховані та ввічливі висловлювання, такі як «Мені приємно було з вами поспілкуватися» чи «Ваша думка дуже важлива для мене», створюють враження емоційно</w:t>
      </w:r>
      <w:r w:rsidR="00643F18" w:rsidRPr="00C73C8D">
        <w:rPr>
          <w:rFonts w:ascii="Times New Roman" w:hAnsi="Times New Roman" w:cs="Times New Roman"/>
          <w:sz w:val="28"/>
          <w:szCs w:val="28"/>
        </w:rPr>
        <w:t>–</w:t>
      </w:r>
      <w:r>
        <w:rPr>
          <w:rFonts w:ascii="Times New Roman" w:hAnsi="Times New Roman" w:cs="Times New Roman"/>
          <w:sz w:val="28"/>
        </w:rPr>
        <w:t xml:space="preserve">зрілої та ввічливої особистості </w:t>
      </w:r>
      <w:bookmarkStart w:id="0" w:name="_Hlk186290336"/>
      <w:r>
        <w:rPr>
          <w:rFonts w:ascii="Times New Roman" w:hAnsi="Times New Roman" w:cs="Times New Roman"/>
          <w:sz w:val="28"/>
        </w:rPr>
        <w:t>[65].</w:t>
      </w:r>
      <w:bookmarkEnd w:id="0"/>
    </w:p>
    <w:p w14:paraId="4531EFB0" w14:textId="4FF8AE50"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 xml:space="preserve">Надаючи значний </w:t>
      </w:r>
      <w:r w:rsidR="002315D3">
        <w:rPr>
          <w:rFonts w:ascii="Times New Roman" w:hAnsi="Times New Roman" w:cs="Times New Roman"/>
          <w:sz w:val="28"/>
          <w:szCs w:val="28"/>
        </w:rPr>
        <w:t>у</w:t>
      </w:r>
      <w:r>
        <w:rPr>
          <w:rFonts w:ascii="Times New Roman" w:hAnsi="Times New Roman" w:cs="Times New Roman"/>
          <w:sz w:val="28"/>
          <w:szCs w:val="28"/>
        </w:rPr>
        <w:t xml:space="preserve">плив на естетичний розвиток особистості, естетична культура формує дещо інше мислення </w:t>
      </w:r>
      <w:r w:rsidR="002315D3">
        <w:rPr>
          <w:rFonts w:ascii="Times New Roman" w:hAnsi="Times New Roman" w:cs="Times New Roman"/>
          <w:sz w:val="28"/>
          <w:szCs w:val="28"/>
        </w:rPr>
        <w:t>й</w:t>
      </w:r>
      <w:r>
        <w:rPr>
          <w:rFonts w:ascii="Times New Roman" w:hAnsi="Times New Roman" w:cs="Times New Roman"/>
          <w:sz w:val="28"/>
          <w:szCs w:val="28"/>
        </w:rPr>
        <w:t xml:space="preserve"> починає формувати і ставати сукупністю загальнокультурних здібностей людини. В першу чергу це позначається на якості емоційної культури особистості. Естетична культура особистості сприяє розвитку образного мислення, мислення за аналогією і асоціації, цілісності сприйняття певних образів, розвитку уяви та інтуїції. Ці якості особливо важливі при формуванні та розвитку мовного етикету. </w:t>
      </w:r>
    </w:p>
    <w:p w14:paraId="27C507FC" w14:textId="5F8780B2"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Мо</w:t>
      </w:r>
      <w:r w:rsidR="00643F18">
        <w:rPr>
          <w:rFonts w:ascii="Times New Roman" w:hAnsi="Times New Roman" w:cs="Times New Roman"/>
          <w:sz w:val="28"/>
          <w:szCs w:val="28"/>
        </w:rPr>
        <w:t>вленнєвий</w:t>
      </w:r>
      <w:r>
        <w:rPr>
          <w:rFonts w:ascii="Times New Roman" w:hAnsi="Times New Roman" w:cs="Times New Roman"/>
          <w:sz w:val="28"/>
          <w:szCs w:val="28"/>
        </w:rPr>
        <w:t xml:space="preserve"> етикет необхідний для досягнення спілкування </w:t>
      </w:r>
      <w:r w:rsidR="002315D3">
        <w:rPr>
          <w:rFonts w:ascii="Times New Roman" w:hAnsi="Times New Roman" w:cs="Times New Roman"/>
          <w:sz w:val="28"/>
          <w:szCs w:val="28"/>
        </w:rPr>
        <w:t>й</w:t>
      </w:r>
      <w:r>
        <w:rPr>
          <w:rFonts w:ascii="Times New Roman" w:hAnsi="Times New Roman" w:cs="Times New Roman"/>
          <w:sz w:val="28"/>
          <w:szCs w:val="28"/>
        </w:rPr>
        <w:t xml:space="preserve"> реалізується за допомогою спеціальних мовних засобів, спрямованих на з</w:t>
      </w:r>
      <w:r w:rsidR="00643F18">
        <w:rPr>
          <w:rFonts w:ascii="Times New Roman" w:hAnsi="Times New Roman" w:cs="Times New Roman"/>
          <w:sz w:val="28"/>
          <w:szCs w:val="28"/>
        </w:rPr>
        <w:t>’</w:t>
      </w:r>
      <w:r>
        <w:rPr>
          <w:rFonts w:ascii="Times New Roman" w:hAnsi="Times New Roman" w:cs="Times New Roman"/>
          <w:sz w:val="28"/>
          <w:szCs w:val="28"/>
        </w:rPr>
        <w:t>ясування, підтримання або припинення спілкування. При встановленні та припиненні мовного контакту необхідно дотримуватися певних норм мовної поведінки (мовний етикет) з боку співрозмовників. У різних мовах розроблені спеціальні лексичні, морфологічні, синтаксичні засоби вираження ввічливості, розроблені спеціальні етикетно</w:t>
      </w:r>
      <w:r w:rsidR="002315D3">
        <w:rPr>
          <w:rFonts w:ascii="Times New Roman" w:hAnsi="Times New Roman" w:cs="Times New Roman"/>
          <w:sz w:val="28"/>
          <w:szCs w:val="28"/>
        </w:rPr>
        <w:t>-</w:t>
      </w:r>
      <w:r>
        <w:rPr>
          <w:rFonts w:ascii="Times New Roman" w:hAnsi="Times New Roman" w:cs="Times New Roman"/>
          <w:sz w:val="28"/>
          <w:szCs w:val="28"/>
        </w:rPr>
        <w:t>мовні формули, склад</w:t>
      </w:r>
      <w:r w:rsidR="002315D3">
        <w:rPr>
          <w:rFonts w:ascii="Times New Roman" w:hAnsi="Times New Roman" w:cs="Times New Roman"/>
          <w:sz w:val="28"/>
          <w:szCs w:val="28"/>
        </w:rPr>
        <w:t>ники</w:t>
      </w:r>
      <w:r>
        <w:rPr>
          <w:rFonts w:ascii="Times New Roman" w:hAnsi="Times New Roman" w:cs="Times New Roman"/>
          <w:sz w:val="28"/>
          <w:szCs w:val="28"/>
        </w:rPr>
        <w:t xml:space="preserve"> мовн</w:t>
      </w:r>
      <w:r w:rsidR="00714529">
        <w:rPr>
          <w:rFonts w:ascii="Times New Roman" w:hAnsi="Times New Roman" w:cs="Times New Roman"/>
          <w:sz w:val="28"/>
          <w:szCs w:val="28"/>
        </w:rPr>
        <w:t xml:space="preserve">ого </w:t>
      </w:r>
      <w:r>
        <w:rPr>
          <w:rFonts w:ascii="Times New Roman" w:hAnsi="Times New Roman" w:cs="Times New Roman"/>
          <w:sz w:val="28"/>
          <w:szCs w:val="28"/>
        </w:rPr>
        <w:t>етикет</w:t>
      </w:r>
      <w:r w:rsidR="00714529">
        <w:rPr>
          <w:rFonts w:ascii="Times New Roman" w:hAnsi="Times New Roman" w:cs="Times New Roman"/>
          <w:sz w:val="28"/>
          <w:szCs w:val="28"/>
        </w:rPr>
        <w:t>у</w:t>
      </w:r>
      <w:r>
        <w:rPr>
          <w:rFonts w:ascii="Times New Roman" w:hAnsi="Times New Roman" w:cs="Times New Roman"/>
          <w:sz w:val="28"/>
          <w:szCs w:val="28"/>
        </w:rPr>
        <w:t xml:space="preserve">. </w:t>
      </w:r>
    </w:p>
    <w:p w14:paraId="63D9071E" w14:textId="52CA23CC"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Мов</w:t>
      </w:r>
      <w:r w:rsidR="00643F18">
        <w:rPr>
          <w:rFonts w:ascii="Times New Roman" w:hAnsi="Times New Roman" w:cs="Times New Roman"/>
          <w:sz w:val="28"/>
          <w:szCs w:val="28"/>
        </w:rPr>
        <w:t>леннєвий</w:t>
      </w:r>
      <w:r>
        <w:rPr>
          <w:rFonts w:ascii="Times New Roman" w:hAnsi="Times New Roman" w:cs="Times New Roman"/>
          <w:sz w:val="28"/>
          <w:szCs w:val="28"/>
        </w:rPr>
        <w:t xml:space="preserve"> етикет є частиною загального етикету і являє собою правила мовної поведінки, що встановлюються носіями мови в Національному колективі, а також в малих соціальних групах в залежності від соціального стану, віку, ситуації та обставин спілкування і т.д. </w:t>
      </w:r>
      <w:r w:rsidR="002315D3">
        <w:rPr>
          <w:rFonts w:ascii="Times New Roman" w:hAnsi="Times New Roman" w:cs="Times New Roman"/>
          <w:sz w:val="28"/>
        </w:rPr>
        <w:t>[2, c. </w:t>
      </w:r>
      <w:r w:rsidR="00BC2571">
        <w:rPr>
          <w:rFonts w:ascii="Times New Roman" w:hAnsi="Times New Roman" w:cs="Times New Roman"/>
          <w:sz w:val="28"/>
        </w:rPr>
        <w:t>15].</w:t>
      </w:r>
      <w:r w:rsidR="002315D3">
        <w:rPr>
          <w:rFonts w:ascii="Times New Roman" w:hAnsi="Times New Roman" w:cs="Times New Roman"/>
          <w:sz w:val="28"/>
        </w:rPr>
        <w:t xml:space="preserve"> </w:t>
      </w:r>
      <w:r>
        <w:rPr>
          <w:rFonts w:ascii="Times New Roman" w:hAnsi="Times New Roman" w:cs="Times New Roman"/>
          <w:sz w:val="28"/>
          <w:szCs w:val="28"/>
        </w:rPr>
        <w:lastRenderedPageBreak/>
        <w:t xml:space="preserve">Він відрізняється від інших компонентів загального етикету своїми особливостями, суть яких полягає, перш за все, в обов'язковості дотримання норм. </w:t>
      </w:r>
    </w:p>
    <w:p w14:paraId="17F2E683" w14:textId="6EDB6718"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Мов</w:t>
      </w:r>
      <w:r w:rsidR="00643F18">
        <w:rPr>
          <w:rFonts w:ascii="Times New Roman" w:hAnsi="Times New Roman" w:cs="Times New Roman"/>
          <w:sz w:val="28"/>
          <w:szCs w:val="28"/>
        </w:rPr>
        <w:t>леннєвий</w:t>
      </w:r>
      <w:r>
        <w:rPr>
          <w:rFonts w:ascii="Times New Roman" w:hAnsi="Times New Roman" w:cs="Times New Roman"/>
          <w:sz w:val="28"/>
          <w:szCs w:val="28"/>
        </w:rPr>
        <w:t xml:space="preserve"> етикет</w:t>
      </w:r>
      <w:r w:rsidR="00643F18">
        <w:rPr>
          <w:rFonts w:ascii="Times New Roman" w:hAnsi="Times New Roman" w:cs="Times New Roman"/>
          <w:sz w:val="28"/>
          <w:szCs w:val="28"/>
        </w:rPr>
        <w:t xml:space="preserve"> </w:t>
      </w:r>
      <w:r w:rsidR="00643F18" w:rsidRPr="00C73C8D">
        <w:rPr>
          <w:rFonts w:ascii="Times New Roman" w:hAnsi="Times New Roman" w:cs="Times New Roman"/>
          <w:sz w:val="28"/>
          <w:szCs w:val="28"/>
        </w:rPr>
        <w:t xml:space="preserve">– </w:t>
      </w:r>
      <w:r>
        <w:rPr>
          <w:rFonts w:ascii="Times New Roman" w:hAnsi="Times New Roman" w:cs="Times New Roman"/>
          <w:sz w:val="28"/>
          <w:szCs w:val="28"/>
        </w:rPr>
        <w:t xml:space="preserve">це індивідуалізоване явище, на яке також впливає тональність спілкування. Велике значення має тон розмови </w:t>
      </w:r>
      <w:r w:rsidR="002315D3">
        <w:rPr>
          <w:rFonts w:ascii="Times New Roman" w:hAnsi="Times New Roman" w:cs="Times New Roman"/>
          <w:sz w:val="28"/>
          <w:szCs w:val="28"/>
        </w:rPr>
        <w:t>й</w:t>
      </w:r>
      <w:r>
        <w:rPr>
          <w:rFonts w:ascii="Times New Roman" w:hAnsi="Times New Roman" w:cs="Times New Roman"/>
          <w:sz w:val="28"/>
          <w:szCs w:val="28"/>
        </w:rPr>
        <w:t xml:space="preserve"> </w:t>
      </w:r>
      <w:r w:rsidR="002315D3">
        <w:rPr>
          <w:rFonts w:ascii="Times New Roman" w:hAnsi="Times New Roman" w:cs="Times New Roman"/>
          <w:sz w:val="28"/>
          <w:szCs w:val="28"/>
        </w:rPr>
        <w:t>у</w:t>
      </w:r>
      <w:r>
        <w:rPr>
          <w:rFonts w:ascii="Times New Roman" w:hAnsi="Times New Roman" w:cs="Times New Roman"/>
          <w:sz w:val="28"/>
          <w:szCs w:val="28"/>
        </w:rPr>
        <w:t xml:space="preserve">міння слухати свого співрозмовника, щоб своєчасно </w:t>
      </w:r>
      <w:r w:rsidR="002315D3">
        <w:rPr>
          <w:rFonts w:ascii="Times New Roman" w:hAnsi="Times New Roman" w:cs="Times New Roman"/>
          <w:sz w:val="28"/>
          <w:szCs w:val="28"/>
        </w:rPr>
        <w:t>й</w:t>
      </w:r>
      <w:r>
        <w:rPr>
          <w:rFonts w:ascii="Times New Roman" w:hAnsi="Times New Roman" w:cs="Times New Roman"/>
          <w:sz w:val="28"/>
          <w:szCs w:val="28"/>
        </w:rPr>
        <w:t xml:space="preserve"> адекватно підтримати тему спілкування </w:t>
      </w:r>
      <w:r w:rsidR="00BC2571">
        <w:rPr>
          <w:rFonts w:ascii="Times New Roman" w:hAnsi="Times New Roman" w:cs="Times New Roman"/>
          <w:sz w:val="28"/>
        </w:rPr>
        <w:t>[65].</w:t>
      </w:r>
    </w:p>
    <w:p w14:paraId="5EC24B23" w14:textId="712F8149" w:rsidR="00BC2571"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Основними вимогами мов</w:t>
      </w:r>
      <w:r w:rsidR="00643F18">
        <w:rPr>
          <w:rFonts w:ascii="Times New Roman" w:hAnsi="Times New Roman" w:cs="Times New Roman"/>
          <w:sz w:val="28"/>
          <w:szCs w:val="28"/>
        </w:rPr>
        <w:t>леннєв</w:t>
      </w:r>
      <w:r>
        <w:rPr>
          <w:rFonts w:ascii="Times New Roman" w:hAnsi="Times New Roman" w:cs="Times New Roman"/>
          <w:sz w:val="28"/>
          <w:szCs w:val="28"/>
        </w:rPr>
        <w:t>ого етикету є ввічливість, тобто вираз ввічливості за допомо</w:t>
      </w:r>
      <w:r w:rsidR="002315D3">
        <w:rPr>
          <w:rFonts w:ascii="Times New Roman" w:hAnsi="Times New Roman" w:cs="Times New Roman"/>
          <w:sz w:val="28"/>
          <w:szCs w:val="28"/>
        </w:rPr>
        <w:t>гою використання мовних формул залежно</w:t>
      </w:r>
      <w:r>
        <w:rPr>
          <w:rFonts w:ascii="Times New Roman" w:hAnsi="Times New Roman" w:cs="Times New Roman"/>
          <w:sz w:val="28"/>
          <w:szCs w:val="28"/>
        </w:rPr>
        <w:t xml:space="preserve"> від ситуації </w:t>
      </w:r>
      <w:r w:rsidR="002315D3">
        <w:rPr>
          <w:rFonts w:ascii="Times New Roman" w:hAnsi="Times New Roman" w:cs="Times New Roman"/>
          <w:sz w:val="28"/>
          <w:szCs w:val="28"/>
        </w:rPr>
        <w:t>й</w:t>
      </w:r>
      <w:r>
        <w:rPr>
          <w:rFonts w:ascii="Times New Roman" w:hAnsi="Times New Roman" w:cs="Times New Roman"/>
          <w:sz w:val="28"/>
          <w:szCs w:val="28"/>
        </w:rPr>
        <w:t xml:space="preserve"> обставин спілкування, дружелюбність, тобто вираз доброзичливого ставлення до співрозмовника, а також уважність, порядність і тактовність </w:t>
      </w:r>
      <w:r w:rsidR="00BC2571" w:rsidRPr="00BC2571">
        <w:rPr>
          <w:rFonts w:ascii="Times New Roman" w:hAnsi="Times New Roman" w:cs="Times New Roman"/>
          <w:sz w:val="28"/>
          <w:szCs w:val="28"/>
        </w:rPr>
        <w:t>[</w:t>
      </w:r>
      <w:r w:rsidR="00BC2571">
        <w:rPr>
          <w:rFonts w:ascii="Times New Roman" w:hAnsi="Times New Roman" w:cs="Times New Roman"/>
          <w:sz w:val="28"/>
          <w:szCs w:val="28"/>
        </w:rPr>
        <w:t>13</w:t>
      </w:r>
      <w:r w:rsidR="00BC2571" w:rsidRPr="00BC2571">
        <w:rPr>
          <w:rFonts w:ascii="Times New Roman" w:hAnsi="Times New Roman" w:cs="Times New Roman"/>
          <w:sz w:val="28"/>
          <w:szCs w:val="28"/>
        </w:rPr>
        <w:t>].</w:t>
      </w:r>
    </w:p>
    <w:p w14:paraId="5C81F68C" w14:textId="4FD5F91A"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 xml:space="preserve">При використанні виразів ввічливості в повсякденному спілкуванні слід орієнтуватися на традиції мовного колективу, в якому відбувається спілкування, і на власні переваги, а саме на використання кожного виразу ввічливості, характерного для конкретної ситуації спілкування, з урахуванням власних смаків і уподобань. </w:t>
      </w:r>
    </w:p>
    <w:p w14:paraId="00DC333A" w14:textId="5C4B4B7F"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Правила пристойності умовні, і їх недотримання не тягне за собою відповідальності, але в цих умовах не можна розраховувати на те, що ті, хто поруч з тобою, будуть прив'язані до себе. Одним з основних вимог мов</w:t>
      </w:r>
      <w:r w:rsidR="00643F18">
        <w:rPr>
          <w:rFonts w:ascii="Times New Roman" w:hAnsi="Times New Roman" w:cs="Times New Roman"/>
          <w:sz w:val="28"/>
          <w:szCs w:val="28"/>
        </w:rPr>
        <w:t>леннєв</w:t>
      </w:r>
      <w:r>
        <w:rPr>
          <w:rFonts w:ascii="Times New Roman" w:hAnsi="Times New Roman" w:cs="Times New Roman"/>
          <w:sz w:val="28"/>
          <w:szCs w:val="28"/>
        </w:rPr>
        <w:t>ого етикету є логічна послідовність і повнота мислення. Тон розмови повинен бути однаковим протягом усієї розмови. Мов</w:t>
      </w:r>
      <w:r w:rsidR="00643F18">
        <w:rPr>
          <w:rFonts w:ascii="Times New Roman" w:hAnsi="Times New Roman" w:cs="Times New Roman"/>
          <w:sz w:val="28"/>
          <w:szCs w:val="28"/>
        </w:rPr>
        <w:t>леннєв</w:t>
      </w:r>
      <w:r>
        <w:rPr>
          <w:rFonts w:ascii="Times New Roman" w:hAnsi="Times New Roman" w:cs="Times New Roman"/>
          <w:sz w:val="28"/>
          <w:szCs w:val="28"/>
        </w:rPr>
        <w:t>ий етикет також включає соціально</w:t>
      </w:r>
      <w:r w:rsidR="002315D3">
        <w:rPr>
          <w:rFonts w:ascii="Times New Roman" w:hAnsi="Times New Roman" w:cs="Times New Roman"/>
          <w:sz w:val="28"/>
          <w:szCs w:val="28"/>
        </w:rPr>
        <w:t>-</w:t>
      </w:r>
      <w:r>
        <w:rPr>
          <w:rFonts w:ascii="Times New Roman" w:hAnsi="Times New Roman" w:cs="Times New Roman"/>
          <w:sz w:val="28"/>
          <w:szCs w:val="28"/>
        </w:rPr>
        <w:t xml:space="preserve">лінгвістичні символи на рівні етикеток, наприклад, етикетні формули для представлення руки, поклону тощо. </w:t>
      </w:r>
    </w:p>
    <w:p w14:paraId="42B0735A" w14:textId="1A03B853" w:rsidR="00BC2571"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Відповідно до умов і змісту мовної ситуації виділяють наступні види мов</w:t>
      </w:r>
      <w:r w:rsidR="00643F18">
        <w:rPr>
          <w:rFonts w:ascii="Times New Roman" w:hAnsi="Times New Roman" w:cs="Times New Roman"/>
          <w:sz w:val="28"/>
          <w:szCs w:val="28"/>
        </w:rPr>
        <w:t>леннєв</w:t>
      </w:r>
      <w:r>
        <w:rPr>
          <w:rFonts w:ascii="Times New Roman" w:hAnsi="Times New Roman" w:cs="Times New Roman"/>
          <w:sz w:val="28"/>
          <w:szCs w:val="28"/>
        </w:rPr>
        <w:t xml:space="preserve">ого етикету: звернення, привернення уваги, вітання, знайомство, запрошення, прохання, рада, згода, вибачення, згода, комплімент, скарга, несхвалення, подяка, побажання, прощання і т.д. </w:t>
      </w:r>
      <w:r w:rsidR="00BC2571">
        <w:rPr>
          <w:rFonts w:ascii="Times New Roman" w:hAnsi="Times New Roman" w:cs="Times New Roman"/>
          <w:sz w:val="28"/>
        </w:rPr>
        <w:t>[31, с. 43].</w:t>
      </w:r>
    </w:p>
    <w:p w14:paraId="1AA5EDCC" w14:textId="6C41F697"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Вибір мовних засобів для кожного виду мов</w:t>
      </w:r>
      <w:r w:rsidR="007E672E">
        <w:rPr>
          <w:rFonts w:ascii="Times New Roman" w:hAnsi="Times New Roman" w:cs="Times New Roman"/>
          <w:sz w:val="28"/>
          <w:szCs w:val="28"/>
        </w:rPr>
        <w:t>леннєв</w:t>
      </w:r>
      <w:r>
        <w:rPr>
          <w:rFonts w:ascii="Times New Roman" w:hAnsi="Times New Roman" w:cs="Times New Roman"/>
          <w:sz w:val="28"/>
          <w:szCs w:val="28"/>
        </w:rPr>
        <w:t xml:space="preserve">ого етикету визначається умовами </w:t>
      </w:r>
      <w:r w:rsidR="002315D3">
        <w:rPr>
          <w:rFonts w:ascii="Times New Roman" w:hAnsi="Times New Roman" w:cs="Times New Roman"/>
          <w:sz w:val="28"/>
          <w:szCs w:val="28"/>
        </w:rPr>
        <w:t>й</w:t>
      </w:r>
      <w:r>
        <w:rPr>
          <w:rFonts w:ascii="Times New Roman" w:hAnsi="Times New Roman" w:cs="Times New Roman"/>
          <w:sz w:val="28"/>
          <w:szCs w:val="28"/>
        </w:rPr>
        <w:t xml:space="preserve"> обставинами спілкування, а також особистісними </w:t>
      </w:r>
      <w:r>
        <w:rPr>
          <w:rFonts w:ascii="Times New Roman" w:hAnsi="Times New Roman" w:cs="Times New Roman"/>
          <w:sz w:val="28"/>
          <w:szCs w:val="28"/>
        </w:rPr>
        <w:lastRenderedPageBreak/>
        <w:t xml:space="preserve">особливостями </w:t>
      </w:r>
      <w:proofErr w:type="spellStart"/>
      <w:r>
        <w:rPr>
          <w:rFonts w:ascii="Times New Roman" w:hAnsi="Times New Roman" w:cs="Times New Roman"/>
          <w:sz w:val="28"/>
          <w:szCs w:val="28"/>
        </w:rPr>
        <w:t>комуні</w:t>
      </w:r>
      <w:r w:rsidR="002315D3">
        <w:rPr>
          <w:rFonts w:ascii="Times New Roman" w:hAnsi="Times New Roman" w:cs="Times New Roman"/>
          <w:sz w:val="28"/>
          <w:szCs w:val="28"/>
        </w:rPr>
        <w:t>кан</w:t>
      </w:r>
      <w:r>
        <w:rPr>
          <w:rFonts w:ascii="Times New Roman" w:hAnsi="Times New Roman" w:cs="Times New Roman"/>
          <w:sz w:val="28"/>
          <w:szCs w:val="28"/>
        </w:rPr>
        <w:t>тів</w:t>
      </w:r>
      <w:proofErr w:type="spellEnd"/>
      <w:r>
        <w:rPr>
          <w:rFonts w:ascii="Times New Roman" w:hAnsi="Times New Roman" w:cs="Times New Roman"/>
          <w:sz w:val="28"/>
          <w:szCs w:val="28"/>
        </w:rPr>
        <w:t xml:space="preserve">. Поряд з вербальними засобами важливу роль в спілкуванні грають невербальні (жести, міміка, інтонація, тон, тембр, тональність, інтонація, паузи і т.д.). </w:t>
      </w:r>
    </w:p>
    <w:p w14:paraId="7658FBAC" w14:textId="399DF2FF" w:rsidR="00BC2571"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 xml:space="preserve">Жести і міміка мають велике значення в міжособистісному спілкуванні, тому під час вітання ви повинні дивитися в очі тому, до кого звертаєтеся. Крім вміння спілкуватися, дуже важливо вміти слухати свого співрозмовника, бути уважним до нього, своєчасно відповідати на питання тощо </w:t>
      </w:r>
      <w:r w:rsidR="00BC2571">
        <w:rPr>
          <w:rFonts w:ascii="Times New Roman" w:hAnsi="Times New Roman" w:cs="Times New Roman"/>
          <w:sz w:val="28"/>
        </w:rPr>
        <w:t>[</w:t>
      </w:r>
      <w:r w:rsidR="008D32D1">
        <w:rPr>
          <w:rFonts w:ascii="Times New Roman" w:hAnsi="Times New Roman" w:cs="Times New Roman"/>
          <w:sz w:val="28"/>
        </w:rPr>
        <w:t>52</w:t>
      </w:r>
      <w:r w:rsidR="00BC2571">
        <w:rPr>
          <w:rFonts w:ascii="Times New Roman" w:hAnsi="Times New Roman" w:cs="Times New Roman"/>
          <w:sz w:val="28"/>
        </w:rPr>
        <w:t>].</w:t>
      </w:r>
    </w:p>
    <w:p w14:paraId="6AA067A6" w14:textId="51435547"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 xml:space="preserve">Насправді слухання має бути кращим порівняно з іншими видами діяльності. Щоб говорити правильно і красиво, потрібно постійно поповнювати свій словниковий запас, вимовляти гучні слова відповідно до норм сучасної літературної мови, правильно підкреслювати слова, використовувати зв'язки, боротися з суржиком, уникати жаргонної лексики, коротко висловлювати думки, краще мовчати, якщо ви не до кінця володієте предметом розмови, говорити правду і говорити подібне. </w:t>
      </w:r>
    </w:p>
    <w:p w14:paraId="31537C97" w14:textId="0462D389" w:rsidR="008D32D1" w:rsidRDefault="003B596C">
      <w:pPr>
        <w:spacing w:after="0" w:line="360" w:lineRule="auto"/>
        <w:ind w:left="-15" w:firstLine="582"/>
        <w:jc w:val="both"/>
        <w:rPr>
          <w:rFonts w:ascii="Times New Roman" w:hAnsi="Times New Roman" w:cs="Times New Roman"/>
          <w:sz w:val="28"/>
        </w:rPr>
      </w:pPr>
      <w:r>
        <w:rPr>
          <w:rFonts w:ascii="Times New Roman" w:hAnsi="Times New Roman" w:cs="Times New Roman"/>
          <w:sz w:val="28"/>
          <w:szCs w:val="28"/>
        </w:rPr>
        <w:t>Мов</w:t>
      </w:r>
      <w:r w:rsidR="007E672E">
        <w:rPr>
          <w:rFonts w:ascii="Times New Roman" w:hAnsi="Times New Roman" w:cs="Times New Roman"/>
          <w:sz w:val="28"/>
          <w:szCs w:val="28"/>
        </w:rPr>
        <w:t>леннєв</w:t>
      </w:r>
      <w:r>
        <w:rPr>
          <w:rFonts w:ascii="Times New Roman" w:hAnsi="Times New Roman" w:cs="Times New Roman"/>
          <w:sz w:val="28"/>
          <w:szCs w:val="28"/>
        </w:rPr>
        <w:t>ий етикет передбачає не тільки правильне, оптимальне використання мовних засобів в конкретній ситуації спілкування, а й дотримання загальної культури поведінки у відносинах, доброзичливе ставлення до співрозмовників і т.д</w:t>
      </w:r>
      <w:r w:rsidR="008D32D1">
        <w:rPr>
          <w:rFonts w:ascii="Times New Roman" w:hAnsi="Times New Roman" w:cs="Times New Roman"/>
          <w:sz w:val="28"/>
          <w:szCs w:val="28"/>
        </w:rPr>
        <w:t xml:space="preserve">. </w:t>
      </w:r>
      <w:r w:rsidR="008D32D1">
        <w:rPr>
          <w:rFonts w:ascii="Times New Roman" w:hAnsi="Times New Roman" w:cs="Times New Roman"/>
          <w:sz w:val="28"/>
        </w:rPr>
        <w:t>[19, с. 27].</w:t>
      </w:r>
    </w:p>
    <w:p w14:paraId="147ED79B" w14:textId="77777777" w:rsidR="003B41B8" w:rsidRDefault="003B596C">
      <w:pPr>
        <w:spacing w:after="0" w:line="360" w:lineRule="auto"/>
        <w:ind w:left="17" w:firstLine="582"/>
        <w:jc w:val="both"/>
        <w:rPr>
          <w:rFonts w:ascii="Times New Roman" w:hAnsi="Times New Roman" w:cs="Times New Roman"/>
          <w:sz w:val="28"/>
          <w:szCs w:val="28"/>
        </w:rPr>
      </w:pPr>
      <w:r>
        <w:rPr>
          <w:rFonts w:ascii="Times New Roman" w:hAnsi="Times New Roman" w:cs="Times New Roman"/>
          <w:sz w:val="28"/>
          <w:szCs w:val="28"/>
        </w:rPr>
        <w:t xml:space="preserve">Мовленнєвий етикет виконує декілька важливих функцій (табл. 1.1). </w:t>
      </w:r>
    </w:p>
    <w:p w14:paraId="40CF60D2" w14:textId="436E9B59" w:rsidR="00CA6A80" w:rsidRDefault="002315D3" w:rsidP="008D32D1">
      <w:pPr>
        <w:spacing w:after="0" w:line="360" w:lineRule="auto"/>
        <w:ind w:right="-8"/>
        <w:jc w:val="both"/>
        <w:rPr>
          <w:rFonts w:ascii="Times New Roman" w:hAnsi="Times New Roman" w:cs="Times New Roman"/>
          <w:sz w:val="28"/>
          <w:szCs w:val="28"/>
        </w:rPr>
      </w:pPr>
      <w:r>
        <w:rPr>
          <w:rFonts w:ascii="Times New Roman" w:hAnsi="Times New Roman" w:cs="Times New Roman"/>
          <w:sz w:val="28"/>
          <w:szCs w:val="28"/>
        </w:rPr>
        <w:t xml:space="preserve">            </w:t>
      </w:r>
      <w:r w:rsidR="008D32D1">
        <w:rPr>
          <w:rFonts w:ascii="Times New Roman" w:hAnsi="Times New Roman" w:cs="Times New Roman"/>
          <w:sz w:val="28"/>
          <w:szCs w:val="28"/>
        </w:rPr>
        <w:t xml:space="preserve">                                                                                              </w:t>
      </w:r>
    </w:p>
    <w:p w14:paraId="1B25E826" w14:textId="17804086" w:rsidR="00CA6A80" w:rsidRDefault="002315D3" w:rsidP="008D32D1">
      <w:pPr>
        <w:spacing w:after="0" w:line="360" w:lineRule="auto"/>
        <w:ind w:right="-8"/>
        <w:jc w:val="both"/>
        <w:rPr>
          <w:rFonts w:ascii="Times New Roman" w:hAnsi="Times New Roman" w:cs="Times New Roman"/>
          <w:sz w:val="28"/>
          <w:szCs w:val="28"/>
        </w:rPr>
      </w:pPr>
      <w:r>
        <w:rPr>
          <w:rFonts w:ascii="Times New Roman" w:hAnsi="Times New Roman" w:cs="Times New Roman"/>
          <w:sz w:val="28"/>
          <w:szCs w:val="28"/>
        </w:rPr>
        <w:t xml:space="preserve">               </w:t>
      </w:r>
    </w:p>
    <w:p w14:paraId="747AF8E0" w14:textId="7D697C4E" w:rsidR="003B41B8" w:rsidRDefault="00CA6A80" w:rsidP="008D32D1">
      <w:pPr>
        <w:spacing w:after="0" w:line="360" w:lineRule="auto"/>
        <w:ind w:right="-8"/>
        <w:jc w:val="both"/>
        <w:rPr>
          <w:rFonts w:ascii="Times New Roman" w:hAnsi="Times New Roman" w:cs="Times New Roman"/>
          <w:sz w:val="28"/>
          <w:szCs w:val="28"/>
        </w:rPr>
      </w:pPr>
      <w:r>
        <w:rPr>
          <w:rFonts w:ascii="Times New Roman" w:hAnsi="Times New Roman" w:cs="Times New Roman"/>
          <w:sz w:val="28"/>
          <w:szCs w:val="28"/>
        </w:rPr>
        <w:t xml:space="preserve">                                                                                                         </w:t>
      </w:r>
      <w:r w:rsidR="008D32D1">
        <w:rPr>
          <w:rFonts w:ascii="Times New Roman" w:hAnsi="Times New Roman" w:cs="Times New Roman"/>
          <w:sz w:val="28"/>
          <w:szCs w:val="28"/>
        </w:rPr>
        <w:t xml:space="preserve"> </w:t>
      </w:r>
      <w:r w:rsidR="003B596C">
        <w:rPr>
          <w:rFonts w:ascii="Times New Roman" w:hAnsi="Times New Roman" w:cs="Times New Roman"/>
          <w:sz w:val="28"/>
          <w:szCs w:val="28"/>
        </w:rPr>
        <w:t xml:space="preserve">Таблиця 1.1. </w:t>
      </w:r>
    </w:p>
    <w:p w14:paraId="2CAA98CB" w14:textId="77777777" w:rsidR="003B41B8" w:rsidRDefault="003B596C">
      <w:pPr>
        <w:spacing w:after="0" w:line="360" w:lineRule="auto"/>
        <w:ind w:right="11"/>
        <w:jc w:val="center"/>
        <w:rPr>
          <w:rFonts w:ascii="Times New Roman" w:hAnsi="Times New Roman" w:cs="Times New Roman"/>
          <w:sz w:val="28"/>
          <w:szCs w:val="28"/>
        </w:rPr>
      </w:pPr>
      <w:r>
        <w:rPr>
          <w:rFonts w:ascii="Times New Roman" w:hAnsi="Times New Roman" w:cs="Times New Roman"/>
          <w:sz w:val="28"/>
          <w:szCs w:val="28"/>
        </w:rPr>
        <w:t>Функції мовленнєвого етикету</w:t>
      </w:r>
    </w:p>
    <w:tbl>
      <w:tblPr>
        <w:tblStyle w:val="TableGrid"/>
        <w:tblW w:w="9573" w:type="dxa"/>
        <w:tblInd w:w="-108" w:type="dxa"/>
        <w:tblCellMar>
          <w:top w:w="9" w:type="dxa"/>
          <w:left w:w="108" w:type="dxa"/>
          <w:right w:w="43" w:type="dxa"/>
        </w:tblCellMar>
        <w:tblLook w:val="04A0" w:firstRow="1" w:lastRow="0" w:firstColumn="1" w:lastColumn="0" w:noHBand="0" w:noVBand="1"/>
      </w:tblPr>
      <w:tblGrid>
        <w:gridCol w:w="816"/>
        <w:gridCol w:w="1844"/>
        <w:gridCol w:w="6913"/>
      </w:tblGrid>
      <w:tr w:rsidR="003B41B8" w14:paraId="54F32A13" w14:textId="77777777">
        <w:trPr>
          <w:trHeight w:val="326"/>
        </w:trPr>
        <w:tc>
          <w:tcPr>
            <w:tcW w:w="816" w:type="dxa"/>
            <w:tcBorders>
              <w:top w:val="single" w:sz="4" w:space="0" w:color="000000"/>
              <w:left w:val="single" w:sz="4" w:space="0" w:color="000000"/>
              <w:bottom w:val="single" w:sz="4" w:space="0" w:color="000000"/>
              <w:right w:val="single" w:sz="4" w:space="0" w:color="000000"/>
            </w:tcBorders>
          </w:tcPr>
          <w:p w14:paraId="27B4817C" w14:textId="77777777" w:rsidR="003B41B8" w:rsidRDefault="003B596C">
            <w:pPr>
              <w:spacing w:after="0" w:line="360" w:lineRule="auto"/>
              <w:ind w:right="61"/>
              <w:jc w:val="center"/>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w:t>
            </w:r>
          </w:p>
        </w:tc>
        <w:tc>
          <w:tcPr>
            <w:tcW w:w="1844" w:type="dxa"/>
            <w:tcBorders>
              <w:top w:val="single" w:sz="4" w:space="0" w:color="000000"/>
              <w:left w:val="single" w:sz="4" w:space="0" w:color="000000"/>
              <w:bottom w:val="single" w:sz="4" w:space="0" w:color="000000"/>
              <w:right w:val="single" w:sz="4" w:space="0" w:color="000000"/>
            </w:tcBorders>
          </w:tcPr>
          <w:p w14:paraId="52D82E70" w14:textId="77777777" w:rsidR="003B41B8" w:rsidRDefault="003B596C">
            <w:pPr>
              <w:spacing w:after="0" w:line="360" w:lineRule="auto"/>
              <w:ind w:right="59"/>
              <w:jc w:val="center"/>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Функція</w:t>
            </w:r>
          </w:p>
        </w:tc>
        <w:tc>
          <w:tcPr>
            <w:tcW w:w="6913" w:type="dxa"/>
            <w:tcBorders>
              <w:top w:val="single" w:sz="4" w:space="0" w:color="000000"/>
              <w:left w:val="single" w:sz="4" w:space="0" w:color="000000"/>
              <w:bottom w:val="single" w:sz="4" w:space="0" w:color="000000"/>
              <w:right w:val="single" w:sz="4" w:space="0" w:color="000000"/>
            </w:tcBorders>
          </w:tcPr>
          <w:p w14:paraId="4A7A67F6" w14:textId="77777777" w:rsidR="003B41B8" w:rsidRDefault="003B596C">
            <w:pPr>
              <w:spacing w:after="0" w:line="360" w:lineRule="auto"/>
              <w:ind w:right="59"/>
              <w:jc w:val="center"/>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Характеристика</w:t>
            </w:r>
          </w:p>
        </w:tc>
      </w:tr>
      <w:tr w:rsidR="003B41B8" w14:paraId="5EAEE4B6" w14:textId="77777777">
        <w:trPr>
          <w:trHeight w:val="1915"/>
        </w:trPr>
        <w:tc>
          <w:tcPr>
            <w:tcW w:w="816" w:type="dxa"/>
            <w:tcBorders>
              <w:top w:val="single" w:sz="4" w:space="0" w:color="000000"/>
              <w:left w:val="single" w:sz="4" w:space="0" w:color="000000"/>
              <w:bottom w:val="single" w:sz="4" w:space="0" w:color="000000"/>
              <w:right w:val="single" w:sz="4" w:space="0" w:color="000000"/>
            </w:tcBorders>
          </w:tcPr>
          <w:p w14:paraId="0FA1EF5A" w14:textId="77777777" w:rsidR="003B41B8" w:rsidRDefault="003B596C">
            <w:pPr>
              <w:spacing w:after="0" w:line="360" w:lineRule="auto"/>
              <w:ind w:right="62"/>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1. </w:t>
            </w:r>
          </w:p>
        </w:tc>
        <w:tc>
          <w:tcPr>
            <w:tcW w:w="1844" w:type="dxa"/>
            <w:tcBorders>
              <w:top w:val="single" w:sz="4" w:space="0" w:color="000000"/>
              <w:left w:val="single" w:sz="4" w:space="0" w:color="000000"/>
              <w:bottom w:val="single" w:sz="4" w:space="0" w:color="000000"/>
              <w:right w:val="single" w:sz="4" w:space="0" w:color="000000"/>
            </w:tcBorders>
          </w:tcPr>
          <w:p w14:paraId="5267F802" w14:textId="77777777" w:rsidR="003B41B8" w:rsidRDefault="003B596C">
            <w:pPr>
              <w:spacing w:after="0" w:line="360" w:lineRule="auto"/>
              <w:ind w:left="36"/>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Комунікативна </w:t>
            </w:r>
          </w:p>
        </w:tc>
        <w:tc>
          <w:tcPr>
            <w:tcW w:w="6913" w:type="dxa"/>
            <w:tcBorders>
              <w:top w:val="single" w:sz="4" w:space="0" w:color="000000"/>
              <w:left w:val="single" w:sz="4" w:space="0" w:color="000000"/>
              <w:bottom w:val="single" w:sz="4" w:space="0" w:color="000000"/>
              <w:right w:val="single" w:sz="4" w:space="0" w:color="000000"/>
            </w:tcBorders>
          </w:tcPr>
          <w:p w14:paraId="79A233EC" w14:textId="77777777" w:rsidR="003B41B8" w:rsidRDefault="003B596C">
            <w:pPr>
              <w:spacing w:after="0" w:line="360" w:lineRule="auto"/>
              <w:ind w:right="62"/>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Мовленнєвий етикет допомагає забезпечити успішну комунікацію між людьми, особливо тоді, коли між ними існують різниці в культурі, мові, соціальному статусі та інших чинниках. Вміння використовувати мовленнєвий етикет дозволяє уникнути неприємних ситуацій, забезпечити взаєморозуміння та повагу </w:t>
            </w:r>
            <w:r>
              <w:rPr>
                <w:rFonts w:ascii="Times New Roman" w:eastAsiaTheme="minorEastAsia" w:hAnsi="Times New Roman" w:cs="Times New Roman"/>
                <w:sz w:val="24"/>
                <w:szCs w:val="28"/>
                <w:lang w:eastAsia="ru-RU"/>
              </w:rPr>
              <w:lastRenderedPageBreak/>
              <w:t xml:space="preserve">між співрозмовниками </w:t>
            </w:r>
          </w:p>
        </w:tc>
      </w:tr>
      <w:tr w:rsidR="003B41B8" w14:paraId="4D5D0045" w14:textId="77777777">
        <w:trPr>
          <w:trHeight w:val="646"/>
        </w:trPr>
        <w:tc>
          <w:tcPr>
            <w:tcW w:w="816" w:type="dxa"/>
            <w:tcBorders>
              <w:top w:val="single" w:sz="4" w:space="0" w:color="000000"/>
              <w:left w:val="single" w:sz="4" w:space="0" w:color="000000"/>
              <w:bottom w:val="single" w:sz="4" w:space="0" w:color="000000"/>
              <w:right w:val="single" w:sz="4" w:space="0" w:color="000000"/>
            </w:tcBorders>
          </w:tcPr>
          <w:p w14:paraId="7688FD3F" w14:textId="77777777" w:rsidR="003B41B8" w:rsidRDefault="003B596C">
            <w:pPr>
              <w:spacing w:after="0" w:line="360" w:lineRule="auto"/>
              <w:ind w:right="62"/>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lastRenderedPageBreak/>
              <w:t xml:space="preserve">2. </w:t>
            </w:r>
          </w:p>
        </w:tc>
        <w:tc>
          <w:tcPr>
            <w:tcW w:w="1844" w:type="dxa"/>
            <w:tcBorders>
              <w:top w:val="single" w:sz="4" w:space="0" w:color="000000"/>
              <w:left w:val="single" w:sz="4" w:space="0" w:color="000000"/>
              <w:bottom w:val="single" w:sz="4" w:space="0" w:color="000000"/>
              <w:right w:val="single" w:sz="4" w:space="0" w:color="000000"/>
            </w:tcBorders>
          </w:tcPr>
          <w:p w14:paraId="00683FA5" w14:textId="77777777" w:rsidR="003B41B8" w:rsidRDefault="003B596C">
            <w:pPr>
              <w:spacing w:after="0" w:line="360" w:lineRule="auto"/>
              <w:ind w:right="60"/>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Соціальна </w:t>
            </w:r>
          </w:p>
        </w:tc>
        <w:tc>
          <w:tcPr>
            <w:tcW w:w="6913" w:type="dxa"/>
            <w:tcBorders>
              <w:top w:val="single" w:sz="4" w:space="0" w:color="000000"/>
              <w:left w:val="single" w:sz="4" w:space="0" w:color="000000"/>
              <w:bottom w:val="single" w:sz="4" w:space="0" w:color="000000"/>
              <w:right w:val="single" w:sz="4" w:space="0" w:color="000000"/>
            </w:tcBorders>
          </w:tcPr>
          <w:p w14:paraId="3A5E43D4" w14:textId="302038CF" w:rsidR="003B41B8" w:rsidRDefault="003B596C">
            <w:pPr>
              <w:spacing w:after="0" w:line="360" w:lineRule="auto"/>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Мовленнєвий етикет допомагає відтворити соціальні відносини між людьми та забезпечити взаємодію в рамках соціальних норм</w:t>
            </w:r>
            <w:r w:rsidR="00584341">
              <w:rPr>
                <w:rFonts w:ascii="Times New Roman" w:eastAsiaTheme="minorEastAsia" w:hAnsi="Times New Roman" w:cs="Times New Roman"/>
                <w:sz w:val="24"/>
                <w:szCs w:val="28"/>
                <w:lang w:eastAsia="ru-RU"/>
              </w:rPr>
              <w:t xml:space="preserve"> та очікувань. Він відображає культурні цінності та традиції, які визначають правила поведінки в різних соціальних ситуаціях.   </w:t>
            </w:r>
            <w:r>
              <w:rPr>
                <w:rFonts w:ascii="Times New Roman" w:eastAsiaTheme="minorEastAsia" w:hAnsi="Times New Roman" w:cs="Times New Roman"/>
                <w:sz w:val="24"/>
                <w:szCs w:val="28"/>
                <w:lang w:eastAsia="ru-RU"/>
              </w:rPr>
              <w:t xml:space="preserve"> </w:t>
            </w:r>
          </w:p>
        </w:tc>
      </w:tr>
      <w:tr w:rsidR="003B41B8" w14:paraId="1F761828" w14:textId="77777777">
        <w:trPr>
          <w:trHeight w:val="962"/>
        </w:trPr>
        <w:tc>
          <w:tcPr>
            <w:tcW w:w="816" w:type="dxa"/>
            <w:tcBorders>
              <w:top w:val="single" w:sz="4" w:space="0" w:color="000000"/>
              <w:left w:val="single" w:sz="4" w:space="0" w:color="000000"/>
              <w:bottom w:val="single" w:sz="4" w:space="0" w:color="000000"/>
              <w:right w:val="single" w:sz="4" w:space="0" w:color="000000"/>
            </w:tcBorders>
          </w:tcPr>
          <w:p w14:paraId="21667E37" w14:textId="77777777" w:rsidR="003B41B8" w:rsidRDefault="003B596C">
            <w:pPr>
              <w:spacing w:after="0" w:line="360" w:lineRule="auto"/>
              <w:ind w:right="67"/>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3. </w:t>
            </w:r>
          </w:p>
        </w:tc>
        <w:tc>
          <w:tcPr>
            <w:tcW w:w="1844" w:type="dxa"/>
            <w:tcBorders>
              <w:top w:val="single" w:sz="4" w:space="0" w:color="000000"/>
              <w:left w:val="single" w:sz="4" w:space="0" w:color="000000"/>
              <w:bottom w:val="single" w:sz="4" w:space="0" w:color="000000"/>
              <w:right w:val="single" w:sz="4" w:space="0" w:color="000000"/>
            </w:tcBorders>
          </w:tcPr>
          <w:p w14:paraId="7404CF35" w14:textId="77777777" w:rsidR="003B41B8" w:rsidRDefault="003B596C">
            <w:pPr>
              <w:spacing w:after="0" w:line="360" w:lineRule="auto"/>
              <w:ind w:left="50"/>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Експресивна </w:t>
            </w:r>
          </w:p>
        </w:tc>
        <w:tc>
          <w:tcPr>
            <w:tcW w:w="6913" w:type="dxa"/>
            <w:tcBorders>
              <w:top w:val="single" w:sz="4" w:space="0" w:color="000000"/>
              <w:left w:val="single" w:sz="4" w:space="0" w:color="000000"/>
              <w:bottom w:val="single" w:sz="4" w:space="0" w:color="000000"/>
              <w:right w:val="single" w:sz="4" w:space="0" w:color="000000"/>
            </w:tcBorders>
          </w:tcPr>
          <w:p w14:paraId="778E0C2D" w14:textId="2FEE555F" w:rsidR="003B41B8" w:rsidRDefault="003B596C">
            <w:pPr>
              <w:spacing w:after="0" w:line="360" w:lineRule="auto"/>
              <w:ind w:right="66"/>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Мовленнєвий етикет дозволяє висловити повагу, люб</w:t>
            </w:r>
            <w:r w:rsidR="007E672E">
              <w:rPr>
                <w:rFonts w:ascii="Times New Roman" w:eastAsiaTheme="minorEastAsia" w:hAnsi="Times New Roman" w:cs="Times New Roman"/>
                <w:sz w:val="24"/>
                <w:szCs w:val="28"/>
                <w:lang w:eastAsia="ru-RU"/>
              </w:rPr>
              <w:t>’</w:t>
            </w:r>
            <w:r>
              <w:rPr>
                <w:rFonts w:ascii="Times New Roman" w:eastAsiaTheme="minorEastAsia" w:hAnsi="Times New Roman" w:cs="Times New Roman"/>
                <w:sz w:val="24"/>
                <w:szCs w:val="28"/>
                <w:lang w:eastAsia="ru-RU"/>
              </w:rPr>
              <w:t xml:space="preserve">язність та інші почуття взаємодії з іншими людьми. Він відображає особистість того, хто говорить, його стиль та спосіб спілкування  </w:t>
            </w:r>
          </w:p>
        </w:tc>
      </w:tr>
      <w:tr w:rsidR="003B41B8" w14:paraId="53C01B35" w14:textId="77777777">
        <w:trPr>
          <w:trHeight w:val="1282"/>
        </w:trPr>
        <w:tc>
          <w:tcPr>
            <w:tcW w:w="816" w:type="dxa"/>
            <w:tcBorders>
              <w:top w:val="single" w:sz="4" w:space="0" w:color="000000"/>
              <w:left w:val="single" w:sz="4" w:space="0" w:color="000000"/>
              <w:bottom w:val="single" w:sz="4" w:space="0" w:color="000000"/>
              <w:right w:val="single" w:sz="4" w:space="0" w:color="000000"/>
            </w:tcBorders>
          </w:tcPr>
          <w:p w14:paraId="1089691C" w14:textId="77777777" w:rsidR="003B41B8" w:rsidRDefault="003B596C">
            <w:pPr>
              <w:spacing w:after="0" w:line="360" w:lineRule="auto"/>
              <w:ind w:right="67"/>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4. </w:t>
            </w:r>
          </w:p>
        </w:tc>
        <w:tc>
          <w:tcPr>
            <w:tcW w:w="1844" w:type="dxa"/>
            <w:tcBorders>
              <w:top w:val="single" w:sz="4" w:space="0" w:color="000000"/>
              <w:left w:val="single" w:sz="4" w:space="0" w:color="000000"/>
              <w:bottom w:val="single" w:sz="4" w:space="0" w:color="000000"/>
              <w:right w:val="single" w:sz="4" w:space="0" w:color="000000"/>
            </w:tcBorders>
          </w:tcPr>
          <w:p w14:paraId="029221F4" w14:textId="77777777" w:rsidR="003B41B8" w:rsidRDefault="003B596C">
            <w:pPr>
              <w:spacing w:after="0" w:line="360" w:lineRule="auto"/>
              <w:ind w:right="68"/>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Регулятивна </w:t>
            </w:r>
          </w:p>
        </w:tc>
        <w:tc>
          <w:tcPr>
            <w:tcW w:w="6913" w:type="dxa"/>
            <w:tcBorders>
              <w:top w:val="single" w:sz="4" w:space="0" w:color="000000"/>
              <w:left w:val="single" w:sz="4" w:space="0" w:color="000000"/>
              <w:bottom w:val="single" w:sz="4" w:space="0" w:color="000000"/>
              <w:right w:val="single" w:sz="4" w:space="0" w:color="000000"/>
            </w:tcBorders>
          </w:tcPr>
          <w:p w14:paraId="3B2D4BC2" w14:textId="77777777" w:rsidR="003B41B8" w:rsidRDefault="003B596C">
            <w:pPr>
              <w:spacing w:after="0" w:line="360" w:lineRule="auto"/>
              <w:ind w:right="64"/>
              <w:jc w:val="both"/>
              <w:rPr>
                <w:rFonts w:ascii="Times New Roman" w:eastAsiaTheme="minorEastAsia" w:hAnsi="Times New Roman" w:cs="Times New Roman"/>
                <w:sz w:val="24"/>
                <w:szCs w:val="28"/>
                <w:lang w:eastAsia="ru-RU"/>
              </w:rPr>
            </w:pPr>
            <w:r>
              <w:rPr>
                <w:rFonts w:ascii="Times New Roman" w:eastAsiaTheme="minorEastAsia" w:hAnsi="Times New Roman" w:cs="Times New Roman"/>
                <w:sz w:val="24"/>
                <w:szCs w:val="28"/>
                <w:lang w:eastAsia="ru-RU"/>
              </w:rPr>
              <w:t xml:space="preserve">Мовленнєвий етикет забезпечує збереження гармонії відносин між людьми. Він включає правила ввічливості, прийняті в даній культурі, які регулюють взаємодію між співрозмовниками та допомагають зберегти їхні відносини в гармонії. </w:t>
            </w:r>
          </w:p>
        </w:tc>
      </w:tr>
    </w:tbl>
    <w:p w14:paraId="446FE647" w14:textId="34689FA5" w:rsidR="003B41B8" w:rsidRDefault="003B41B8">
      <w:pPr>
        <w:spacing w:after="0" w:line="360" w:lineRule="auto"/>
        <w:ind w:firstLine="582"/>
        <w:jc w:val="both"/>
        <w:rPr>
          <w:rFonts w:ascii="Times New Roman" w:hAnsi="Times New Roman" w:cs="Times New Roman"/>
          <w:sz w:val="28"/>
          <w:szCs w:val="28"/>
        </w:rPr>
      </w:pPr>
    </w:p>
    <w:p w14:paraId="13E1FD06" w14:textId="2AE6A542" w:rsidR="003B41B8" w:rsidRDefault="003B596C">
      <w:pPr>
        <w:spacing w:after="0" w:line="360" w:lineRule="auto"/>
        <w:ind w:left="-15" w:firstLine="582"/>
        <w:jc w:val="both"/>
        <w:rPr>
          <w:rFonts w:ascii="Times New Roman" w:hAnsi="Times New Roman" w:cs="Times New Roman"/>
          <w:sz w:val="28"/>
          <w:szCs w:val="28"/>
        </w:rPr>
      </w:pPr>
      <w:r>
        <w:rPr>
          <w:rFonts w:ascii="Times New Roman" w:hAnsi="Times New Roman" w:cs="Times New Roman"/>
          <w:sz w:val="28"/>
          <w:szCs w:val="28"/>
        </w:rPr>
        <w:t>Загалом</w:t>
      </w:r>
      <w:r w:rsidR="007E672E">
        <w:rPr>
          <w:rFonts w:ascii="Times New Roman" w:hAnsi="Times New Roman" w:cs="Times New Roman"/>
          <w:sz w:val="28"/>
          <w:szCs w:val="28"/>
        </w:rPr>
        <w:t>,</w:t>
      </w:r>
      <w:r>
        <w:rPr>
          <w:rFonts w:ascii="Times New Roman" w:hAnsi="Times New Roman" w:cs="Times New Roman"/>
          <w:sz w:val="28"/>
          <w:szCs w:val="28"/>
        </w:rPr>
        <w:t xml:space="preserve"> культура поведінки поєднує в собі всі сфери зовнішньої і внутрішньої культури особи. Моральна та естетичні склад</w:t>
      </w:r>
      <w:r w:rsidR="002315D3">
        <w:rPr>
          <w:rFonts w:ascii="Times New Roman" w:hAnsi="Times New Roman" w:cs="Times New Roman"/>
          <w:sz w:val="28"/>
          <w:szCs w:val="28"/>
        </w:rPr>
        <w:t>ники</w:t>
      </w:r>
      <w:r>
        <w:rPr>
          <w:rFonts w:ascii="Times New Roman" w:hAnsi="Times New Roman" w:cs="Times New Roman"/>
          <w:sz w:val="28"/>
          <w:szCs w:val="28"/>
        </w:rPr>
        <w:t xml:space="preserve"> культури поведінки існують у тісній єдності та взаємодії і є вагомим показником культури спілкування, що виявляється в мовленнєвому етикеті. </w:t>
      </w:r>
    </w:p>
    <w:p w14:paraId="5FB490BE" w14:textId="67D333E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Мовленнєвий етикет є важлив</w:t>
      </w:r>
      <w:r w:rsidR="002315D3">
        <w:rPr>
          <w:rFonts w:ascii="Times New Roman" w:hAnsi="Times New Roman" w:cs="Times New Roman"/>
          <w:sz w:val="28"/>
        </w:rPr>
        <w:t>им</w:t>
      </w:r>
      <w:r>
        <w:rPr>
          <w:rFonts w:ascii="Times New Roman" w:hAnsi="Times New Roman" w:cs="Times New Roman"/>
          <w:sz w:val="28"/>
        </w:rPr>
        <w:t xml:space="preserve"> склад</w:t>
      </w:r>
      <w:r w:rsidR="002315D3">
        <w:rPr>
          <w:rFonts w:ascii="Times New Roman" w:hAnsi="Times New Roman" w:cs="Times New Roman"/>
          <w:sz w:val="28"/>
        </w:rPr>
        <w:t>ником</w:t>
      </w:r>
      <w:r>
        <w:rPr>
          <w:rFonts w:ascii="Times New Roman" w:hAnsi="Times New Roman" w:cs="Times New Roman"/>
          <w:sz w:val="28"/>
        </w:rPr>
        <w:t xml:space="preserve"> комунікативної компетентності, що визначає правила й норми поведінки в усному спілкуванні. Ці правила не тільки формують основи культурного </w:t>
      </w:r>
      <w:r w:rsidR="002315D3">
        <w:rPr>
          <w:rFonts w:ascii="Times New Roman" w:hAnsi="Times New Roman" w:cs="Times New Roman"/>
          <w:sz w:val="28"/>
        </w:rPr>
        <w:t>й</w:t>
      </w:r>
      <w:r>
        <w:rPr>
          <w:rFonts w:ascii="Times New Roman" w:hAnsi="Times New Roman" w:cs="Times New Roman"/>
          <w:sz w:val="28"/>
        </w:rPr>
        <w:t xml:space="preserve"> соціального спілкування, але й активно впливають на взаєморозуміння між людьми, сприяючи ефективному та безконфліктному обміну інформацією. У сучасному освітньому процесі мовленнєвий етикет виконує роль не тільки інструменту культурної </w:t>
      </w:r>
      <w:proofErr w:type="spellStart"/>
      <w:r>
        <w:rPr>
          <w:rFonts w:ascii="Times New Roman" w:hAnsi="Times New Roman" w:cs="Times New Roman"/>
          <w:sz w:val="28"/>
        </w:rPr>
        <w:t>самовираженості</w:t>
      </w:r>
      <w:proofErr w:type="spellEnd"/>
      <w:r>
        <w:rPr>
          <w:rFonts w:ascii="Times New Roman" w:hAnsi="Times New Roman" w:cs="Times New Roman"/>
          <w:sz w:val="28"/>
        </w:rPr>
        <w:t>, а й основи для формування більш широких соціальних і пізнавальних навичок учнів.</w:t>
      </w:r>
    </w:p>
    <w:p w14:paraId="2D21A064" w14:textId="1DA1CF6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Значення мовленнєвого для розвитку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 </w:t>
      </w:r>
      <w:proofErr w:type="spellStart"/>
      <w:r>
        <w:rPr>
          <w:rFonts w:ascii="Times New Roman" w:hAnsi="Times New Roman" w:cs="Times New Roman"/>
          <w:sz w:val="28"/>
        </w:rPr>
        <w:t>в</w:t>
      </w:r>
      <w:r w:rsidR="002315D3">
        <w:rPr>
          <w:rFonts w:ascii="Times New Roman" w:hAnsi="Times New Roman" w:cs="Times New Roman"/>
          <w:sz w:val="28"/>
        </w:rPr>
        <w:t>полягає</w:t>
      </w:r>
      <w:proofErr w:type="spellEnd"/>
      <w:r>
        <w:rPr>
          <w:rFonts w:ascii="Times New Roman" w:hAnsi="Times New Roman" w:cs="Times New Roman"/>
          <w:sz w:val="28"/>
        </w:rPr>
        <w:t xml:space="preserve"> в тому, що він забезпечує учням інший необхідний фундамент для успішної інтеграції в соціальні кола. Комунікація в будь-якому соціумі </w:t>
      </w:r>
      <w:r>
        <w:rPr>
          <w:rFonts w:ascii="Times New Roman" w:hAnsi="Times New Roman" w:cs="Times New Roman"/>
          <w:sz w:val="28"/>
        </w:rPr>
        <w:lastRenderedPageBreak/>
        <w:t>підпорядкована певним нормам і стандартам, які варіюються залежно від культурних, національних та інших соціальних особливостей. Мовленнєвий етикет формує у дітей здатність адекватно реагувати на різні соціальні середовища, правильно вибирати форми звернення, вести діалог у відповідності з контекстом, що має важливе значення для розвитку їх здатності до міжособистісного спілкування.</w:t>
      </w:r>
    </w:p>
    <w:p w14:paraId="7E12EE39" w14:textId="012392A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Завдяки навчанню мовленнєвому етикету, учні розвивають здатність до самоконтролю та самоорганізації в комунікації, а також вчаться зважати на тонкі нюанси невербальної комунікації. Наприклад, вивчення правил ввічливого звер</w:t>
      </w:r>
      <w:r w:rsidR="002315D3">
        <w:rPr>
          <w:rFonts w:ascii="Times New Roman" w:hAnsi="Times New Roman" w:cs="Times New Roman"/>
          <w:sz w:val="28"/>
        </w:rPr>
        <w:t>та</w:t>
      </w:r>
      <w:r>
        <w:rPr>
          <w:rFonts w:ascii="Times New Roman" w:hAnsi="Times New Roman" w:cs="Times New Roman"/>
          <w:sz w:val="28"/>
        </w:rPr>
        <w:t>ння до старших, вибір формулювання залежно від статусу співрозмовника або використання відповідних привітань у різних соціальних контекстах допоможе створити основу для розвитку емоційного інтелекту. Діти, що володіють навичками мовленнєвого етикету, можуть краще контролювати ваші емоції під час конфліктів, вибудовувати дипломатичні відносини й уникати непорозумінь, що особливо важливо в умовах багатокультурних середовищ.</w:t>
      </w:r>
    </w:p>
    <w:p w14:paraId="3749EF01" w14:textId="4CBDB442"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Практичне застосування мовленнєвого етикету починається з простих формулювань, таких як «будь ласка», «дякую», «перепрошу», що є основою формування ввічливих і культурних форм звернення. Однак цей процес у навчанні має досить глибший сенс, оскільки вивчення мовленнєвого етикету включає здатність вибирати найбільш адекватні та ефективні способи виникнення думок і емоцій залежно від необхідних і соціальних ролей учасників комунікації. Наприклад, у процесі навчання взаємодії учнів у групах можна використовувати вправи для формування навичок активного слухання, важливого реагування на висловлювання співрозмовника, що сприяє розвитку гнучкості комунікаційних стратегій учнів.</w:t>
      </w:r>
    </w:p>
    <w:p w14:paraId="2A62BB3A" w14:textId="1FFE1A0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розвитку процесу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w:t>
      </w:r>
      <w:r w:rsidR="002315D3">
        <w:rPr>
          <w:rFonts w:ascii="Times New Roman" w:hAnsi="Times New Roman" w:cs="Times New Roman"/>
          <w:sz w:val="28"/>
        </w:rPr>
        <w:t xml:space="preserve">важливим </w:t>
      </w:r>
      <w:r>
        <w:rPr>
          <w:rFonts w:ascii="Times New Roman" w:hAnsi="Times New Roman" w:cs="Times New Roman"/>
          <w:sz w:val="28"/>
        </w:rPr>
        <w:t>етапом є також навчання відповідальному використанню мови в онлайн</w:t>
      </w:r>
      <w:r w:rsidR="002315D3">
        <w:rPr>
          <w:rFonts w:ascii="Times New Roman" w:hAnsi="Times New Roman" w:cs="Times New Roman"/>
          <w:sz w:val="28"/>
          <w:szCs w:val="28"/>
        </w:rPr>
        <w:t>-</w:t>
      </w:r>
      <w:r w:rsidR="002315D3">
        <w:rPr>
          <w:rFonts w:ascii="Times New Roman" w:hAnsi="Times New Roman" w:cs="Times New Roman"/>
          <w:sz w:val="28"/>
        </w:rPr>
        <w:t>комунікації</w:t>
      </w:r>
      <w:r>
        <w:rPr>
          <w:rFonts w:ascii="Times New Roman" w:hAnsi="Times New Roman" w:cs="Times New Roman"/>
          <w:sz w:val="28"/>
        </w:rPr>
        <w:t>. З огляду на інтенсивне використання соціальних м</w:t>
      </w:r>
      <w:r w:rsidR="002315D3">
        <w:rPr>
          <w:rFonts w:ascii="Times New Roman" w:hAnsi="Times New Roman" w:cs="Times New Roman"/>
          <w:sz w:val="28"/>
        </w:rPr>
        <w:t>ереж та інших цифрових платформ</w:t>
      </w:r>
      <w:r>
        <w:rPr>
          <w:rFonts w:ascii="Times New Roman" w:hAnsi="Times New Roman" w:cs="Times New Roman"/>
          <w:sz w:val="28"/>
        </w:rPr>
        <w:t xml:space="preserve"> учні повинні вивчити специфіку мовленнєвого етикету в </w:t>
      </w:r>
      <w:r>
        <w:rPr>
          <w:rFonts w:ascii="Times New Roman" w:hAnsi="Times New Roman" w:cs="Times New Roman"/>
          <w:sz w:val="28"/>
        </w:rPr>
        <w:lastRenderedPageBreak/>
        <w:t xml:space="preserve">цифровому середовищі. Це включає в себе не тільки коректне поводження в соціальних мережах, але й здатність правильно формулювати текстові повідомлення, визначати межі конфіденційності та </w:t>
      </w:r>
      <w:r w:rsidR="002315D3">
        <w:rPr>
          <w:rFonts w:ascii="Times New Roman" w:hAnsi="Times New Roman" w:cs="Times New Roman"/>
          <w:sz w:val="28"/>
        </w:rPr>
        <w:t>дотримуватися</w:t>
      </w:r>
      <w:r>
        <w:rPr>
          <w:rFonts w:ascii="Times New Roman" w:hAnsi="Times New Roman" w:cs="Times New Roman"/>
          <w:sz w:val="28"/>
        </w:rPr>
        <w:t xml:space="preserve"> етикет</w:t>
      </w:r>
      <w:r w:rsidR="002315D3">
        <w:rPr>
          <w:rFonts w:ascii="Times New Roman" w:hAnsi="Times New Roman" w:cs="Times New Roman"/>
          <w:sz w:val="28"/>
        </w:rPr>
        <w:t>у</w:t>
      </w:r>
      <w:r>
        <w:rPr>
          <w:rFonts w:ascii="Times New Roman" w:hAnsi="Times New Roman" w:cs="Times New Roman"/>
          <w:sz w:val="28"/>
        </w:rPr>
        <w:t xml:space="preserve"> в Інтернеті. Наприклад, </w:t>
      </w:r>
      <w:r w:rsidR="00F876EC">
        <w:rPr>
          <w:rFonts w:ascii="Times New Roman" w:hAnsi="Times New Roman" w:cs="Times New Roman"/>
          <w:sz w:val="28"/>
        </w:rPr>
        <w:t>правил</w:t>
      </w:r>
      <w:r>
        <w:rPr>
          <w:rFonts w:ascii="Times New Roman" w:hAnsi="Times New Roman" w:cs="Times New Roman"/>
          <w:sz w:val="28"/>
        </w:rPr>
        <w:t xml:space="preserve"> ввічливості при коментуванні постів, використанн</w:t>
      </w:r>
      <w:r w:rsidR="00F876EC">
        <w:rPr>
          <w:rFonts w:ascii="Times New Roman" w:hAnsi="Times New Roman" w:cs="Times New Roman"/>
          <w:sz w:val="28"/>
        </w:rPr>
        <w:t>і</w:t>
      </w:r>
      <w:r>
        <w:rPr>
          <w:rFonts w:ascii="Times New Roman" w:hAnsi="Times New Roman" w:cs="Times New Roman"/>
          <w:sz w:val="28"/>
        </w:rPr>
        <w:t xml:space="preserve"> емоційних виразів у переписках та здатність уникати агресії чи некоректних виразів, що мож</w:t>
      </w:r>
      <w:r w:rsidR="00F876EC">
        <w:rPr>
          <w:rFonts w:ascii="Times New Roman" w:hAnsi="Times New Roman" w:cs="Times New Roman"/>
          <w:sz w:val="28"/>
        </w:rPr>
        <w:t>е</w:t>
      </w:r>
      <w:r>
        <w:rPr>
          <w:rFonts w:ascii="Times New Roman" w:hAnsi="Times New Roman" w:cs="Times New Roman"/>
          <w:sz w:val="28"/>
        </w:rPr>
        <w:t xml:space="preserve"> призвести до конфліктів.</w:t>
      </w:r>
    </w:p>
    <w:p w14:paraId="69D5C934" w14:textId="74A855BF" w:rsidR="00F876EC" w:rsidRDefault="00F876EC" w:rsidP="00F876EC">
      <w:pPr>
        <w:spacing w:after="0" w:line="360" w:lineRule="auto"/>
        <w:ind w:firstLine="567"/>
        <w:jc w:val="both"/>
        <w:rPr>
          <w:rFonts w:ascii="Times New Roman" w:hAnsi="Times New Roman"/>
          <w:sz w:val="28"/>
        </w:rPr>
      </w:pPr>
      <w:r>
        <w:rPr>
          <w:rFonts w:ascii="Times New Roman" w:hAnsi="Times New Roman"/>
          <w:sz w:val="28"/>
        </w:rPr>
        <w:t>Як бачимо</w:t>
      </w:r>
      <w:r w:rsidRPr="00F876EC">
        <w:rPr>
          <w:rFonts w:ascii="Times New Roman" w:hAnsi="Times New Roman"/>
          <w:sz w:val="28"/>
        </w:rPr>
        <w:t xml:space="preserve">, </w:t>
      </w:r>
      <w:r>
        <w:rPr>
          <w:rFonts w:ascii="Times New Roman" w:hAnsi="Times New Roman"/>
          <w:sz w:val="28"/>
        </w:rPr>
        <w:t>аналіз</w:t>
      </w:r>
      <w:r w:rsidRPr="00F876EC">
        <w:rPr>
          <w:rFonts w:ascii="Times New Roman" w:hAnsi="Times New Roman"/>
          <w:sz w:val="28"/>
        </w:rPr>
        <w:t xml:space="preserve"> науково-методичної літератури з проблеми </w:t>
      </w:r>
      <w:r>
        <w:rPr>
          <w:rFonts w:ascii="Times New Roman" w:hAnsi="Times New Roman"/>
          <w:sz w:val="28"/>
        </w:rPr>
        <w:t>формування мовленнєвого етикету</w:t>
      </w:r>
      <w:r w:rsidRPr="00F876EC">
        <w:rPr>
          <w:rFonts w:ascii="Times New Roman" w:hAnsi="Times New Roman"/>
          <w:sz w:val="28"/>
        </w:rPr>
        <w:t xml:space="preserve"> як склад</w:t>
      </w:r>
      <w:r>
        <w:rPr>
          <w:rFonts w:ascii="Times New Roman" w:hAnsi="Times New Roman"/>
          <w:sz w:val="28"/>
        </w:rPr>
        <w:t>ника</w:t>
      </w:r>
      <w:r w:rsidRPr="00F876EC">
        <w:rPr>
          <w:rFonts w:ascii="Times New Roman" w:hAnsi="Times New Roman"/>
          <w:sz w:val="28"/>
        </w:rPr>
        <w:t xml:space="preserve"> етикету й культури мов</w:t>
      </w:r>
      <w:r>
        <w:rPr>
          <w:rFonts w:ascii="Times New Roman" w:hAnsi="Times New Roman"/>
          <w:sz w:val="28"/>
        </w:rPr>
        <w:t>лення</w:t>
      </w:r>
      <w:r w:rsidRPr="00F876EC">
        <w:rPr>
          <w:rFonts w:ascii="Times New Roman" w:hAnsi="Times New Roman"/>
          <w:sz w:val="28"/>
        </w:rPr>
        <w:t xml:space="preserve"> особистості, дозволяє зробити висновок, про те що мову слід розглядати як компонент активного, цілеспрямованого комунікативного поводження, продукт та елемент комунікації. Успішність цих взаємозв’язків у соціумі залежить від рівня культури спілкування учасників комунікації, зокрема, використання ними культурно-мовних еталонів. Таке бачення пропонує зміни підходів до організації мовленнєвої взаємодії, спрямованого на розвиток навичок етикетної мовленнєвої поведінки.</w:t>
      </w:r>
    </w:p>
    <w:p w14:paraId="532167B0" w14:textId="4994C6E0" w:rsidR="003B41B8" w:rsidRDefault="003B596C" w:rsidP="00F876E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мовленнєвий етикет є не тільки теоретичним поняттям, а й важлив</w:t>
      </w:r>
      <w:r w:rsidR="00F876EC">
        <w:rPr>
          <w:rFonts w:ascii="Times New Roman" w:hAnsi="Times New Roman" w:cs="Times New Roman"/>
          <w:sz w:val="28"/>
        </w:rPr>
        <w:t>им</w:t>
      </w:r>
      <w:r>
        <w:rPr>
          <w:rFonts w:ascii="Times New Roman" w:hAnsi="Times New Roman" w:cs="Times New Roman"/>
          <w:sz w:val="28"/>
        </w:rPr>
        <w:t xml:space="preserve"> практичн</w:t>
      </w:r>
      <w:r w:rsidR="00F876EC">
        <w:rPr>
          <w:rFonts w:ascii="Times New Roman" w:hAnsi="Times New Roman" w:cs="Times New Roman"/>
          <w:sz w:val="28"/>
        </w:rPr>
        <w:t>им</w:t>
      </w:r>
      <w:r>
        <w:rPr>
          <w:rFonts w:ascii="Times New Roman" w:hAnsi="Times New Roman" w:cs="Times New Roman"/>
          <w:sz w:val="28"/>
        </w:rPr>
        <w:t xml:space="preserve"> склад</w:t>
      </w:r>
      <w:r w:rsidR="00F876EC">
        <w:rPr>
          <w:rFonts w:ascii="Times New Roman" w:hAnsi="Times New Roman" w:cs="Times New Roman"/>
          <w:sz w:val="28"/>
        </w:rPr>
        <w:t>ником</w:t>
      </w:r>
      <w:r>
        <w:rPr>
          <w:rFonts w:ascii="Times New Roman" w:hAnsi="Times New Roman" w:cs="Times New Roman"/>
          <w:sz w:val="28"/>
        </w:rPr>
        <w:t xml:space="preserve"> навчального процесу, як</w:t>
      </w:r>
      <w:r w:rsidR="00F876EC">
        <w:rPr>
          <w:rFonts w:ascii="Times New Roman" w:hAnsi="Times New Roman" w:cs="Times New Roman"/>
          <w:sz w:val="28"/>
        </w:rPr>
        <w:t>ий</w:t>
      </w:r>
      <w:r>
        <w:rPr>
          <w:rFonts w:ascii="Times New Roman" w:hAnsi="Times New Roman" w:cs="Times New Roman"/>
          <w:sz w:val="28"/>
        </w:rPr>
        <w:t xml:space="preserve"> забезпечує формування в учнів здатності до ефективної комунікації в реальному та цифровому середовищі. </w:t>
      </w:r>
      <w:r w:rsidR="00F876EC">
        <w:rPr>
          <w:rFonts w:ascii="Times New Roman" w:hAnsi="Times New Roman" w:cs="Times New Roman"/>
          <w:sz w:val="28"/>
        </w:rPr>
        <w:t>М</w:t>
      </w:r>
      <w:r>
        <w:rPr>
          <w:rFonts w:ascii="Times New Roman" w:hAnsi="Times New Roman" w:cs="Times New Roman"/>
          <w:sz w:val="28"/>
        </w:rPr>
        <w:t>овленнєвий етикет лише впливає на рівень мовленнєвої культури учнів, а й має значний потенціал для розвитку особистісних якостей, що є важливим для успішного спілкування в сучасному суспільстві. Інтеграція мовленнєвого етикету в освітній процес, зокрема за допомогою цифрових інструментів та нових технологій, дозволяє створити середовище, де учні вчаться не тільки спілкуватися, а й цінувати взаєморозуміння, підтримку та повагу до співрозмовників.</w:t>
      </w:r>
    </w:p>
    <w:p w14:paraId="02F85645" w14:textId="58478EF4" w:rsidR="00F876EC" w:rsidRPr="00F876EC" w:rsidRDefault="00F876EC" w:rsidP="00F876EC">
      <w:pPr>
        <w:spacing w:line="360" w:lineRule="auto"/>
        <w:ind w:firstLine="567"/>
        <w:jc w:val="both"/>
        <w:rPr>
          <w:rFonts w:ascii="Times New Roman" w:hAnsi="Times New Roman"/>
          <w:sz w:val="28"/>
        </w:rPr>
      </w:pPr>
      <w:r>
        <w:rPr>
          <w:rFonts w:ascii="Times New Roman" w:hAnsi="Times New Roman" w:cs="Times New Roman"/>
          <w:sz w:val="28"/>
        </w:rPr>
        <w:tab/>
      </w:r>
    </w:p>
    <w:p w14:paraId="4393BABB" w14:textId="55A1A83D" w:rsidR="003B41B8" w:rsidRPr="003B596C" w:rsidRDefault="003B596C">
      <w:pPr>
        <w:spacing w:after="0" w:line="360" w:lineRule="auto"/>
        <w:ind w:firstLine="567"/>
        <w:jc w:val="both"/>
        <w:rPr>
          <w:rFonts w:ascii="Times New Roman" w:hAnsi="Times New Roman" w:cs="Times New Roman"/>
          <w:sz w:val="28"/>
        </w:rPr>
      </w:pPr>
      <w:r w:rsidRPr="003B596C">
        <w:rPr>
          <w:rFonts w:ascii="Times New Roman" w:hAnsi="Times New Roman" w:cs="Times New Roman"/>
          <w:sz w:val="28"/>
        </w:rPr>
        <w:br w:type="page"/>
      </w:r>
    </w:p>
    <w:p w14:paraId="156F7213" w14:textId="71581760" w:rsidR="003B41B8" w:rsidRDefault="003B596C">
      <w:pPr>
        <w:spacing w:after="0" w:line="360" w:lineRule="auto"/>
        <w:ind w:firstLine="567"/>
        <w:jc w:val="both"/>
        <w:rPr>
          <w:rFonts w:ascii="Times New Roman" w:hAnsi="Times New Roman" w:cs="Times New Roman"/>
          <w:b/>
          <w:sz w:val="28"/>
          <w:lang w:val="ru-RU"/>
        </w:rPr>
      </w:pPr>
      <w:r>
        <w:rPr>
          <w:rFonts w:ascii="Times New Roman" w:hAnsi="Times New Roman" w:cs="Times New Roman"/>
          <w:b/>
          <w:sz w:val="28"/>
        </w:rPr>
        <w:lastRenderedPageBreak/>
        <w:t xml:space="preserve">1.2. </w:t>
      </w:r>
      <w:r w:rsidR="00F876EC">
        <w:rPr>
          <w:rFonts w:ascii="Times New Roman" w:hAnsi="Times New Roman" w:cs="Times New Roman"/>
          <w:b/>
          <w:sz w:val="28"/>
        </w:rPr>
        <w:t>Розвиток мовленнєвого етикету молодших школярів у контексті п</w:t>
      </w:r>
      <w:r>
        <w:rPr>
          <w:rFonts w:ascii="Times New Roman" w:hAnsi="Times New Roman" w:cs="Times New Roman"/>
          <w:b/>
          <w:sz w:val="28"/>
        </w:rPr>
        <w:t>ринцип</w:t>
      </w:r>
      <w:r w:rsidR="00F876EC">
        <w:rPr>
          <w:rFonts w:ascii="Times New Roman" w:hAnsi="Times New Roman" w:cs="Times New Roman"/>
          <w:b/>
          <w:sz w:val="28"/>
        </w:rPr>
        <w:t xml:space="preserve">ів Нової української школи </w:t>
      </w:r>
      <w:r>
        <w:rPr>
          <w:rFonts w:ascii="Times New Roman" w:hAnsi="Times New Roman" w:cs="Times New Roman"/>
          <w:b/>
          <w:sz w:val="28"/>
        </w:rPr>
        <w:t xml:space="preserve"> </w:t>
      </w:r>
    </w:p>
    <w:p w14:paraId="6F780A15" w14:textId="77777777" w:rsidR="003B41B8" w:rsidRDefault="003B41B8">
      <w:pPr>
        <w:spacing w:after="0" w:line="360" w:lineRule="auto"/>
        <w:jc w:val="both"/>
        <w:rPr>
          <w:rFonts w:ascii="Times New Roman" w:hAnsi="Times New Roman" w:cs="Times New Roman"/>
          <w:sz w:val="28"/>
        </w:rPr>
      </w:pPr>
    </w:p>
    <w:p w14:paraId="6B27B6E5" w14:textId="5A93D00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(НУШ) ​​суттєво змінюють підхід до освітнього процесу, зосереджуючись на формуванні сучасної компетентної особистості, здатної </w:t>
      </w:r>
      <w:r w:rsidR="00F876EC">
        <w:rPr>
          <w:rFonts w:ascii="Times New Roman" w:hAnsi="Times New Roman" w:cs="Times New Roman"/>
          <w:sz w:val="28"/>
        </w:rPr>
        <w:t xml:space="preserve">не </w:t>
      </w:r>
      <w:r>
        <w:rPr>
          <w:rFonts w:ascii="Times New Roman" w:hAnsi="Times New Roman" w:cs="Times New Roman"/>
          <w:sz w:val="28"/>
        </w:rPr>
        <w:t>лише отримувати знання, а й ефективно використовувати їх у реальному житті. У цьому контексті розвиток мовленнєвого етикету стає одним із важливих компонентів освітньої програми, після чого саме мовленнєва культура є основою для продуктивної комунікації та соціальної адаптації школярів. Принципи НУШ передбачають побудову освіти на засадах гуманістичної педагогіки, що акцентує увагу на особистісному зростанні, розвитку критичного мислення, творчості, відкритості до світу та готовності до співпраці з іншими людьми [</w:t>
      </w:r>
      <w:r w:rsidR="008D32D1">
        <w:rPr>
          <w:rFonts w:ascii="Times New Roman" w:hAnsi="Times New Roman" w:cs="Times New Roman"/>
          <w:sz w:val="28"/>
        </w:rPr>
        <w:t>5</w:t>
      </w:r>
      <w:r>
        <w:rPr>
          <w:rFonts w:ascii="Times New Roman" w:hAnsi="Times New Roman" w:cs="Times New Roman"/>
          <w:sz w:val="28"/>
        </w:rPr>
        <w:t>0, c. 51].</w:t>
      </w:r>
    </w:p>
    <w:p w14:paraId="6DA0655A" w14:textId="215B4E1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Одним із ключових принципів НУШ є орієнтація на особистісно-орієнтоване навчання, що дозволяє вчителям адаптувати освітній процес до потреб, здібностей і нахилів учнів. Цей підхід до розвитку мовленнєвого етикету, після чого </w:t>
      </w:r>
      <w:r w:rsidR="00F876EC">
        <w:rPr>
          <w:rFonts w:ascii="Times New Roman" w:hAnsi="Times New Roman" w:cs="Times New Roman"/>
          <w:sz w:val="28"/>
        </w:rPr>
        <w:t>в</w:t>
      </w:r>
      <w:r>
        <w:rPr>
          <w:rFonts w:ascii="Times New Roman" w:hAnsi="Times New Roman" w:cs="Times New Roman"/>
          <w:sz w:val="28"/>
        </w:rPr>
        <w:t xml:space="preserve"> кожного учня формується свій стиль спілкування та набір мовних навичок, відповідно до його індивідуальних особливостей. Наприклад, учні з високим рівнем соціальної активності можуть навчитися правильно висловлювати свою думку, підтримуючи цей конструктивний діалог, дотримуватися правил ввічливості та досягти успіху на співпраці [</w:t>
      </w:r>
      <w:r w:rsidR="00CA0481">
        <w:rPr>
          <w:rFonts w:ascii="Times New Roman" w:hAnsi="Times New Roman" w:cs="Times New Roman"/>
          <w:sz w:val="28"/>
        </w:rPr>
        <w:t>2</w:t>
      </w:r>
      <w:r>
        <w:rPr>
          <w:rFonts w:ascii="Times New Roman" w:hAnsi="Times New Roman" w:cs="Times New Roman"/>
          <w:sz w:val="28"/>
        </w:rPr>
        <w:t>1, c. 62].</w:t>
      </w:r>
    </w:p>
    <w:p w14:paraId="3D5D18C5" w14:textId="63BEF228"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 </w:t>
      </w:r>
      <w:proofErr w:type="spellStart"/>
      <w:r>
        <w:rPr>
          <w:rFonts w:ascii="Times New Roman" w:hAnsi="Times New Roman" w:cs="Times New Roman"/>
          <w:sz w:val="28"/>
        </w:rPr>
        <w:t>компетентнісного</w:t>
      </w:r>
      <w:proofErr w:type="spellEnd"/>
      <w:r>
        <w:rPr>
          <w:rFonts w:ascii="Times New Roman" w:hAnsi="Times New Roman" w:cs="Times New Roman"/>
          <w:sz w:val="28"/>
        </w:rPr>
        <w:t xml:space="preserve"> підходу, також закладений НУШ, передбачає формування в учнів життєвих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які допомагають їм активно та ефективно взаємодіяти в суспільстві. Одна з таких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є комунікативною, що вимагає від учнів здатності до грамотного мовленнєвого етикету. </w:t>
      </w:r>
      <w:r w:rsidR="00F876EC">
        <w:rPr>
          <w:rFonts w:ascii="Times New Roman" w:hAnsi="Times New Roman" w:cs="Times New Roman"/>
          <w:sz w:val="28"/>
        </w:rPr>
        <w:t>У</w:t>
      </w:r>
      <w:r>
        <w:rPr>
          <w:rFonts w:ascii="Times New Roman" w:hAnsi="Times New Roman" w:cs="Times New Roman"/>
          <w:sz w:val="28"/>
        </w:rPr>
        <w:t xml:space="preserve"> </w:t>
      </w:r>
      <w:r w:rsidR="00F876EC">
        <w:rPr>
          <w:rFonts w:ascii="Times New Roman" w:hAnsi="Times New Roman" w:cs="Times New Roman"/>
          <w:sz w:val="28"/>
        </w:rPr>
        <w:t>межах</w:t>
      </w:r>
      <w:r>
        <w:rPr>
          <w:rFonts w:ascii="Times New Roman" w:hAnsi="Times New Roman" w:cs="Times New Roman"/>
          <w:sz w:val="28"/>
        </w:rPr>
        <w:t xml:space="preserve"> цього принципу учні опановують такі навички, як здатність ввічливо висловлювати свою думку, виявляти повагу до інш</w:t>
      </w:r>
      <w:r w:rsidR="00F876EC">
        <w:rPr>
          <w:rFonts w:ascii="Times New Roman" w:hAnsi="Times New Roman" w:cs="Times New Roman"/>
          <w:sz w:val="28"/>
        </w:rPr>
        <w:t>их</w:t>
      </w:r>
      <w:r>
        <w:rPr>
          <w:rFonts w:ascii="Times New Roman" w:hAnsi="Times New Roman" w:cs="Times New Roman"/>
          <w:sz w:val="28"/>
        </w:rPr>
        <w:t xml:space="preserve"> </w:t>
      </w:r>
      <w:r w:rsidR="00F876EC">
        <w:rPr>
          <w:rFonts w:ascii="Times New Roman" w:hAnsi="Times New Roman" w:cs="Times New Roman"/>
          <w:sz w:val="28"/>
        </w:rPr>
        <w:t>поглядів</w:t>
      </w:r>
      <w:r>
        <w:rPr>
          <w:rFonts w:ascii="Times New Roman" w:hAnsi="Times New Roman" w:cs="Times New Roman"/>
          <w:sz w:val="28"/>
        </w:rPr>
        <w:t xml:space="preserve">, уникати конфліктів і висловлювати подяку чи </w:t>
      </w:r>
      <w:r>
        <w:rPr>
          <w:rFonts w:ascii="Times New Roman" w:hAnsi="Times New Roman" w:cs="Times New Roman"/>
          <w:sz w:val="28"/>
        </w:rPr>
        <w:lastRenderedPageBreak/>
        <w:t>вибачення, що сприяє формуванню атмосфери довіри та взаєморозуміння в навчальному колективі [3</w:t>
      </w:r>
      <w:r w:rsidR="008D32D1">
        <w:rPr>
          <w:rFonts w:ascii="Times New Roman" w:hAnsi="Times New Roman" w:cs="Times New Roman"/>
          <w:sz w:val="28"/>
        </w:rPr>
        <w:t>9</w:t>
      </w:r>
      <w:r>
        <w:rPr>
          <w:rFonts w:ascii="Times New Roman" w:hAnsi="Times New Roman" w:cs="Times New Roman"/>
          <w:sz w:val="28"/>
        </w:rPr>
        <w:t>, c. 75].</w:t>
      </w:r>
    </w:p>
    <w:p w14:paraId="378C06C6" w14:textId="4270A72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Інтеграція НУШ з цифровими технологіями також позитивно впливає на розвиток мовленнєвого етикету, тому новітні засоби комунікації дозволяють учням </w:t>
      </w:r>
      <w:r w:rsidR="00CA6A80">
        <w:rPr>
          <w:rFonts w:ascii="Times New Roman" w:hAnsi="Times New Roman" w:cs="Times New Roman"/>
          <w:sz w:val="28"/>
        </w:rPr>
        <w:t>молодших класів за</w:t>
      </w:r>
      <w:r>
        <w:rPr>
          <w:rFonts w:ascii="Times New Roman" w:hAnsi="Times New Roman" w:cs="Times New Roman"/>
          <w:sz w:val="28"/>
        </w:rPr>
        <w:t>своїти правила спілкування в цифровому середовищі, де ввічливість, точність у формулюванні та коректність є невід’ємними складни</w:t>
      </w:r>
      <w:r w:rsidR="005D2395">
        <w:rPr>
          <w:rFonts w:ascii="Times New Roman" w:hAnsi="Times New Roman" w:cs="Times New Roman"/>
          <w:sz w:val="28"/>
        </w:rPr>
        <w:t xml:space="preserve">ками </w:t>
      </w:r>
      <w:r>
        <w:rPr>
          <w:rFonts w:ascii="Times New Roman" w:hAnsi="Times New Roman" w:cs="Times New Roman"/>
          <w:sz w:val="28"/>
        </w:rPr>
        <w:t>успішн</w:t>
      </w:r>
      <w:r w:rsidR="005D2395">
        <w:rPr>
          <w:rFonts w:ascii="Times New Roman" w:hAnsi="Times New Roman" w:cs="Times New Roman"/>
          <w:sz w:val="28"/>
        </w:rPr>
        <w:t>ої</w:t>
      </w:r>
      <w:r>
        <w:rPr>
          <w:rFonts w:ascii="Times New Roman" w:hAnsi="Times New Roman" w:cs="Times New Roman"/>
          <w:sz w:val="28"/>
        </w:rPr>
        <w:t xml:space="preserve"> взаємоді</w:t>
      </w:r>
      <w:r w:rsidR="005D2395">
        <w:rPr>
          <w:rFonts w:ascii="Times New Roman" w:hAnsi="Times New Roman" w:cs="Times New Roman"/>
          <w:sz w:val="28"/>
        </w:rPr>
        <w:t>ї</w:t>
      </w:r>
      <w:r>
        <w:rPr>
          <w:rFonts w:ascii="Times New Roman" w:hAnsi="Times New Roman" w:cs="Times New Roman"/>
          <w:sz w:val="28"/>
        </w:rPr>
        <w:t>. Наприклад, використання платформи для онлайн-спілкування між учнями та вчителями дозволяє практикувати етикетні форми в цифровому середовищі, що набуває особливого значення в сучасному суспільстві, де цифрове спілкування є частиною повс</w:t>
      </w:r>
      <w:r w:rsidR="00CA6A80">
        <w:rPr>
          <w:rFonts w:ascii="Times New Roman" w:hAnsi="Times New Roman" w:cs="Times New Roman"/>
          <w:sz w:val="28"/>
        </w:rPr>
        <w:t>якденного</w:t>
      </w:r>
      <w:r>
        <w:rPr>
          <w:rFonts w:ascii="Times New Roman" w:hAnsi="Times New Roman" w:cs="Times New Roman"/>
          <w:sz w:val="28"/>
        </w:rPr>
        <w:t xml:space="preserve"> життя [</w:t>
      </w:r>
      <w:r w:rsidR="00CA0481">
        <w:rPr>
          <w:rFonts w:ascii="Times New Roman" w:hAnsi="Times New Roman" w:cs="Times New Roman"/>
          <w:sz w:val="28"/>
        </w:rPr>
        <w:t>18</w:t>
      </w:r>
      <w:r>
        <w:rPr>
          <w:rFonts w:ascii="Times New Roman" w:hAnsi="Times New Roman" w:cs="Times New Roman"/>
          <w:sz w:val="28"/>
        </w:rPr>
        <w:t>, c. 84].</w:t>
      </w:r>
    </w:p>
    <w:p w14:paraId="11EC9F2B" w14:textId="488775F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Ще одним принципом НУШ є демократичність і партнерська взаємодія, що сприяє створенню атмосфери поваги та співпраці. У такому середовищі учні </w:t>
      </w:r>
      <w:r w:rsidR="00CA6A80">
        <w:rPr>
          <w:rFonts w:ascii="Times New Roman" w:hAnsi="Times New Roman" w:cs="Times New Roman"/>
          <w:sz w:val="28"/>
        </w:rPr>
        <w:t xml:space="preserve">молодших класів </w:t>
      </w:r>
      <w:r>
        <w:rPr>
          <w:rFonts w:ascii="Times New Roman" w:hAnsi="Times New Roman" w:cs="Times New Roman"/>
          <w:sz w:val="28"/>
        </w:rPr>
        <w:t xml:space="preserve">не лише вчаться відстоювати свої погляди, але й визнавати право інших на власну думку, що стимулює розвиток толерантності та навичок конструктивної комунікації. </w:t>
      </w:r>
      <w:r w:rsidR="00CA6A80">
        <w:rPr>
          <w:rFonts w:ascii="Times New Roman" w:hAnsi="Times New Roman" w:cs="Times New Roman"/>
          <w:sz w:val="28"/>
        </w:rPr>
        <w:t>П</w:t>
      </w:r>
      <w:r>
        <w:rPr>
          <w:rFonts w:ascii="Times New Roman" w:hAnsi="Times New Roman" w:cs="Times New Roman"/>
          <w:sz w:val="28"/>
        </w:rPr>
        <w:t>ринцип допомогти учням</w:t>
      </w:r>
      <w:r w:rsidR="00CA6A80">
        <w:rPr>
          <w:rFonts w:ascii="Times New Roman" w:hAnsi="Times New Roman" w:cs="Times New Roman"/>
          <w:sz w:val="28"/>
        </w:rPr>
        <w:t xml:space="preserve"> початкових класів</w:t>
      </w:r>
      <w:r>
        <w:rPr>
          <w:rFonts w:ascii="Times New Roman" w:hAnsi="Times New Roman" w:cs="Times New Roman"/>
          <w:sz w:val="28"/>
        </w:rPr>
        <w:t xml:space="preserve"> засвоїти етикетні форми</w:t>
      </w:r>
      <w:r w:rsidR="00CA6A80">
        <w:rPr>
          <w:rFonts w:ascii="Times New Roman" w:hAnsi="Times New Roman" w:cs="Times New Roman"/>
          <w:sz w:val="28"/>
        </w:rPr>
        <w:t xml:space="preserve"> спілкування </w:t>
      </w:r>
      <w:r>
        <w:rPr>
          <w:rFonts w:ascii="Times New Roman" w:hAnsi="Times New Roman" w:cs="Times New Roman"/>
          <w:sz w:val="28"/>
        </w:rPr>
        <w:t>, які сприяють підтриманню конструктивного діалогу та уникненню конфліктів</w:t>
      </w:r>
      <w:r w:rsidR="00CA6A80">
        <w:rPr>
          <w:rFonts w:ascii="Times New Roman" w:hAnsi="Times New Roman" w:cs="Times New Roman"/>
          <w:sz w:val="28"/>
        </w:rPr>
        <w:t xml:space="preserve"> в процесі навчання</w:t>
      </w:r>
      <w:r>
        <w:rPr>
          <w:rFonts w:ascii="Times New Roman" w:hAnsi="Times New Roman" w:cs="Times New Roman"/>
          <w:sz w:val="28"/>
        </w:rPr>
        <w:t>. Наприклад, під час обговорень у класі діти вчаться уникати різких висловлювань та використовувати ввічливі формули на кшталт «Я поважаю вашу думку, але хочу поділитися своїм поглядом», що сприяє розвитку культури спілкування та взаємоповаги [</w:t>
      </w:r>
      <w:r w:rsidR="00CA0481">
        <w:rPr>
          <w:rFonts w:ascii="Times New Roman" w:hAnsi="Times New Roman" w:cs="Times New Roman"/>
          <w:sz w:val="28"/>
        </w:rPr>
        <w:t>58</w:t>
      </w:r>
      <w:r>
        <w:rPr>
          <w:rFonts w:ascii="Times New Roman" w:hAnsi="Times New Roman" w:cs="Times New Roman"/>
          <w:sz w:val="28"/>
        </w:rPr>
        <w:t>, c. 95].</w:t>
      </w:r>
    </w:p>
    <w:p w14:paraId="3DA2E1CE" w14:textId="526BC70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принципи НУШ не тільки підтримують формування комунікативних навичок</w:t>
      </w:r>
      <w:r w:rsidR="00CA6A80">
        <w:rPr>
          <w:rFonts w:ascii="Times New Roman" w:hAnsi="Times New Roman" w:cs="Times New Roman"/>
          <w:sz w:val="28"/>
        </w:rPr>
        <w:t xml:space="preserve"> учнів початкових класів</w:t>
      </w:r>
      <w:r>
        <w:rPr>
          <w:rFonts w:ascii="Times New Roman" w:hAnsi="Times New Roman" w:cs="Times New Roman"/>
          <w:sz w:val="28"/>
        </w:rPr>
        <w:t xml:space="preserve"> у широкому сенсі, але й сприяють розвитку мовленнєвого етикету як необхідного компонента для успішної соціальної взаємодії</w:t>
      </w:r>
      <w:r w:rsidR="00CA6A80">
        <w:rPr>
          <w:rFonts w:ascii="Times New Roman" w:hAnsi="Times New Roman" w:cs="Times New Roman"/>
          <w:sz w:val="28"/>
        </w:rPr>
        <w:t xml:space="preserve"> дітей молодшого шкільного віку</w:t>
      </w:r>
      <w:r>
        <w:rPr>
          <w:rFonts w:ascii="Times New Roman" w:hAnsi="Times New Roman" w:cs="Times New Roman"/>
          <w:sz w:val="28"/>
        </w:rPr>
        <w:t xml:space="preserve">. У новій освітній парадигмі учні вчаться не просто спілкуватися, а робити це культурно, дотримуючись норм і правил, що є особливим місцем для їхньої адаптації в соціумі та забезпечення ефективної комунікації як </w:t>
      </w:r>
      <w:r w:rsidR="00CA6A80">
        <w:rPr>
          <w:rFonts w:ascii="Times New Roman" w:hAnsi="Times New Roman" w:cs="Times New Roman"/>
          <w:sz w:val="28"/>
        </w:rPr>
        <w:t>закладі освіти</w:t>
      </w:r>
      <w:r>
        <w:rPr>
          <w:rFonts w:ascii="Times New Roman" w:hAnsi="Times New Roman" w:cs="Times New Roman"/>
          <w:sz w:val="28"/>
        </w:rPr>
        <w:t>, так і поза її межами [35, c. 102].</w:t>
      </w:r>
    </w:p>
    <w:p w14:paraId="78A37EAF" w14:textId="49B1EF6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Ще одним принципом НУШ є принцип розвитку критичного мислення, що також впливає на мовленнєвий етикет, після чого необхідно вміти висловлювати свою позицію ввічливо та аргументовано. крім того, розвиток критичного мислення дозволяє учням </w:t>
      </w:r>
      <w:r w:rsidR="005070C1">
        <w:rPr>
          <w:rFonts w:ascii="Times New Roman" w:hAnsi="Times New Roman" w:cs="Times New Roman"/>
          <w:sz w:val="28"/>
        </w:rPr>
        <w:t xml:space="preserve">молодших класів </w:t>
      </w:r>
      <w:r>
        <w:rPr>
          <w:rFonts w:ascii="Times New Roman" w:hAnsi="Times New Roman" w:cs="Times New Roman"/>
          <w:sz w:val="28"/>
        </w:rPr>
        <w:t>не тільки сприймати інформацію, а й формувати свою думку, зберігати підтвердження та аргументи для її захисту, що є місцем для будь-якої комунікації. Наприклад, під час обговорення дискусійних тем у класі діти вчаться уникати емоційно забарвлених висловлювань, натомість зосереджуючись на доказовій основі, формулюючи свої думки ввічливо і стримано. Це стимулює учнів будувати своє висловлювання відповідно до норми етикету, що є компонентом їхньої соціалізації [37, c. 113].</w:t>
      </w:r>
    </w:p>
    <w:p w14:paraId="333FFB0F" w14:textId="25FE5DB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Крім того, НУШ впроваджує принцип практико-орієнтованого навчання, який має значний </w:t>
      </w:r>
      <w:r w:rsidR="00AB4222">
        <w:rPr>
          <w:rFonts w:ascii="Times New Roman" w:hAnsi="Times New Roman" w:cs="Times New Roman"/>
          <w:sz w:val="28"/>
        </w:rPr>
        <w:t>у</w:t>
      </w:r>
      <w:r>
        <w:rPr>
          <w:rFonts w:ascii="Times New Roman" w:hAnsi="Times New Roman" w:cs="Times New Roman"/>
          <w:sz w:val="28"/>
        </w:rPr>
        <w:t>плив на розвиток мовленнєвого етикету</w:t>
      </w:r>
      <w:r w:rsidR="005070C1">
        <w:rPr>
          <w:rFonts w:ascii="Times New Roman" w:hAnsi="Times New Roman" w:cs="Times New Roman"/>
          <w:sz w:val="28"/>
        </w:rPr>
        <w:t xml:space="preserve"> молодших школярів</w:t>
      </w:r>
      <w:r>
        <w:rPr>
          <w:rFonts w:ascii="Times New Roman" w:hAnsi="Times New Roman" w:cs="Times New Roman"/>
          <w:sz w:val="28"/>
        </w:rPr>
        <w:t xml:space="preserve">. У сучасній </w:t>
      </w:r>
      <w:r w:rsidR="005070C1">
        <w:rPr>
          <w:rFonts w:ascii="Times New Roman" w:hAnsi="Times New Roman" w:cs="Times New Roman"/>
          <w:sz w:val="28"/>
        </w:rPr>
        <w:t xml:space="preserve">початковій </w:t>
      </w:r>
      <w:r>
        <w:rPr>
          <w:rFonts w:ascii="Times New Roman" w:hAnsi="Times New Roman" w:cs="Times New Roman"/>
          <w:sz w:val="28"/>
        </w:rPr>
        <w:t xml:space="preserve">школі акцент робиться на тому, щоб учні </w:t>
      </w:r>
      <w:r w:rsidR="005070C1">
        <w:rPr>
          <w:rFonts w:ascii="Times New Roman" w:hAnsi="Times New Roman" w:cs="Times New Roman"/>
          <w:sz w:val="28"/>
        </w:rPr>
        <w:t xml:space="preserve">молодшого шкільного віку </w:t>
      </w:r>
      <w:r>
        <w:rPr>
          <w:rFonts w:ascii="Times New Roman" w:hAnsi="Times New Roman" w:cs="Times New Roman"/>
          <w:sz w:val="28"/>
        </w:rPr>
        <w:t>отримували знання, які можна реалізувати в реальних життєвих ситуаціях, зокрема у спілкуванні з іншими людьми. Так, на уроках української мови або літератур</w:t>
      </w:r>
      <w:r w:rsidR="005070C1">
        <w:rPr>
          <w:rFonts w:ascii="Times New Roman" w:hAnsi="Times New Roman" w:cs="Times New Roman"/>
          <w:sz w:val="28"/>
        </w:rPr>
        <w:t>ного</w:t>
      </w:r>
      <w:r>
        <w:rPr>
          <w:rFonts w:ascii="Times New Roman" w:hAnsi="Times New Roman" w:cs="Times New Roman"/>
          <w:sz w:val="28"/>
        </w:rPr>
        <w:t xml:space="preserve"> </w:t>
      </w:r>
      <w:r w:rsidR="005070C1">
        <w:rPr>
          <w:rFonts w:ascii="Times New Roman" w:hAnsi="Times New Roman" w:cs="Times New Roman"/>
          <w:sz w:val="28"/>
        </w:rPr>
        <w:t xml:space="preserve">читання </w:t>
      </w:r>
      <w:r>
        <w:rPr>
          <w:rFonts w:ascii="Times New Roman" w:hAnsi="Times New Roman" w:cs="Times New Roman"/>
          <w:sz w:val="28"/>
        </w:rPr>
        <w:t xml:space="preserve">учні </w:t>
      </w:r>
      <w:r w:rsidR="005070C1">
        <w:rPr>
          <w:rFonts w:ascii="Times New Roman" w:hAnsi="Times New Roman" w:cs="Times New Roman"/>
          <w:sz w:val="28"/>
        </w:rPr>
        <w:t xml:space="preserve">початкових класів </w:t>
      </w:r>
      <w:r>
        <w:rPr>
          <w:rFonts w:ascii="Times New Roman" w:hAnsi="Times New Roman" w:cs="Times New Roman"/>
          <w:sz w:val="28"/>
        </w:rPr>
        <w:t>вивчають не лише граматику та стилістику, але й правила мовленнєвого етикету в різних життєвих ситуаціях, таких як звер</w:t>
      </w:r>
      <w:r w:rsidR="00AB4222">
        <w:rPr>
          <w:rFonts w:ascii="Times New Roman" w:hAnsi="Times New Roman" w:cs="Times New Roman"/>
          <w:sz w:val="28"/>
        </w:rPr>
        <w:t>та</w:t>
      </w:r>
      <w:r>
        <w:rPr>
          <w:rFonts w:ascii="Times New Roman" w:hAnsi="Times New Roman" w:cs="Times New Roman"/>
          <w:sz w:val="28"/>
        </w:rPr>
        <w:t xml:space="preserve">ння до старших, спілкування з однолітками, поведінка в офіційному чи неформальному середовищі. Наприклад, учні можуть моделювати ситуацію зустрічі з </w:t>
      </w:r>
      <w:r w:rsidR="00AB4222">
        <w:rPr>
          <w:rFonts w:ascii="Times New Roman" w:hAnsi="Times New Roman" w:cs="Times New Roman"/>
          <w:sz w:val="28"/>
        </w:rPr>
        <w:t>у</w:t>
      </w:r>
      <w:r>
        <w:rPr>
          <w:rFonts w:ascii="Times New Roman" w:hAnsi="Times New Roman" w:cs="Times New Roman"/>
          <w:sz w:val="28"/>
        </w:rPr>
        <w:t>чителем, гостем школи</w:t>
      </w:r>
      <w:r w:rsidR="005070C1">
        <w:rPr>
          <w:rFonts w:ascii="Times New Roman" w:hAnsi="Times New Roman" w:cs="Times New Roman"/>
          <w:sz w:val="28"/>
        </w:rPr>
        <w:t>, товаришем</w:t>
      </w:r>
      <w:r>
        <w:rPr>
          <w:rFonts w:ascii="Times New Roman" w:hAnsi="Times New Roman" w:cs="Times New Roman"/>
          <w:sz w:val="28"/>
        </w:rPr>
        <w:t xml:space="preserve"> або іншими учнями, де їм потрібно </w:t>
      </w:r>
      <w:r w:rsidR="005070C1">
        <w:rPr>
          <w:rFonts w:ascii="Times New Roman" w:hAnsi="Times New Roman" w:cs="Times New Roman"/>
          <w:sz w:val="28"/>
        </w:rPr>
        <w:t xml:space="preserve">бути </w:t>
      </w:r>
      <w:r>
        <w:rPr>
          <w:rFonts w:ascii="Times New Roman" w:hAnsi="Times New Roman" w:cs="Times New Roman"/>
          <w:sz w:val="28"/>
        </w:rPr>
        <w:t>відповідно до обов’язкової правильної формули ввічливості та слідувати етикетним нормам [</w:t>
      </w:r>
      <w:r w:rsidR="00CA0481">
        <w:rPr>
          <w:rFonts w:ascii="Times New Roman" w:hAnsi="Times New Roman" w:cs="Times New Roman"/>
          <w:sz w:val="28"/>
        </w:rPr>
        <w:t>21</w:t>
      </w:r>
      <w:r>
        <w:rPr>
          <w:rFonts w:ascii="Times New Roman" w:hAnsi="Times New Roman" w:cs="Times New Roman"/>
          <w:sz w:val="28"/>
        </w:rPr>
        <w:t>, c. 119].</w:t>
      </w:r>
    </w:p>
    <w:p w14:paraId="482B99F0" w14:textId="77777777" w:rsidR="005070C1"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(НУШ) ​​спрямовані на формування сучасної моделі освіти, яка відповідає потребам сучасного суспільства та </w:t>
      </w:r>
      <w:proofErr w:type="spellStart"/>
      <w:r>
        <w:rPr>
          <w:rFonts w:ascii="Times New Roman" w:hAnsi="Times New Roman" w:cs="Times New Roman"/>
          <w:sz w:val="28"/>
        </w:rPr>
        <w:t>ґнучко</w:t>
      </w:r>
      <w:proofErr w:type="spellEnd"/>
      <w:r>
        <w:rPr>
          <w:rFonts w:ascii="Times New Roman" w:hAnsi="Times New Roman" w:cs="Times New Roman"/>
          <w:sz w:val="28"/>
        </w:rPr>
        <w:t xml:space="preserve"> адаптується до нових соціальних та технологічних реалій. Важливою складовою цієї моделі є розвиток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w:t>
      </w:r>
      <w:r w:rsidR="005070C1">
        <w:rPr>
          <w:rFonts w:ascii="Times New Roman" w:hAnsi="Times New Roman" w:cs="Times New Roman"/>
          <w:sz w:val="28"/>
        </w:rPr>
        <w:t xml:space="preserve"> початкових класів</w:t>
      </w:r>
      <w:r>
        <w:rPr>
          <w:rFonts w:ascii="Times New Roman" w:hAnsi="Times New Roman" w:cs="Times New Roman"/>
          <w:sz w:val="28"/>
        </w:rPr>
        <w:t xml:space="preserve">, зокрема в частині мовленнєвого етикету. </w:t>
      </w:r>
    </w:p>
    <w:p w14:paraId="388F2F1D" w14:textId="783FF1C9"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Розглянемо, яким чином принципи НУШ впливають на формування мовленнєвого етикету в учнів.</w:t>
      </w:r>
    </w:p>
    <w:p w14:paraId="680F3C02" w14:textId="2C534EC5" w:rsidR="003B41B8" w:rsidRDefault="005070C1">
      <w:pPr>
        <w:spacing w:after="0" w:line="360" w:lineRule="auto"/>
        <w:ind w:firstLine="567"/>
        <w:jc w:val="both"/>
        <w:rPr>
          <w:rFonts w:ascii="Times New Roman" w:hAnsi="Times New Roman" w:cs="Times New Roman"/>
          <w:sz w:val="28"/>
        </w:rPr>
      </w:pPr>
      <w:r>
        <w:rPr>
          <w:rFonts w:ascii="Times New Roman" w:hAnsi="Times New Roman" w:cs="Times New Roman"/>
          <w:sz w:val="28"/>
        </w:rPr>
        <w:t>Н</w:t>
      </w:r>
      <w:r w:rsidR="003B596C">
        <w:rPr>
          <w:rFonts w:ascii="Times New Roman" w:hAnsi="Times New Roman" w:cs="Times New Roman"/>
          <w:sz w:val="28"/>
        </w:rPr>
        <w:t xml:space="preserve">авчальний процес </w:t>
      </w:r>
      <w:r w:rsidR="00AB4222">
        <w:rPr>
          <w:rFonts w:ascii="Times New Roman" w:hAnsi="Times New Roman" w:cs="Times New Roman"/>
          <w:sz w:val="28"/>
        </w:rPr>
        <w:t>у</w:t>
      </w:r>
      <w:r>
        <w:rPr>
          <w:rFonts w:ascii="Times New Roman" w:hAnsi="Times New Roman" w:cs="Times New Roman"/>
          <w:sz w:val="28"/>
        </w:rPr>
        <w:t xml:space="preserve"> початковій школі </w:t>
      </w:r>
      <w:r w:rsidR="003B596C">
        <w:rPr>
          <w:rFonts w:ascii="Times New Roman" w:hAnsi="Times New Roman" w:cs="Times New Roman"/>
          <w:sz w:val="28"/>
        </w:rPr>
        <w:t xml:space="preserve">орієнтований на індивідуальні потреби кожного учня, його інтереси, здатності та культурні особливості. Це дозволяє учням </w:t>
      </w:r>
      <w:r>
        <w:rPr>
          <w:rFonts w:ascii="Times New Roman" w:hAnsi="Times New Roman" w:cs="Times New Roman"/>
          <w:sz w:val="28"/>
        </w:rPr>
        <w:t xml:space="preserve">молодших класів </w:t>
      </w:r>
      <w:r w:rsidR="003B596C">
        <w:rPr>
          <w:rFonts w:ascii="Times New Roman" w:hAnsi="Times New Roman" w:cs="Times New Roman"/>
          <w:sz w:val="28"/>
        </w:rPr>
        <w:t>розвивати свої навички в комфортному середовищі, яке стимулює до вираження своїх думок через правильний вибір мовних формулювань. Мовленнєвий етикет у рамках цього підходу стає інструмент</w:t>
      </w:r>
      <w:r w:rsidR="00AB4222">
        <w:rPr>
          <w:rFonts w:ascii="Times New Roman" w:hAnsi="Times New Roman" w:cs="Times New Roman"/>
          <w:sz w:val="28"/>
        </w:rPr>
        <w:t>ом</w:t>
      </w:r>
      <w:r w:rsidR="003B596C">
        <w:rPr>
          <w:rFonts w:ascii="Times New Roman" w:hAnsi="Times New Roman" w:cs="Times New Roman"/>
          <w:sz w:val="28"/>
        </w:rPr>
        <w:t xml:space="preserve"> для взаємодії в класі, після чого учні навчаються взаємоповазі, веденню конструктивного діалогу та адекватному реагуванню на інше середовище.</w:t>
      </w:r>
    </w:p>
    <w:p w14:paraId="75763F6E" w14:textId="77777777" w:rsidR="005070C1" w:rsidRDefault="003B596C" w:rsidP="005070C1">
      <w:pPr>
        <w:spacing w:after="0" w:line="360" w:lineRule="auto"/>
        <w:ind w:firstLine="567"/>
        <w:jc w:val="both"/>
        <w:rPr>
          <w:rFonts w:ascii="Times New Roman" w:hAnsi="Times New Roman" w:cs="Times New Roman"/>
          <w:sz w:val="28"/>
        </w:rPr>
      </w:pPr>
      <w:r>
        <w:rPr>
          <w:rFonts w:ascii="Times New Roman" w:hAnsi="Times New Roman" w:cs="Times New Roman"/>
          <w:sz w:val="28"/>
        </w:rPr>
        <w:t>Наприклад, у класах НУШ учні часто працюють у групах або парах, де кожен має можливість висловити свою думку, враховуючи правила ввічливості. Це допом</w:t>
      </w:r>
      <w:r w:rsidR="005070C1">
        <w:rPr>
          <w:rFonts w:ascii="Times New Roman" w:hAnsi="Times New Roman" w:cs="Times New Roman"/>
          <w:sz w:val="28"/>
        </w:rPr>
        <w:t xml:space="preserve">агає </w:t>
      </w:r>
      <w:r>
        <w:rPr>
          <w:rFonts w:ascii="Times New Roman" w:hAnsi="Times New Roman" w:cs="Times New Roman"/>
          <w:sz w:val="28"/>
        </w:rPr>
        <w:t>формувати культуру спілкування</w:t>
      </w:r>
      <w:r w:rsidR="005070C1">
        <w:rPr>
          <w:rFonts w:ascii="Times New Roman" w:hAnsi="Times New Roman" w:cs="Times New Roman"/>
          <w:sz w:val="28"/>
        </w:rPr>
        <w:t xml:space="preserve"> молодшого школяра</w:t>
      </w:r>
      <w:r>
        <w:rPr>
          <w:rFonts w:ascii="Times New Roman" w:hAnsi="Times New Roman" w:cs="Times New Roman"/>
          <w:sz w:val="28"/>
        </w:rPr>
        <w:t>, де мовленнєвий етикет є необхідним для підтримки гармонійної атмосфери та продуктивної роботи</w:t>
      </w:r>
      <w:r w:rsidR="005070C1">
        <w:rPr>
          <w:rFonts w:ascii="Times New Roman" w:hAnsi="Times New Roman" w:cs="Times New Roman"/>
          <w:sz w:val="28"/>
        </w:rPr>
        <w:t>.</w:t>
      </w:r>
    </w:p>
    <w:p w14:paraId="5E896D21" w14:textId="26509DA6" w:rsidR="003B41B8" w:rsidRPr="005070C1" w:rsidRDefault="003B596C" w:rsidP="005070C1">
      <w:pPr>
        <w:spacing w:after="0" w:line="360" w:lineRule="auto"/>
        <w:ind w:firstLine="567"/>
        <w:jc w:val="both"/>
        <w:rPr>
          <w:rFonts w:ascii="Times New Roman" w:hAnsi="Times New Roman" w:cs="Times New Roman"/>
          <w:sz w:val="28"/>
        </w:rPr>
      </w:pPr>
      <w:r w:rsidRPr="005070C1">
        <w:rPr>
          <w:rFonts w:ascii="Times New Roman" w:hAnsi="Times New Roman"/>
          <w:sz w:val="28"/>
        </w:rPr>
        <w:t xml:space="preserve">У НУШ основний акцент ставиться на активні методи навчання, де учні </w:t>
      </w:r>
      <w:r w:rsidR="005070C1">
        <w:rPr>
          <w:rFonts w:ascii="Times New Roman" w:hAnsi="Times New Roman"/>
          <w:sz w:val="28"/>
        </w:rPr>
        <w:t>початкових класів самостійно з</w:t>
      </w:r>
      <w:r w:rsidRPr="005070C1">
        <w:rPr>
          <w:rFonts w:ascii="Times New Roman" w:hAnsi="Times New Roman"/>
          <w:sz w:val="28"/>
        </w:rPr>
        <w:t xml:space="preserve">алучаються до процесу </w:t>
      </w:r>
      <w:r w:rsidR="005070C1">
        <w:rPr>
          <w:rFonts w:ascii="Times New Roman" w:hAnsi="Times New Roman"/>
          <w:sz w:val="28"/>
        </w:rPr>
        <w:t>засвоєння нових</w:t>
      </w:r>
      <w:r w:rsidRPr="005070C1">
        <w:rPr>
          <w:rFonts w:ascii="Times New Roman" w:hAnsi="Times New Roman"/>
          <w:sz w:val="28"/>
        </w:rPr>
        <w:t xml:space="preserve"> знань, що стимулює розвиток критичного мислення та самостійності. У цьому контексті мовленнєвий етикет стає інструментом для побудови конструктивного та ефективного діалогу під час обговорення різних </w:t>
      </w:r>
      <w:r w:rsidR="005070C1">
        <w:rPr>
          <w:rFonts w:ascii="Times New Roman" w:hAnsi="Times New Roman"/>
          <w:sz w:val="28"/>
        </w:rPr>
        <w:t xml:space="preserve">навчальних </w:t>
      </w:r>
      <w:r w:rsidRPr="005070C1">
        <w:rPr>
          <w:rFonts w:ascii="Times New Roman" w:hAnsi="Times New Roman"/>
          <w:sz w:val="28"/>
        </w:rPr>
        <w:t>тем. Наприклад, учні навчаються задавати коректні питання, висловлювати свою думку в дискусії, використовуючи відповідні мовні формули для того, щоб не порушувати етичні норми спілкування.</w:t>
      </w:r>
    </w:p>
    <w:p w14:paraId="7CBC731F" w14:textId="25377251" w:rsidR="005070C1" w:rsidRDefault="003B596C" w:rsidP="005070C1">
      <w:pPr>
        <w:spacing w:after="0" w:line="360" w:lineRule="auto"/>
        <w:ind w:firstLine="567"/>
        <w:jc w:val="both"/>
        <w:rPr>
          <w:rFonts w:ascii="Times New Roman" w:hAnsi="Times New Roman" w:cs="Times New Roman"/>
          <w:sz w:val="28"/>
        </w:rPr>
      </w:pPr>
      <w:r>
        <w:rPr>
          <w:rFonts w:ascii="Times New Roman" w:hAnsi="Times New Roman" w:cs="Times New Roman"/>
          <w:sz w:val="28"/>
        </w:rPr>
        <w:t>Завдяки цьому принципу, учні навчаються не лише говорити, але й слухати, що також є важлив</w:t>
      </w:r>
      <w:r w:rsidR="00AB4222">
        <w:rPr>
          <w:rFonts w:ascii="Times New Roman" w:hAnsi="Times New Roman" w:cs="Times New Roman"/>
          <w:sz w:val="28"/>
        </w:rPr>
        <w:t>им</w:t>
      </w:r>
      <w:r>
        <w:rPr>
          <w:rFonts w:ascii="Times New Roman" w:hAnsi="Times New Roman" w:cs="Times New Roman"/>
          <w:sz w:val="28"/>
        </w:rPr>
        <w:t xml:space="preserve"> </w:t>
      </w:r>
      <w:proofErr w:type="spellStart"/>
      <w:r>
        <w:rPr>
          <w:rFonts w:ascii="Times New Roman" w:hAnsi="Times New Roman" w:cs="Times New Roman"/>
          <w:sz w:val="28"/>
        </w:rPr>
        <w:t>складо</w:t>
      </w:r>
      <w:r w:rsidR="00AB4222">
        <w:rPr>
          <w:rFonts w:ascii="Times New Roman" w:hAnsi="Times New Roman" w:cs="Times New Roman"/>
          <w:sz w:val="28"/>
        </w:rPr>
        <w:t>ником</w:t>
      </w:r>
      <w:proofErr w:type="spellEnd"/>
      <w:r>
        <w:rPr>
          <w:rFonts w:ascii="Times New Roman" w:hAnsi="Times New Roman" w:cs="Times New Roman"/>
          <w:sz w:val="28"/>
        </w:rPr>
        <w:t xml:space="preserve"> мовленнєвого етикету. Вони вміють вибирати коректні форми звер</w:t>
      </w:r>
      <w:r w:rsidR="00AB4222">
        <w:rPr>
          <w:rFonts w:ascii="Times New Roman" w:hAnsi="Times New Roman" w:cs="Times New Roman"/>
          <w:sz w:val="28"/>
        </w:rPr>
        <w:t>та</w:t>
      </w:r>
      <w:r>
        <w:rPr>
          <w:rFonts w:ascii="Times New Roman" w:hAnsi="Times New Roman" w:cs="Times New Roman"/>
          <w:sz w:val="28"/>
        </w:rPr>
        <w:t xml:space="preserve">ння </w:t>
      </w:r>
      <w:r w:rsidR="00AB4222">
        <w:rPr>
          <w:rFonts w:ascii="Times New Roman" w:hAnsi="Times New Roman" w:cs="Times New Roman"/>
          <w:sz w:val="28"/>
        </w:rPr>
        <w:t>залежно</w:t>
      </w:r>
      <w:r>
        <w:rPr>
          <w:rFonts w:ascii="Times New Roman" w:hAnsi="Times New Roman" w:cs="Times New Roman"/>
          <w:sz w:val="28"/>
        </w:rPr>
        <w:t xml:space="preserve"> від ситуації, а також правильно реагувати на репліки інших учасників обговорення.</w:t>
      </w:r>
    </w:p>
    <w:p w14:paraId="2F6CFB51" w14:textId="21A93CC9" w:rsidR="003B41B8" w:rsidRPr="005070C1" w:rsidRDefault="003B596C" w:rsidP="005070C1">
      <w:pPr>
        <w:spacing w:after="0" w:line="360" w:lineRule="auto"/>
        <w:ind w:firstLine="567"/>
        <w:jc w:val="both"/>
        <w:rPr>
          <w:rFonts w:ascii="Times New Roman" w:hAnsi="Times New Roman" w:cs="Times New Roman"/>
          <w:sz w:val="28"/>
        </w:rPr>
      </w:pPr>
      <w:r w:rsidRPr="005070C1">
        <w:rPr>
          <w:rFonts w:ascii="Times New Roman" w:hAnsi="Times New Roman"/>
          <w:sz w:val="28"/>
        </w:rPr>
        <w:t xml:space="preserve">Одним із важливих принципів НУШ є </w:t>
      </w:r>
      <w:proofErr w:type="spellStart"/>
      <w:r w:rsidRPr="005070C1">
        <w:rPr>
          <w:rFonts w:ascii="Times New Roman" w:hAnsi="Times New Roman"/>
          <w:sz w:val="28"/>
        </w:rPr>
        <w:t>інклюзивність</w:t>
      </w:r>
      <w:proofErr w:type="spellEnd"/>
      <w:r w:rsidRPr="005070C1">
        <w:rPr>
          <w:rFonts w:ascii="Times New Roman" w:hAnsi="Times New Roman"/>
          <w:sz w:val="28"/>
        </w:rPr>
        <w:t xml:space="preserve">, що означає забезпечення рівних можливостей </w:t>
      </w:r>
      <w:r w:rsidR="005070C1">
        <w:rPr>
          <w:rFonts w:ascii="Times New Roman" w:hAnsi="Times New Roman"/>
          <w:sz w:val="28"/>
        </w:rPr>
        <w:t xml:space="preserve">для всіх </w:t>
      </w:r>
      <w:r w:rsidRPr="005070C1">
        <w:rPr>
          <w:rFonts w:ascii="Times New Roman" w:hAnsi="Times New Roman"/>
          <w:sz w:val="28"/>
        </w:rPr>
        <w:t>учнів</w:t>
      </w:r>
      <w:r w:rsidR="005070C1">
        <w:rPr>
          <w:rFonts w:ascii="Times New Roman" w:hAnsi="Times New Roman"/>
          <w:sz w:val="28"/>
        </w:rPr>
        <w:t>,</w:t>
      </w:r>
      <w:r w:rsidRPr="005070C1">
        <w:rPr>
          <w:rFonts w:ascii="Times New Roman" w:hAnsi="Times New Roman"/>
          <w:sz w:val="28"/>
        </w:rPr>
        <w:t xml:space="preserve"> незалежно від їхніх фізичних, соціальних чи психологічних особливостей. В умовах </w:t>
      </w:r>
      <w:r w:rsidRPr="005070C1">
        <w:rPr>
          <w:rFonts w:ascii="Times New Roman" w:hAnsi="Times New Roman"/>
          <w:sz w:val="28"/>
        </w:rPr>
        <w:lastRenderedPageBreak/>
        <w:t xml:space="preserve">інклюзивного навчання мовленнєвий </w:t>
      </w:r>
      <w:r w:rsidR="005070C1">
        <w:rPr>
          <w:rFonts w:ascii="Times New Roman" w:hAnsi="Times New Roman"/>
          <w:sz w:val="28"/>
        </w:rPr>
        <w:t xml:space="preserve">етикет </w:t>
      </w:r>
      <w:r w:rsidRPr="005070C1">
        <w:rPr>
          <w:rFonts w:ascii="Times New Roman" w:hAnsi="Times New Roman"/>
          <w:sz w:val="28"/>
        </w:rPr>
        <w:t xml:space="preserve">стає необхідним інструментом для побудови взаємоповаги та співпраці серед учнів з </w:t>
      </w:r>
      <w:r w:rsidR="005070C1">
        <w:rPr>
          <w:rFonts w:ascii="Times New Roman" w:hAnsi="Times New Roman"/>
          <w:sz w:val="28"/>
        </w:rPr>
        <w:t>особливими освітніми</w:t>
      </w:r>
      <w:r w:rsidRPr="005070C1">
        <w:rPr>
          <w:rFonts w:ascii="Times New Roman" w:hAnsi="Times New Roman"/>
          <w:sz w:val="28"/>
        </w:rPr>
        <w:t xml:space="preserve"> можливостями. Важливо, щоб кожен учень відчував себе </w:t>
      </w:r>
      <w:r w:rsidR="005070C1">
        <w:rPr>
          <w:rFonts w:ascii="Times New Roman" w:hAnsi="Times New Roman"/>
          <w:sz w:val="28"/>
        </w:rPr>
        <w:t>залученим</w:t>
      </w:r>
      <w:r w:rsidRPr="005070C1">
        <w:rPr>
          <w:rFonts w:ascii="Times New Roman" w:hAnsi="Times New Roman"/>
          <w:sz w:val="28"/>
        </w:rPr>
        <w:t xml:space="preserve"> </w:t>
      </w:r>
      <w:r w:rsidR="00AB4222">
        <w:rPr>
          <w:rFonts w:ascii="Times New Roman" w:hAnsi="Times New Roman"/>
          <w:sz w:val="28"/>
        </w:rPr>
        <w:t xml:space="preserve">у </w:t>
      </w:r>
      <w:r w:rsidRPr="005070C1">
        <w:rPr>
          <w:rFonts w:ascii="Times New Roman" w:hAnsi="Times New Roman"/>
          <w:sz w:val="28"/>
        </w:rPr>
        <w:t xml:space="preserve">загальний процес комунікації, і мовленнєвий етикет </w:t>
      </w:r>
      <w:r w:rsidR="005070C1">
        <w:rPr>
          <w:rFonts w:ascii="Times New Roman" w:hAnsi="Times New Roman"/>
          <w:sz w:val="28"/>
        </w:rPr>
        <w:t xml:space="preserve">має </w:t>
      </w:r>
      <w:r w:rsidRPr="005070C1">
        <w:rPr>
          <w:rFonts w:ascii="Times New Roman" w:hAnsi="Times New Roman"/>
          <w:sz w:val="28"/>
        </w:rPr>
        <w:t>забезпечу</w:t>
      </w:r>
      <w:r w:rsidR="005070C1">
        <w:rPr>
          <w:rFonts w:ascii="Times New Roman" w:hAnsi="Times New Roman"/>
          <w:sz w:val="28"/>
        </w:rPr>
        <w:t>вати</w:t>
      </w:r>
      <w:r w:rsidRPr="005070C1">
        <w:rPr>
          <w:rFonts w:ascii="Times New Roman" w:hAnsi="Times New Roman"/>
          <w:sz w:val="28"/>
        </w:rPr>
        <w:t xml:space="preserve"> таку рівність, зокрема через правила ввічливості, такт</w:t>
      </w:r>
      <w:r w:rsidR="005D2395" w:rsidRPr="005070C1">
        <w:rPr>
          <w:rFonts w:ascii="Times New Roman" w:hAnsi="Times New Roman"/>
          <w:sz w:val="28"/>
        </w:rPr>
        <w:t>ов</w:t>
      </w:r>
      <w:r w:rsidRPr="005070C1">
        <w:rPr>
          <w:rFonts w:ascii="Times New Roman" w:hAnsi="Times New Roman"/>
          <w:sz w:val="28"/>
        </w:rPr>
        <w:t xml:space="preserve">ності </w:t>
      </w:r>
      <w:r w:rsidR="00AB4222">
        <w:rPr>
          <w:rFonts w:ascii="Times New Roman" w:hAnsi="Times New Roman"/>
          <w:sz w:val="28"/>
        </w:rPr>
        <w:t>й</w:t>
      </w:r>
      <w:r w:rsidRPr="005070C1">
        <w:rPr>
          <w:rFonts w:ascii="Times New Roman" w:hAnsi="Times New Roman"/>
          <w:sz w:val="28"/>
        </w:rPr>
        <w:t xml:space="preserve"> коректності у спілкуванні.</w:t>
      </w:r>
    </w:p>
    <w:p w14:paraId="02F20EE6"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Застосування цього принципу на практиці також сприяє розвитку мовленнєвих навичок учнів, оскільки важливо не лише формулювати думки, але й вміти адаптувати мовлення відповідно до ситуації і слухачів.</w:t>
      </w:r>
    </w:p>
    <w:p w14:paraId="6F915D20" w14:textId="7390E5BD" w:rsidR="003B41B8" w:rsidRDefault="003B596C">
      <w:pPr>
        <w:spacing w:after="0" w:line="360" w:lineRule="auto"/>
        <w:ind w:firstLine="567"/>
        <w:jc w:val="both"/>
        <w:rPr>
          <w:rFonts w:ascii="Times New Roman" w:hAnsi="Times New Roman" w:cs="Times New Roman"/>
          <w:sz w:val="28"/>
        </w:rPr>
      </w:pPr>
      <w:proofErr w:type="spellStart"/>
      <w:r>
        <w:rPr>
          <w:rFonts w:ascii="Times New Roman" w:hAnsi="Times New Roman" w:cs="Times New Roman"/>
          <w:sz w:val="28"/>
        </w:rPr>
        <w:t>Про</w:t>
      </w:r>
      <w:r w:rsidR="005070C1">
        <w:rPr>
          <w:rFonts w:ascii="Times New Roman" w:hAnsi="Times New Roman" w:cs="Times New Roman"/>
          <w:sz w:val="28"/>
        </w:rPr>
        <w:t>є</w:t>
      </w:r>
      <w:r>
        <w:rPr>
          <w:rFonts w:ascii="Times New Roman" w:hAnsi="Times New Roman" w:cs="Times New Roman"/>
          <w:sz w:val="28"/>
        </w:rPr>
        <w:t>ктна</w:t>
      </w:r>
      <w:proofErr w:type="spellEnd"/>
      <w:r>
        <w:rPr>
          <w:rFonts w:ascii="Times New Roman" w:hAnsi="Times New Roman" w:cs="Times New Roman"/>
          <w:sz w:val="28"/>
        </w:rPr>
        <w:t xml:space="preserve"> діяльність є одним з основних елементів навчальної програми </w:t>
      </w:r>
      <w:r w:rsidR="006F1B4A">
        <w:rPr>
          <w:rFonts w:ascii="Times New Roman" w:hAnsi="Times New Roman" w:cs="Times New Roman"/>
          <w:sz w:val="28"/>
        </w:rPr>
        <w:t xml:space="preserve">в умовах </w:t>
      </w:r>
      <w:r>
        <w:rPr>
          <w:rFonts w:ascii="Times New Roman" w:hAnsi="Times New Roman" w:cs="Times New Roman"/>
          <w:sz w:val="28"/>
        </w:rPr>
        <w:t xml:space="preserve">НУШ. Вона </w:t>
      </w:r>
      <w:r w:rsidR="006F1B4A">
        <w:rPr>
          <w:rFonts w:ascii="Times New Roman" w:hAnsi="Times New Roman" w:cs="Times New Roman"/>
          <w:sz w:val="28"/>
        </w:rPr>
        <w:t>забезпечує</w:t>
      </w:r>
      <w:r>
        <w:rPr>
          <w:rFonts w:ascii="Times New Roman" w:hAnsi="Times New Roman" w:cs="Times New Roman"/>
          <w:sz w:val="28"/>
        </w:rPr>
        <w:t xml:space="preserve"> виконання учнями практичних завдань у групах, де мовленнєвий етикет є невід’ємною частиною комунікації під час роботи над </w:t>
      </w:r>
      <w:proofErr w:type="spellStart"/>
      <w:r>
        <w:rPr>
          <w:rFonts w:ascii="Times New Roman" w:hAnsi="Times New Roman" w:cs="Times New Roman"/>
          <w:sz w:val="28"/>
        </w:rPr>
        <w:t>про</w:t>
      </w:r>
      <w:r w:rsidR="006F1B4A">
        <w:rPr>
          <w:rFonts w:ascii="Times New Roman" w:hAnsi="Times New Roman" w:cs="Times New Roman"/>
          <w:sz w:val="28"/>
        </w:rPr>
        <w:t>є</w:t>
      </w:r>
      <w:r>
        <w:rPr>
          <w:rFonts w:ascii="Times New Roman" w:hAnsi="Times New Roman" w:cs="Times New Roman"/>
          <w:sz w:val="28"/>
        </w:rPr>
        <w:t>ктами</w:t>
      </w:r>
      <w:proofErr w:type="spellEnd"/>
      <w:r>
        <w:rPr>
          <w:rFonts w:ascii="Times New Roman" w:hAnsi="Times New Roman" w:cs="Times New Roman"/>
          <w:sz w:val="28"/>
        </w:rPr>
        <w:t>. Учні</w:t>
      </w:r>
      <w:r w:rsidR="006F1B4A">
        <w:rPr>
          <w:rFonts w:ascii="Times New Roman" w:hAnsi="Times New Roman" w:cs="Times New Roman"/>
          <w:sz w:val="28"/>
        </w:rPr>
        <w:t xml:space="preserve"> початкових класів</w:t>
      </w:r>
      <w:r>
        <w:rPr>
          <w:rFonts w:ascii="Times New Roman" w:hAnsi="Times New Roman" w:cs="Times New Roman"/>
          <w:sz w:val="28"/>
        </w:rPr>
        <w:t xml:space="preserve"> навчаються не тільки організовувати свою діяльність, але й ефективно взаємодіяти з іншими, дотримуючись правил етикету, використовуючи відповідні форми звер</w:t>
      </w:r>
      <w:r w:rsidR="00AB4222">
        <w:rPr>
          <w:rFonts w:ascii="Times New Roman" w:hAnsi="Times New Roman" w:cs="Times New Roman"/>
          <w:sz w:val="28"/>
        </w:rPr>
        <w:t>та</w:t>
      </w:r>
      <w:r>
        <w:rPr>
          <w:rFonts w:ascii="Times New Roman" w:hAnsi="Times New Roman" w:cs="Times New Roman"/>
          <w:sz w:val="28"/>
        </w:rPr>
        <w:t>ння та аргументації.</w:t>
      </w:r>
    </w:p>
    <w:p w14:paraId="36AE8073" w14:textId="4E4AC4E1"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Наприклад, під час роботи над </w:t>
      </w:r>
      <w:proofErr w:type="spellStart"/>
      <w:r>
        <w:rPr>
          <w:rFonts w:ascii="Times New Roman" w:hAnsi="Times New Roman" w:cs="Times New Roman"/>
          <w:sz w:val="28"/>
        </w:rPr>
        <w:t>про</w:t>
      </w:r>
      <w:r w:rsidR="005D2395">
        <w:rPr>
          <w:rFonts w:ascii="Times New Roman" w:hAnsi="Times New Roman" w:cs="Times New Roman"/>
          <w:sz w:val="28"/>
        </w:rPr>
        <w:t>є</w:t>
      </w:r>
      <w:r>
        <w:rPr>
          <w:rFonts w:ascii="Times New Roman" w:hAnsi="Times New Roman" w:cs="Times New Roman"/>
          <w:sz w:val="28"/>
        </w:rPr>
        <w:t>ктом</w:t>
      </w:r>
      <w:proofErr w:type="spellEnd"/>
      <w:r>
        <w:rPr>
          <w:rFonts w:ascii="Times New Roman" w:hAnsi="Times New Roman" w:cs="Times New Roman"/>
          <w:sz w:val="28"/>
        </w:rPr>
        <w:t xml:space="preserve"> учні </w:t>
      </w:r>
      <w:r w:rsidR="006F1B4A">
        <w:rPr>
          <w:rFonts w:ascii="Times New Roman" w:hAnsi="Times New Roman" w:cs="Times New Roman"/>
          <w:sz w:val="28"/>
        </w:rPr>
        <w:t xml:space="preserve">молодших класів </w:t>
      </w:r>
      <w:r>
        <w:rPr>
          <w:rFonts w:ascii="Times New Roman" w:hAnsi="Times New Roman" w:cs="Times New Roman"/>
          <w:sz w:val="28"/>
        </w:rPr>
        <w:t>можуть презентувати свої ідеї, ставити питання, обговорювати варіанти вирішення проблеми, що потребує застосування правильного мовного оформлення. Вони повинні дотримуватися вимог стандарту при взаємодії з однокласниками</w:t>
      </w:r>
      <w:r w:rsidR="006F1B4A">
        <w:rPr>
          <w:rFonts w:ascii="Times New Roman" w:hAnsi="Times New Roman" w:cs="Times New Roman"/>
          <w:sz w:val="28"/>
        </w:rPr>
        <w:t>, батьками</w:t>
      </w:r>
      <w:r>
        <w:rPr>
          <w:rFonts w:ascii="Times New Roman" w:hAnsi="Times New Roman" w:cs="Times New Roman"/>
          <w:sz w:val="28"/>
        </w:rPr>
        <w:t xml:space="preserve"> та вчителями, що дозволяє забезпечити не лише ефективність роботи, а й комфорт у взаємодії.</w:t>
      </w:r>
    </w:p>
    <w:p w14:paraId="2C2648F0" w14:textId="7355E5C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Одним із важливих аспектів НУШ є активне використання цифрових технологій у навчанні, що включає </w:t>
      </w:r>
      <w:r w:rsidR="006F1B4A">
        <w:rPr>
          <w:rFonts w:ascii="Times New Roman" w:hAnsi="Times New Roman" w:cs="Times New Roman"/>
          <w:sz w:val="28"/>
        </w:rPr>
        <w:t xml:space="preserve">не </w:t>
      </w:r>
      <w:r>
        <w:rPr>
          <w:rFonts w:ascii="Times New Roman" w:hAnsi="Times New Roman" w:cs="Times New Roman"/>
          <w:sz w:val="28"/>
        </w:rPr>
        <w:t xml:space="preserve">лише інструменти для навчання, а й сприяє формуванню навичок етикету у віртуальному середовищі. Мовленнєвий етикет в умовах цифрового навчання є аспектом, </w:t>
      </w:r>
      <w:r w:rsidR="006F1B4A">
        <w:rPr>
          <w:rFonts w:ascii="Times New Roman" w:hAnsi="Times New Roman" w:cs="Times New Roman"/>
          <w:sz w:val="28"/>
        </w:rPr>
        <w:t xml:space="preserve">де </w:t>
      </w:r>
      <w:r>
        <w:rPr>
          <w:rFonts w:ascii="Times New Roman" w:hAnsi="Times New Roman" w:cs="Times New Roman"/>
          <w:sz w:val="28"/>
        </w:rPr>
        <w:t xml:space="preserve">учні часто спілкуються в </w:t>
      </w:r>
      <w:proofErr w:type="spellStart"/>
      <w:r>
        <w:rPr>
          <w:rFonts w:ascii="Times New Roman" w:hAnsi="Times New Roman" w:cs="Times New Roman"/>
          <w:sz w:val="28"/>
        </w:rPr>
        <w:t>онлайні</w:t>
      </w:r>
      <w:proofErr w:type="spellEnd"/>
      <w:r>
        <w:rPr>
          <w:rFonts w:ascii="Times New Roman" w:hAnsi="Times New Roman" w:cs="Times New Roman"/>
          <w:sz w:val="28"/>
        </w:rPr>
        <w:t xml:space="preserve">, </w:t>
      </w:r>
      <w:r w:rsidR="006F1B4A">
        <w:rPr>
          <w:rFonts w:ascii="Times New Roman" w:hAnsi="Times New Roman" w:cs="Times New Roman"/>
          <w:sz w:val="28"/>
        </w:rPr>
        <w:t>і</w:t>
      </w:r>
      <w:r>
        <w:rPr>
          <w:rFonts w:ascii="Times New Roman" w:hAnsi="Times New Roman" w:cs="Times New Roman"/>
          <w:sz w:val="28"/>
        </w:rPr>
        <w:t xml:space="preserve"> правила етикету можуть відрізнятися від традиційного спілкування.</w:t>
      </w:r>
    </w:p>
    <w:p w14:paraId="53C8F67A" w14:textId="039215E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такому випадку учні повинні навчитися правильно висловлювати свою думку в чатах, форумах, під час відеоконференцій, дотримуючись </w:t>
      </w:r>
      <w:r>
        <w:rPr>
          <w:rFonts w:ascii="Times New Roman" w:hAnsi="Times New Roman" w:cs="Times New Roman"/>
          <w:sz w:val="28"/>
        </w:rPr>
        <w:lastRenderedPageBreak/>
        <w:t>загальних норм етикету, таких як в</w:t>
      </w:r>
      <w:r w:rsidR="00AB4222">
        <w:rPr>
          <w:rFonts w:ascii="Times New Roman" w:hAnsi="Times New Roman" w:cs="Times New Roman"/>
          <w:sz w:val="28"/>
        </w:rPr>
        <w:t>вічли</w:t>
      </w:r>
      <w:r>
        <w:rPr>
          <w:rFonts w:ascii="Times New Roman" w:hAnsi="Times New Roman" w:cs="Times New Roman"/>
          <w:sz w:val="28"/>
        </w:rPr>
        <w:t xml:space="preserve">вість до співрозмовника, використання відповідних форм коректності у виразах. </w:t>
      </w:r>
      <w:r w:rsidR="006F1B4A">
        <w:rPr>
          <w:rFonts w:ascii="Times New Roman" w:hAnsi="Times New Roman" w:cs="Times New Roman"/>
          <w:sz w:val="28"/>
        </w:rPr>
        <w:t>Отже</w:t>
      </w:r>
      <w:r>
        <w:rPr>
          <w:rFonts w:ascii="Times New Roman" w:hAnsi="Times New Roman" w:cs="Times New Roman"/>
          <w:sz w:val="28"/>
        </w:rPr>
        <w:t>,</w:t>
      </w:r>
      <w:r w:rsidR="00AB4222">
        <w:rPr>
          <w:rFonts w:ascii="Times New Roman" w:hAnsi="Times New Roman" w:cs="Times New Roman"/>
          <w:sz w:val="28"/>
        </w:rPr>
        <w:t xml:space="preserve"> цифрові технології не тільки</w:t>
      </w:r>
      <w:r>
        <w:rPr>
          <w:rFonts w:ascii="Times New Roman" w:hAnsi="Times New Roman" w:cs="Times New Roman"/>
          <w:sz w:val="28"/>
        </w:rPr>
        <w:t xml:space="preserve"> дозволяють розвивати мовленнєвий етикет, але й сприяють його адаптації до сучасних умов.</w:t>
      </w:r>
    </w:p>
    <w:p w14:paraId="5FA4979C" w14:textId="6679A4E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принципи Нової української школи відіграють важливу роль у формуванні мовленнєвого етикету учнів</w:t>
      </w:r>
      <w:r w:rsidR="006F1B4A">
        <w:rPr>
          <w:rFonts w:ascii="Times New Roman" w:hAnsi="Times New Roman" w:cs="Times New Roman"/>
          <w:sz w:val="28"/>
        </w:rPr>
        <w:t xml:space="preserve"> початкових класів</w:t>
      </w:r>
      <w:r>
        <w:rPr>
          <w:rFonts w:ascii="Times New Roman" w:hAnsi="Times New Roman" w:cs="Times New Roman"/>
          <w:sz w:val="28"/>
        </w:rPr>
        <w:t xml:space="preserve">. Вони можуть створити умови для розвитку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які включають у себе знання та вміння правильно використовувати мовленнєві форми в різних соціальних ситуаціях, що є </w:t>
      </w:r>
      <w:r w:rsidR="00AB4222">
        <w:rPr>
          <w:rFonts w:ascii="Times New Roman" w:hAnsi="Times New Roman" w:cs="Times New Roman"/>
          <w:sz w:val="28"/>
        </w:rPr>
        <w:t>вважливим</w:t>
      </w:r>
      <w:r>
        <w:rPr>
          <w:rFonts w:ascii="Times New Roman" w:hAnsi="Times New Roman" w:cs="Times New Roman"/>
          <w:sz w:val="28"/>
        </w:rPr>
        <w:t xml:space="preserve"> для успішної адаптації учнів у сучасному суспільстві.</w:t>
      </w:r>
    </w:p>
    <w:p w14:paraId="48592E16" w14:textId="22F72F2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Застосування принципу рівноправної комунікації в умовах НУШ також сприяє розвитку мовленнєвого етикету, після чого сучасний підхід до навчання відмовляється від традиційної авторитарної моделі, натомість учитель і учень стають партнерами в освітньому процесі. Ця рівноправність вимагає не лише толерантності, а й використання форм етикетного спілкування, що допоможе налагодити контакт і покращити більш відкритий обмін думками. Наприклад, під час дискусій учні </w:t>
      </w:r>
      <w:r w:rsidR="006F1B4A">
        <w:rPr>
          <w:rFonts w:ascii="Times New Roman" w:hAnsi="Times New Roman" w:cs="Times New Roman"/>
          <w:sz w:val="28"/>
        </w:rPr>
        <w:t xml:space="preserve">початкових класів </w:t>
      </w:r>
      <w:r>
        <w:rPr>
          <w:rFonts w:ascii="Times New Roman" w:hAnsi="Times New Roman" w:cs="Times New Roman"/>
          <w:sz w:val="28"/>
        </w:rPr>
        <w:t>вчаться не переривати співрозмовника, висловлювати його думки, враховуючи інтереси інших, і зберігати конструктивний тон, що в подальшому сприяє їх адаптації в колективі та формує важливі навички для взаємодії в соціумі [</w:t>
      </w:r>
      <w:r w:rsidR="00CA0481">
        <w:rPr>
          <w:rFonts w:ascii="Times New Roman" w:hAnsi="Times New Roman" w:cs="Times New Roman"/>
          <w:sz w:val="28"/>
        </w:rPr>
        <w:t>51</w:t>
      </w:r>
      <w:r>
        <w:rPr>
          <w:rFonts w:ascii="Times New Roman" w:hAnsi="Times New Roman" w:cs="Times New Roman"/>
          <w:sz w:val="28"/>
        </w:rPr>
        <w:t>, c. 125].</w:t>
      </w:r>
    </w:p>
    <w:p w14:paraId="2049E9D8" w14:textId="5C1722CB" w:rsidR="003B41B8" w:rsidRPr="00A51A9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межах НУШ також актуальним є принцип творчого підходу до навчання, який дозволяє учням вільніше виражати свої думки, не виходячи за межі мовленнєвого етикету. Завдяки цьому підходу на уроках часто виконуються завдання, які вимагають від учнів креативності та самовираження </w:t>
      </w:r>
      <w:r w:rsidR="007E672E" w:rsidRPr="00C73C8D">
        <w:rPr>
          <w:rFonts w:ascii="Times New Roman" w:hAnsi="Times New Roman" w:cs="Times New Roman"/>
          <w:sz w:val="28"/>
          <w:szCs w:val="28"/>
        </w:rPr>
        <w:t>–</w:t>
      </w:r>
      <w:r>
        <w:rPr>
          <w:rFonts w:ascii="Times New Roman" w:hAnsi="Times New Roman" w:cs="Times New Roman"/>
          <w:sz w:val="28"/>
        </w:rPr>
        <w:t xml:space="preserve"> складання діалогів, створення етикетних ситуацій у вигляді рольових ігор тощо. Наприклад, школярі можуть самостійно розробити та розіграти сценки, у яких ви</w:t>
      </w:r>
      <w:r w:rsidR="006F1B4A">
        <w:rPr>
          <w:rFonts w:ascii="Times New Roman" w:hAnsi="Times New Roman" w:cs="Times New Roman"/>
          <w:sz w:val="28"/>
        </w:rPr>
        <w:t>користовую</w:t>
      </w:r>
      <w:r>
        <w:rPr>
          <w:rFonts w:ascii="Times New Roman" w:hAnsi="Times New Roman" w:cs="Times New Roman"/>
          <w:sz w:val="28"/>
        </w:rPr>
        <w:t xml:space="preserve">ться різні аспекти мовленнєвого етикету </w:t>
      </w:r>
      <w:r w:rsidR="007E672E" w:rsidRPr="00C73C8D">
        <w:rPr>
          <w:rFonts w:ascii="Times New Roman" w:hAnsi="Times New Roman" w:cs="Times New Roman"/>
          <w:sz w:val="28"/>
          <w:szCs w:val="28"/>
        </w:rPr>
        <w:t>–</w:t>
      </w:r>
      <w:r>
        <w:rPr>
          <w:rFonts w:ascii="Times New Roman" w:hAnsi="Times New Roman" w:cs="Times New Roman"/>
          <w:sz w:val="28"/>
        </w:rPr>
        <w:t xml:space="preserve"> від першої зустр</w:t>
      </w:r>
      <w:r w:rsidR="00AB4222">
        <w:rPr>
          <w:rFonts w:ascii="Times New Roman" w:hAnsi="Times New Roman" w:cs="Times New Roman"/>
          <w:sz w:val="28"/>
        </w:rPr>
        <w:t>ічі з</w:t>
      </w:r>
      <w:r>
        <w:rPr>
          <w:rFonts w:ascii="Times New Roman" w:hAnsi="Times New Roman" w:cs="Times New Roman"/>
          <w:sz w:val="28"/>
        </w:rPr>
        <w:t xml:space="preserve"> незнайомцем до співбесіди </w:t>
      </w:r>
      <w:r w:rsidR="00AB4222">
        <w:rPr>
          <w:rFonts w:ascii="Times New Roman" w:hAnsi="Times New Roman" w:cs="Times New Roman"/>
          <w:sz w:val="28"/>
        </w:rPr>
        <w:t>в школі</w:t>
      </w:r>
      <w:r>
        <w:rPr>
          <w:rFonts w:ascii="Times New Roman" w:hAnsi="Times New Roman" w:cs="Times New Roman"/>
          <w:sz w:val="28"/>
        </w:rPr>
        <w:t xml:space="preserve">. Це </w:t>
      </w:r>
      <w:r>
        <w:rPr>
          <w:rFonts w:ascii="Times New Roman" w:hAnsi="Times New Roman" w:cs="Times New Roman"/>
          <w:sz w:val="28"/>
        </w:rPr>
        <w:lastRenderedPageBreak/>
        <w:t>дозволяє не тільки краще запам</w:t>
      </w:r>
      <w:r w:rsidR="006F1B4A">
        <w:rPr>
          <w:rFonts w:ascii="Times New Roman" w:hAnsi="Times New Roman" w:cs="Times New Roman"/>
          <w:sz w:val="28"/>
        </w:rPr>
        <w:t>’</w:t>
      </w:r>
      <w:r>
        <w:rPr>
          <w:rFonts w:ascii="Times New Roman" w:hAnsi="Times New Roman" w:cs="Times New Roman"/>
          <w:sz w:val="28"/>
        </w:rPr>
        <w:t>ятати етикетні формули, але й зрозуміти їх значення в різних життєвих факторах [40, c. 132].</w:t>
      </w:r>
    </w:p>
    <w:p w14:paraId="4E9CD3DE" w14:textId="0E4331B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Таким чином, принципи Нової української школи формують основу для ефективного розвитку мовленнєвого етикету, сприяючи </w:t>
      </w:r>
      <w:r w:rsidR="00A51A98">
        <w:rPr>
          <w:rFonts w:ascii="Times New Roman" w:hAnsi="Times New Roman" w:cs="Times New Roman"/>
          <w:sz w:val="28"/>
        </w:rPr>
        <w:t>розвитку в учнів</w:t>
      </w:r>
      <w:r>
        <w:rPr>
          <w:rFonts w:ascii="Times New Roman" w:hAnsi="Times New Roman" w:cs="Times New Roman"/>
          <w:sz w:val="28"/>
        </w:rPr>
        <w:t xml:space="preserve"> соціальної компетентності та здатності до конструктивного спілкування. Ці принципи стимулюють став</w:t>
      </w:r>
      <w:r w:rsidR="00A51A98">
        <w:rPr>
          <w:rFonts w:ascii="Times New Roman" w:hAnsi="Times New Roman" w:cs="Times New Roman"/>
          <w:sz w:val="28"/>
        </w:rPr>
        <w:t>а</w:t>
      </w:r>
      <w:r>
        <w:rPr>
          <w:rFonts w:ascii="Times New Roman" w:hAnsi="Times New Roman" w:cs="Times New Roman"/>
          <w:sz w:val="28"/>
        </w:rPr>
        <w:t>ти учнів більш толерантними, креативними, впевненими в собі, але водночас і ввічливими, здатними отримати думку інших і слідувати етикетним нормам. НУШ закладає фундамент для формування мовленнєвої культури, яка буде не тільки академічною вимогою, але й життєвою потребою учнів</w:t>
      </w:r>
      <w:r w:rsidR="006F1B4A">
        <w:rPr>
          <w:rFonts w:ascii="Times New Roman" w:hAnsi="Times New Roman" w:cs="Times New Roman"/>
          <w:sz w:val="28"/>
        </w:rPr>
        <w:t xml:space="preserve"> початкових кл</w:t>
      </w:r>
      <w:r w:rsidR="00A51A98">
        <w:rPr>
          <w:rFonts w:ascii="Times New Roman" w:hAnsi="Times New Roman" w:cs="Times New Roman"/>
          <w:sz w:val="28"/>
        </w:rPr>
        <w:t>а</w:t>
      </w:r>
      <w:r w:rsidR="006F1B4A">
        <w:rPr>
          <w:rFonts w:ascii="Times New Roman" w:hAnsi="Times New Roman" w:cs="Times New Roman"/>
          <w:sz w:val="28"/>
        </w:rPr>
        <w:t>сів</w:t>
      </w:r>
      <w:r>
        <w:rPr>
          <w:rFonts w:ascii="Times New Roman" w:hAnsi="Times New Roman" w:cs="Times New Roman"/>
          <w:sz w:val="28"/>
        </w:rPr>
        <w:t>, що допоможе їм успішно адаптуватися до різноманітних соціальних і професійних ситуацій у майбутньому [</w:t>
      </w:r>
      <w:r w:rsidR="00CA0481">
        <w:rPr>
          <w:rFonts w:ascii="Times New Roman" w:hAnsi="Times New Roman" w:cs="Times New Roman"/>
          <w:sz w:val="28"/>
        </w:rPr>
        <w:t>1</w:t>
      </w:r>
      <w:r>
        <w:rPr>
          <w:rFonts w:ascii="Times New Roman" w:hAnsi="Times New Roman" w:cs="Times New Roman"/>
          <w:sz w:val="28"/>
        </w:rPr>
        <w:t>1, c. 138].</w:t>
      </w:r>
    </w:p>
    <w:p w14:paraId="5F1E2700" w14:textId="77777777" w:rsidR="007E672E"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значною мірою сприяють розвитку мовленнєвого етикету через спрямованість на </w:t>
      </w:r>
      <w:proofErr w:type="spellStart"/>
      <w:r>
        <w:rPr>
          <w:rFonts w:ascii="Times New Roman" w:hAnsi="Times New Roman" w:cs="Times New Roman"/>
          <w:sz w:val="28"/>
        </w:rPr>
        <w:t>інклюзивність</w:t>
      </w:r>
      <w:proofErr w:type="spellEnd"/>
      <w:r>
        <w:rPr>
          <w:rFonts w:ascii="Times New Roman" w:hAnsi="Times New Roman" w:cs="Times New Roman"/>
          <w:sz w:val="28"/>
        </w:rPr>
        <w:t xml:space="preserve">, відкритість до різноманітних культур і форм комунікації, а також через створення умов для реалізації мовленнєвих та соціальних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 </w:t>
      </w:r>
    </w:p>
    <w:p w14:paraId="7178C1AA" w14:textId="44D0B5EC" w:rsidR="003B41B8" w:rsidRDefault="003B596C">
      <w:pPr>
        <w:spacing w:after="0" w:line="360" w:lineRule="auto"/>
        <w:ind w:firstLine="567"/>
        <w:jc w:val="both"/>
        <w:rPr>
          <w:rFonts w:ascii="Times New Roman" w:hAnsi="Times New Roman" w:cs="Times New Roman"/>
          <w:sz w:val="28"/>
        </w:rPr>
      </w:pPr>
      <w:proofErr w:type="spellStart"/>
      <w:r>
        <w:rPr>
          <w:rFonts w:ascii="Times New Roman" w:hAnsi="Times New Roman" w:cs="Times New Roman"/>
          <w:sz w:val="28"/>
        </w:rPr>
        <w:t>Інклюзивність</w:t>
      </w:r>
      <w:proofErr w:type="spellEnd"/>
      <w:r>
        <w:rPr>
          <w:rFonts w:ascii="Times New Roman" w:hAnsi="Times New Roman" w:cs="Times New Roman"/>
          <w:sz w:val="28"/>
        </w:rPr>
        <w:t xml:space="preserve">, як один із принципів НУШ, передбачає створення такої освітньої атмосфери, де кожен учень, незалежно від своїх можливостей, може вільно виражати свою думку, але при цьому важливо навчити його слідувати нормі мовленнєвого етикету. Це означає, що учні повинні навчитися спілкуватися не тільки з однолітками, а й з людьми з іншими потребами, виявляючи таку важливу якість, як терпимість. Наприклад, під час спільних групових </w:t>
      </w:r>
      <w:proofErr w:type="spellStart"/>
      <w:r>
        <w:rPr>
          <w:rFonts w:ascii="Times New Roman" w:hAnsi="Times New Roman" w:cs="Times New Roman"/>
          <w:sz w:val="28"/>
        </w:rPr>
        <w:t>про</w:t>
      </w:r>
      <w:r w:rsidR="005D2395">
        <w:rPr>
          <w:rFonts w:ascii="Times New Roman" w:hAnsi="Times New Roman" w:cs="Times New Roman"/>
          <w:sz w:val="28"/>
        </w:rPr>
        <w:t>є</w:t>
      </w:r>
      <w:r>
        <w:rPr>
          <w:rFonts w:ascii="Times New Roman" w:hAnsi="Times New Roman" w:cs="Times New Roman"/>
          <w:sz w:val="28"/>
        </w:rPr>
        <w:t>ктів</w:t>
      </w:r>
      <w:proofErr w:type="spellEnd"/>
      <w:r>
        <w:rPr>
          <w:rFonts w:ascii="Times New Roman" w:hAnsi="Times New Roman" w:cs="Times New Roman"/>
          <w:sz w:val="28"/>
        </w:rPr>
        <w:t xml:space="preserve"> учні </w:t>
      </w:r>
      <w:proofErr w:type="spellStart"/>
      <w:r>
        <w:rPr>
          <w:rFonts w:ascii="Times New Roman" w:hAnsi="Times New Roman" w:cs="Times New Roman"/>
          <w:sz w:val="28"/>
        </w:rPr>
        <w:t>вч</w:t>
      </w:r>
      <w:r w:rsidR="00A51A98">
        <w:rPr>
          <w:rFonts w:ascii="Times New Roman" w:hAnsi="Times New Roman" w:cs="Times New Roman"/>
          <w:sz w:val="28"/>
        </w:rPr>
        <w:t>а</w:t>
      </w:r>
      <w:r>
        <w:rPr>
          <w:rFonts w:ascii="Times New Roman" w:hAnsi="Times New Roman" w:cs="Times New Roman"/>
          <w:sz w:val="28"/>
        </w:rPr>
        <w:t>т</w:t>
      </w:r>
      <w:r w:rsidR="00A51A98">
        <w:rPr>
          <w:rFonts w:ascii="Times New Roman" w:hAnsi="Times New Roman" w:cs="Times New Roman"/>
          <w:sz w:val="28"/>
        </w:rPr>
        <w:t>ь</w:t>
      </w:r>
      <w:r>
        <w:rPr>
          <w:rFonts w:ascii="Times New Roman" w:hAnsi="Times New Roman" w:cs="Times New Roman"/>
          <w:sz w:val="28"/>
        </w:rPr>
        <w:t>ся</w:t>
      </w:r>
      <w:proofErr w:type="spellEnd"/>
      <w:r>
        <w:rPr>
          <w:rFonts w:ascii="Times New Roman" w:hAnsi="Times New Roman" w:cs="Times New Roman"/>
          <w:sz w:val="28"/>
        </w:rPr>
        <w:t xml:space="preserve"> сприймати та розуміти мовленнєві особливості своїх товаришів з особливими потребами, які допомагають формувати правильне ставлення до інших та культуру ввічливого спілкування.</w:t>
      </w:r>
    </w:p>
    <w:p w14:paraId="40AA84AE" w14:textId="4FAEAB4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Ще один важливий аспект впливу НУШ на розвиток мовленнєвого етикету </w:t>
      </w:r>
      <w:r w:rsidR="007E672E" w:rsidRPr="00C73C8D">
        <w:rPr>
          <w:rFonts w:ascii="Times New Roman" w:hAnsi="Times New Roman" w:cs="Times New Roman"/>
          <w:sz w:val="28"/>
          <w:szCs w:val="28"/>
        </w:rPr>
        <w:t>–</w:t>
      </w:r>
      <w:r>
        <w:rPr>
          <w:rFonts w:ascii="Times New Roman" w:hAnsi="Times New Roman" w:cs="Times New Roman"/>
          <w:sz w:val="28"/>
        </w:rPr>
        <w:t xml:space="preserve"> це принцип взаємодії між учасниками навчального процесу. Новий підхід до педагогіки акцентує увагу на співпраці учнів і вчителів, коли кожен має рів</w:t>
      </w:r>
      <w:r w:rsidR="00A51A98">
        <w:rPr>
          <w:rFonts w:ascii="Times New Roman" w:hAnsi="Times New Roman" w:cs="Times New Roman"/>
          <w:sz w:val="28"/>
        </w:rPr>
        <w:t>ні</w:t>
      </w:r>
      <w:r>
        <w:rPr>
          <w:rFonts w:ascii="Times New Roman" w:hAnsi="Times New Roman" w:cs="Times New Roman"/>
          <w:sz w:val="28"/>
        </w:rPr>
        <w:t xml:space="preserve"> прав</w:t>
      </w:r>
      <w:r w:rsidR="00A51A98">
        <w:rPr>
          <w:rFonts w:ascii="Times New Roman" w:hAnsi="Times New Roman" w:cs="Times New Roman"/>
          <w:sz w:val="28"/>
        </w:rPr>
        <w:t>а</w:t>
      </w:r>
      <w:r>
        <w:rPr>
          <w:rFonts w:ascii="Times New Roman" w:hAnsi="Times New Roman" w:cs="Times New Roman"/>
          <w:sz w:val="28"/>
        </w:rPr>
        <w:t xml:space="preserve"> і можливост</w:t>
      </w:r>
      <w:r w:rsidR="00A51A98">
        <w:rPr>
          <w:rFonts w:ascii="Times New Roman" w:hAnsi="Times New Roman" w:cs="Times New Roman"/>
          <w:sz w:val="28"/>
        </w:rPr>
        <w:t>і</w:t>
      </w:r>
      <w:r>
        <w:rPr>
          <w:rFonts w:ascii="Times New Roman" w:hAnsi="Times New Roman" w:cs="Times New Roman"/>
          <w:sz w:val="28"/>
        </w:rPr>
        <w:t xml:space="preserve"> для висловлення своїх думок. Вчителі, </w:t>
      </w:r>
      <w:r>
        <w:rPr>
          <w:rFonts w:ascii="Times New Roman" w:hAnsi="Times New Roman" w:cs="Times New Roman"/>
          <w:sz w:val="28"/>
        </w:rPr>
        <w:lastRenderedPageBreak/>
        <w:t xml:space="preserve">орієнтуючись на принципи НУШ, </w:t>
      </w:r>
      <w:r w:rsidR="00A51A98">
        <w:rPr>
          <w:rFonts w:ascii="Times New Roman" w:hAnsi="Times New Roman" w:cs="Times New Roman"/>
          <w:sz w:val="28"/>
        </w:rPr>
        <w:t>стають</w:t>
      </w:r>
      <w:r>
        <w:rPr>
          <w:rFonts w:ascii="Times New Roman" w:hAnsi="Times New Roman" w:cs="Times New Roman"/>
          <w:sz w:val="28"/>
        </w:rPr>
        <w:t xml:space="preserve"> викладачами, які активно сприяють формуванню комунікативних навичок учнів. Вони навчають дітей будувати правильні мовленнєві конструкції, розуміти соціальне значення звер</w:t>
      </w:r>
      <w:r w:rsidR="00A51A98">
        <w:rPr>
          <w:rFonts w:ascii="Times New Roman" w:hAnsi="Times New Roman" w:cs="Times New Roman"/>
          <w:sz w:val="28"/>
        </w:rPr>
        <w:t>та</w:t>
      </w:r>
      <w:r>
        <w:rPr>
          <w:rFonts w:ascii="Times New Roman" w:hAnsi="Times New Roman" w:cs="Times New Roman"/>
          <w:sz w:val="28"/>
        </w:rPr>
        <w:t>ння, привітання, подяк</w:t>
      </w:r>
      <w:r w:rsidR="00A51A98">
        <w:rPr>
          <w:rFonts w:ascii="Times New Roman" w:hAnsi="Times New Roman" w:cs="Times New Roman"/>
          <w:sz w:val="28"/>
        </w:rPr>
        <w:t>и</w:t>
      </w:r>
      <w:r>
        <w:rPr>
          <w:rFonts w:ascii="Times New Roman" w:hAnsi="Times New Roman" w:cs="Times New Roman"/>
          <w:sz w:val="28"/>
        </w:rPr>
        <w:t xml:space="preserve">, перепрошення, а також пояснюють, як важливо підтримувати контекст спілкування. Наприклад, учитель може провести </w:t>
      </w:r>
      <w:r w:rsidR="00A51A98">
        <w:rPr>
          <w:rFonts w:ascii="Times New Roman" w:hAnsi="Times New Roman" w:cs="Times New Roman"/>
          <w:sz w:val="28"/>
        </w:rPr>
        <w:t>за</w:t>
      </w:r>
      <w:r>
        <w:rPr>
          <w:rFonts w:ascii="Times New Roman" w:hAnsi="Times New Roman" w:cs="Times New Roman"/>
          <w:sz w:val="28"/>
        </w:rPr>
        <w:t>няття, на якому у</w:t>
      </w:r>
      <w:r w:rsidR="00A51A98">
        <w:rPr>
          <w:rFonts w:ascii="Times New Roman" w:hAnsi="Times New Roman" w:cs="Times New Roman"/>
          <w:sz w:val="28"/>
        </w:rPr>
        <w:t>чні обговорюють значення формул</w:t>
      </w:r>
      <w:r>
        <w:rPr>
          <w:rFonts w:ascii="Times New Roman" w:hAnsi="Times New Roman" w:cs="Times New Roman"/>
          <w:sz w:val="28"/>
        </w:rPr>
        <w:t xml:space="preserve"> «дякую», «будь ласка», «перепрошу», а також дає правильне використання так</w:t>
      </w:r>
      <w:r w:rsidR="00A51A98">
        <w:rPr>
          <w:rFonts w:ascii="Times New Roman" w:hAnsi="Times New Roman" w:cs="Times New Roman"/>
          <w:sz w:val="28"/>
        </w:rPr>
        <w:t>их формул</w:t>
      </w:r>
      <w:r>
        <w:rPr>
          <w:rFonts w:ascii="Times New Roman" w:hAnsi="Times New Roman" w:cs="Times New Roman"/>
          <w:sz w:val="28"/>
        </w:rPr>
        <w:t xml:space="preserve"> в різних контекстах. Таким чином, принцип рівноправної комунікації допомо</w:t>
      </w:r>
      <w:r w:rsidR="00A51A98">
        <w:rPr>
          <w:rFonts w:ascii="Times New Roman" w:hAnsi="Times New Roman" w:cs="Times New Roman"/>
          <w:sz w:val="28"/>
        </w:rPr>
        <w:t>же</w:t>
      </w:r>
      <w:r>
        <w:rPr>
          <w:rFonts w:ascii="Times New Roman" w:hAnsi="Times New Roman" w:cs="Times New Roman"/>
          <w:sz w:val="28"/>
        </w:rPr>
        <w:t xml:space="preserve"> сформувати </w:t>
      </w:r>
      <w:r w:rsidR="00A51A98">
        <w:rPr>
          <w:rFonts w:ascii="Times New Roman" w:hAnsi="Times New Roman" w:cs="Times New Roman"/>
          <w:sz w:val="28"/>
        </w:rPr>
        <w:t>в</w:t>
      </w:r>
      <w:r>
        <w:rPr>
          <w:rFonts w:ascii="Times New Roman" w:hAnsi="Times New Roman" w:cs="Times New Roman"/>
          <w:sz w:val="28"/>
        </w:rPr>
        <w:t xml:space="preserve"> </w:t>
      </w:r>
      <w:r w:rsidR="006F1B4A">
        <w:rPr>
          <w:rFonts w:ascii="Times New Roman" w:hAnsi="Times New Roman" w:cs="Times New Roman"/>
          <w:sz w:val="28"/>
        </w:rPr>
        <w:t xml:space="preserve">молодших </w:t>
      </w:r>
      <w:r>
        <w:rPr>
          <w:rFonts w:ascii="Times New Roman" w:hAnsi="Times New Roman" w:cs="Times New Roman"/>
          <w:sz w:val="28"/>
        </w:rPr>
        <w:t>школярів навички взаємоповаги та розуміння важливості ввічливого спілкування.</w:t>
      </w:r>
    </w:p>
    <w:p w14:paraId="68B0CCAB" w14:textId="4E880F6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Принцип особистісно орієнтованого підходу, який є основним у НУШ, передбачає врахування індивідуальних особливостей кожного учня, що дає можливість для індивідуалізації розвитку мовленнєвих компетенцій. Враховуючи різні соціальні та культурні фони учнів, вчитель намагається адаптувати навчальні методи так, щоб кожен зміг максимально ефективно розвивати свої мовленнєві навички. Це може бути важливим у контексті вивчення мовленнєвого етикету, діти з різних соціальних груп можуть мати різний рівень знань і вмін</w:t>
      </w:r>
      <w:r w:rsidR="00A51A98">
        <w:rPr>
          <w:rFonts w:ascii="Times New Roman" w:hAnsi="Times New Roman" w:cs="Times New Roman"/>
          <w:sz w:val="28"/>
        </w:rPr>
        <w:t>ь</w:t>
      </w:r>
      <w:r>
        <w:rPr>
          <w:rFonts w:ascii="Times New Roman" w:hAnsi="Times New Roman" w:cs="Times New Roman"/>
          <w:sz w:val="28"/>
        </w:rPr>
        <w:t xml:space="preserve"> користуватися етикетними мовними формами. Наприклад, у класах, де навчаються учні з різних регіонів України, вчитель може проводити вправи на порівняння </w:t>
      </w:r>
      <w:r w:rsidR="00A51A98">
        <w:rPr>
          <w:rFonts w:ascii="Times New Roman" w:hAnsi="Times New Roman" w:cs="Times New Roman"/>
          <w:sz w:val="28"/>
        </w:rPr>
        <w:t xml:space="preserve">традиційних </w:t>
      </w:r>
      <w:r>
        <w:rPr>
          <w:rFonts w:ascii="Times New Roman" w:hAnsi="Times New Roman" w:cs="Times New Roman"/>
          <w:sz w:val="28"/>
        </w:rPr>
        <w:t>мовленнєвих етикетних норм, які мають місце в різних частинах країн, що допоможе учням краще розуміти культурні особливості спілкування та дотримуватися відповідних мовленнєвих форм.</w:t>
      </w:r>
    </w:p>
    <w:p w14:paraId="61A8A492" w14:textId="0CFF631F" w:rsidR="003B41B8" w:rsidRDefault="00A51A98">
      <w:pPr>
        <w:spacing w:after="0" w:line="360" w:lineRule="auto"/>
        <w:ind w:firstLine="567"/>
        <w:jc w:val="both"/>
        <w:rPr>
          <w:rFonts w:ascii="Times New Roman" w:hAnsi="Times New Roman" w:cs="Times New Roman"/>
          <w:sz w:val="28"/>
        </w:rPr>
      </w:pPr>
      <w:r>
        <w:rPr>
          <w:rFonts w:ascii="Times New Roman" w:hAnsi="Times New Roman" w:cs="Times New Roman"/>
          <w:sz w:val="28"/>
        </w:rPr>
        <w:t>Значний уплив на розвиток мовленнєвого етикету в НУШ</w:t>
      </w:r>
      <w:r w:rsidR="003B596C">
        <w:rPr>
          <w:rFonts w:ascii="Times New Roman" w:hAnsi="Times New Roman" w:cs="Times New Roman"/>
          <w:sz w:val="28"/>
        </w:rPr>
        <w:t xml:space="preserve"> є принцип інтеграції дисциплін. У межах НУШ вчителі застосовують міжпредметні зв’язки, що дозволяють використовувати знання з різних предметів для формування єдиного розуміння норм етикету. Наприклад, під час уроків літерат</w:t>
      </w:r>
      <w:r w:rsidR="007E672E">
        <w:rPr>
          <w:rFonts w:ascii="Times New Roman" w:hAnsi="Times New Roman" w:cs="Times New Roman"/>
          <w:sz w:val="28"/>
        </w:rPr>
        <w:t>урного читання чи позакласного читання</w:t>
      </w:r>
      <w:r w:rsidR="003B596C">
        <w:rPr>
          <w:rFonts w:ascii="Times New Roman" w:hAnsi="Times New Roman" w:cs="Times New Roman"/>
          <w:sz w:val="28"/>
        </w:rPr>
        <w:t xml:space="preserve"> учні</w:t>
      </w:r>
      <w:r w:rsidR="007E672E">
        <w:rPr>
          <w:rFonts w:ascii="Times New Roman" w:hAnsi="Times New Roman" w:cs="Times New Roman"/>
          <w:sz w:val="28"/>
        </w:rPr>
        <w:t xml:space="preserve"> початкових класів</w:t>
      </w:r>
      <w:r w:rsidR="003B596C">
        <w:rPr>
          <w:rFonts w:ascii="Times New Roman" w:hAnsi="Times New Roman" w:cs="Times New Roman"/>
          <w:sz w:val="28"/>
        </w:rPr>
        <w:t xml:space="preserve"> можуть аналізувати етикетні практики героїв</w:t>
      </w:r>
      <w:r w:rsidR="007E672E">
        <w:rPr>
          <w:rFonts w:ascii="Times New Roman" w:hAnsi="Times New Roman" w:cs="Times New Roman"/>
          <w:sz w:val="28"/>
        </w:rPr>
        <w:t xml:space="preserve"> літературних</w:t>
      </w:r>
      <w:r w:rsidR="003B596C">
        <w:rPr>
          <w:rFonts w:ascii="Times New Roman" w:hAnsi="Times New Roman" w:cs="Times New Roman"/>
          <w:sz w:val="28"/>
        </w:rPr>
        <w:t xml:space="preserve"> творів</w:t>
      </w:r>
      <w:r w:rsidR="007E672E">
        <w:rPr>
          <w:rFonts w:ascii="Times New Roman" w:hAnsi="Times New Roman" w:cs="Times New Roman"/>
          <w:sz w:val="28"/>
        </w:rPr>
        <w:t xml:space="preserve"> Івана Франка,</w:t>
      </w:r>
      <w:r w:rsidR="003B596C">
        <w:rPr>
          <w:rFonts w:ascii="Times New Roman" w:hAnsi="Times New Roman" w:cs="Times New Roman"/>
          <w:sz w:val="28"/>
        </w:rPr>
        <w:t xml:space="preserve"> Миколи Гоголя чи Лесі Українки, вивчаючи, як саме вони </w:t>
      </w:r>
      <w:r>
        <w:rPr>
          <w:rFonts w:ascii="Times New Roman" w:hAnsi="Times New Roman" w:cs="Times New Roman"/>
          <w:sz w:val="28"/>
        </w:rPr>
        <w:lastRenderedPageBreak/>
        <w:t>використовують</w:t>
      </w:r>
      <w:r w:rsidR="003B596C">
        <w:rPr>
          <w:rFonts w:ascii="Times New Roman" w:hAnsi="Times New Roman" w:cs="Times New Roman"/>
          <w:sz w:val="28"/>
        </w:rPr>
        <w:t xml:space="preserve"> формули ввічливості в діалогах. Це дозволяє глибше зрозуміти, як мовленнєвий етикет відображає культурні та соціальні норми того часу, а також дає можливість </w:t>
      </w:r>
      <w:r w:rsidR="007E672E">
        <w:rPr>
          <w:rFonts w:ascii="Times New Roman" w:hAnsi="Times New Roman" w:cs="Times New Roman"/>
          <w:sz w:val="28"/>
        </w:rPr>
        <w:t>молодшим школярам</w:t>
      </w:r>
      <w:r w:rsidR="003B596C">
        <w:rPr>
          <w:rFonts w:ascii="Times New Roman" w:hAnsi="Times New Roman" w:cs="Times New Roman"/>
          <w:sz w:val="28"/>
        </w:rPr>
        <w:t xml:space="preserve"> розвивати ці знання в реальному житті, поєднуючи теоретичні знання з практичними навичками.</w:t>
      </w:r>
    </w:p>
    <w:p w14:paraId="1DBE56D3" w14:textId="67822DA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Окремої уваги заслуговує принцип використання інформаційно</w:t>
      </w:r>
      <w:r w:rsidR="00A51A98">
        <w:rPr>
          <w:rFonts w:ascii="Times New Roman" w:hAnsi="Times New Roman" w:cs="Times New Roman"/>
          <w:sz w:val="28"/>
          <w:szCs w:val="28"/>
        </w:rPr>
        <w:t>-</w:t>
      </w:r>
      <w:r>
        <w:rPr>
          <w:rFonts w:ascii="Times New Roman" w:hAnsi="Times New Roman" w:cs="Times New Roman"/>
          <w:sz w:val="28"/>
        </w:rPr>
        <w:t>комунікаційних технологій, який дає можливість інтегрувати цифрові практики у навчання мовленнєвого етикету. Використання інтернет</w:t>
      </w:r>
      <w:r w:rsidR="00A51A98">
        <w:rPr>
          <w:rFonts w:ascii="Times New Roman" w:hAnsi="Times New Roman" w:cs="Times New Roman"/>
          <w:sz w:val="28"/>
          <w:szCs w:val="28"/>
        </w:rPr>
        <w:t>-</w:t>
      </w:r>
      <w:r>
        <w:rPr>
          <w:rFonts w:ascii="Times New Roman" w:hAnsi="Times New Roman" w:cs="Times New Roman"/>
          <w:sz w:val="28"/>
        </w:rPr>
        <w:t xml:space="preserve">ресурсів, мобільних додатків та цифрових платформ надає учням можливість тренувати свої мовленнєві навички в інтерактивному форматі. Наприклад, учні можуть практикувати етикетні фрази через </w:t>
      </w:r>
      <w:proofErr w:type="spellStart"/>
      <w:r>
        <w:rPr>
          <w:rFonts w:ascii="Times New Roman" w:hAnsi="Times New Roman" w:cs="Times New Roman"/>
          <w:sz w:val="28"/>
        </w:rPr>
        <w:t>відеоуроки</w:t>
      </w:r>
      <w:proofErr w:type="spellEnd"/>
      <w:r w:rsidR="007E672E">
        <w:rPr>
          <w:rFonts w:ascii="Times New Roman" w:hAnsi="Times New Roman" w:cs="Times New Roman"/>
          <w:sz w:val="28"/>
        </w:rPr>
        <w:t>, вправи</w:t>
      </w:r>
      <w:r>
        <w:rPr>
          <w:rFonts w:ascii="Times New Roman" w:hAnsi="Times New Roman" w:cs="Times New Roman"/>
          <w:sz w:val="28"/>
        </w:rPr>
        <w:t xml:space="preserve"> або тренажери, що дозволяє їм одночасно вдосконалювати як навички правильного використання мовленнєвих формул, так і навички взаємодії в цифровому середовищі. Вчителі </w:t>
      </w:r>
      <w:r w:rsidR="007E672E">
        <w:rPr>
          <w:rFonts w:ascii="Times New Roman" w:hAnsi="Times New Roman" w:cs="Times New Roman"/>
          <w:sz w:val="28"/>
        </w:rPr>
        <w:t xml:space="preserve">початкових класів </w:t>
      </w:r>
      <w:r>
        <w:rPr>
          <w:rFonts w:ascii="Times New Roman" w:hAnsi="Times New Roman" w:cs="Times New Roman"/>
          <w:sz w:val="28"/>
        </w:rPr>
        <w:t>можуть створювати онлайн</w:t>
      </w:r>
      <w:r w:rsidR="00A51A98">
        <w:rPr>
          <w:rFonts w:ascii="Times New Roman" w:hAnsi="Times New Roman" w:cs="Times New Roman"/>
          <w:sz w:val="28"/>
          <w:szCs w:val="28"/>
        </w:rPr>
        <w:t>-</w:t>
      </w:r>
      <w:r>
        <w:rPr>
          <w:rFonts w:ascii="Times New Roman" w:hAnsi="Times New Roman" w:cs="Times New Roman"/>
          <w:sz w:val="28"/>
        </w:rPr>
        <w:t xml:space="preserve">платформи, де </w:t>
      </w:r>
      <w:r w:rsidR="007E672E">
        <w:rPr>
          <w:rFonts w:ascii="Times New Roman" w:hAnsi="Times New Roman" w:cs="Times New Roman"/>
          <w:sz w:val="28"/>
        </w:rPr>
        <w:t xml:space="preserve">діти молодшого шкільного віку </w:t>
      </w:r>
      <w:r>
        <w:rPr>
          <w:rFonts w:ascii="Times New Roman" w:hAnsi="Times New Roman" w:cs="Times New Roman"/>
          <w:sz w:val="28"/>
        </w:rPr>
        <w:t xml:space="preserve">можуть спілкуватися один з одним на тему мовленнєвого етикету, відповідати на запитання, брати участь в </w:t>
      </w:r>
      <w:r w:rsidR="007E672E">
        <w:rPr>
          <w:rFonts w:ascii="Times New Roman" w:hAnsi="Times New Roman" w:cs="Times New Roman"/>
          <w:sz w:val="28"/>
        </w:rPr>
        <w:t>обговоренні</w:t>
      </w:r>
      <w:r>
        <w:rPr>
          <w:rFonts w:ascii="Times New Roman" w:hAnsi="Times New Roman" w:cs="Times New Roman"/>
          <w:sz w:val="28"/>
        </w:rPr>
        <w:t xml:space="preserve"> і навіть продовжувати «онлайн</w:t>
      </w:r>
      <w:r w:rsidR="00A51A98">
        <w:rPr>
          <w:rFonts w:ascii="Times New Roman" w:hAnsi="Times New Roman" w:cs="Times New Roman"/>
          <w:sz w:val="28"/>
          <w:szCs w:val="28"/>
        </w:rPr>
        <w:t>-</w:t>
      </w:r>
      <w:r>
        <w:rPr>
          <w:rFonts w:ascii="Times New Roman" w:hAnsi="Times New Roman" w:cs="Times New Roman"/>
          <w:sz w:val="28"/>
        </w:rPr>
        <w:t xml:space="preserve">рольові ігри». Це </w:t>
      </w:r>
      <w:r w:rsidR="007E672E">
        <w:rPr>
          <w:rFonts w:ascii="Times New Roman" w:hAnsi="Times New Roman" w:cs="Times New Roman"/>
          <w:sz w:val="28"/>
        </w:rPr>
        <w:t xml:space="preserve">дозволить </w:t>
      </w:r>
      <w:r>
        <w:rPr>
          <w:rFonts w:ascii="Times New Roman" w:hAnsi="Times New Roman" w:cs="Times New Roman"/>
          <w:sz w:val="28"/>
        </w:rPr>
        <w:t xml:space="preserve">не лише засвоїти етикетні норми, а й </w:t>
      </w:r>
      <w:r w:rsidR="007E672E">
        <w:rPr>
          <w:rFonts w:ascii="Times New Roman" w:hAnsi="Times New Roman" w:cs="Times New Roman"/>
          <w:sz w:val="28"/>
        </w:rPr>
        <w:t xml:space="preserve">можливість </w:t>
      </w:r>
      <w:r>
        <w:rPr>
          <w:rFonts w:ascii="Times New Roman" w:hAnsi="Times New Roman" w:cs="Times New Roman"/>
          <w:sz w:val="28"/>
        </w:rPr>
        <w:t>на практиці застосувати їх у різних комунікативних ситуаціях.</w:t>
      </w:r>
    </w:p>
    <w:p w14:paraId="2A1591B4" w14:textId="5305FC5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 саморозвитку учнів, закладених у НУШ, є місцем для розвитку мовленнєвого етикету, після чого він мотивує учнів до самостійного вивчення та практики. Учням </w:t>
      </w:r>
      <w:r w:rsidR="007E672E">
        <w:rPr>
          <w:rFonts w:ascii="Times New Roman" w:hAnsi="Times New Roman" w:cs="Times New Roman"/>
          <w:sz w:val="28"/>
        </w:rPr>
        <w:t xml:space="preserve">початкових класів </w:t>
      </w:r>
      <w:r>
        <w:rPr>
          <w:rFonts w:ascii="Times New Roman" w:hAnsi="Times New Roman" w:cs="Times New Roman"/>
          <w:sz w:val="28"/>
        </w:rPr>
        <w:t xml:space="preserve">надаються можливості для самостійного вибору тем для обговорення, створення власних </w:t>
      </w:r>
      <w:proofErr w:type="spellStart"/>
      <w:r>
        <w:rPr>
          <w:rFonts w:ascii="Times New Roman" w:hAnsi="Times New Roman" w:cs="Times New Roman"/>
          <w:sz w:val="28"/>
        </w:rPr>
        <w:t>про</w:t>
      </w:r>
      <w:r w:rsidR="006F1B4A">
        <w:rPr>
          <w:rFonts w:ascii="Times New Roman" w:hAnsi="Times New Roman" w:cs="Times New Roman"/>
          <w:sz w:val="28"/>
        </w:rPr>
        <w:t>є</w:t>
      </w:r>
      <w:r>
        <w:rPr>
          <w:rFonts w:ascii="Times New Roman" w:hAnsi="Times New Roman" w:cs="Times New Roman"/>
          <w:sz w:val="28"/>
        </w:rPr>
        <w:t>ктів</w:t>
      </w:r>
      <w:proofErr w:type="spellEnd"/>
      <w:r>
        <w:rPr>
          <w:rFonts w:ascii="Times New Roman" w:hAnsi="Times New Roman" w:cs="Times New Roman"/>
          <w:sz w:val="28"/>
        </w:rPr>
        <w:t>, що дозволяє їм використовувати мовленнєві етикетні форми в контексті власних інтересів. Наприклад, учні можуть надіслати запрошення створити свій власний шаблон правил для певних ситуацій, таких як організація шкільного свята, і таким чином скласти свої знання про мовленнєві норми для досягнення успіху в реальних ситуаціях. Це дозволяє дітям розвивати не тільки мовленнєвий етикет, а й впевненість у своїх силах, відповідальність за власні дії та уміння працювати в команді.</w:t>
      </w:r>
    </w:p>
    <w:p w14:paraId="188370F2"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Отже, вплив принципів Нової української школи на розвиток мовленнєвого етикету є багатоаспектним і взаємопов’язаним. НУШ сприяє формуванню навичок конструктивного і ввічливого спілкування в учнів, орієнтуючи їх на ефективне та культурне використання мовленнєвих норм у різних ситуаціях, що є наслідком не тільки для навчального процесу, але й для подальшої соціалізації молодих людей у сучасному суспільстві.</w:t>
      </w:r>
    </w:p>
    <w:p w14:paraId="7913BB8C" w14:textId="0E8D73FE" w:rsidR="007E672E"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мають значний </w:t>
      </w:r>
      <w:r w:rsidR="00A51A98">
        <w:rPr>
          <w:rFonts w:ascii="Times New Roman" w:hAnsi="Times New Roman" w:cs="Times New Roman"/>
          <w:sz w:val="28"/>
        </w:rPr>
        <w:t>у</w:t>
      </w:r>
      <w:r>
        <w:rPr>
          <w:rFonts w:ascii="Times New Roman" w:hAnsi="Times New Roman" w:cs="Times New Roman"/>
          <w:sz w:val="28"/>
        </w:rPr>
        <w:t xml:space="preserve">плив на </w:t>
      </w:r>
      <w:r w:rsidR="00E35279">
        <w:rPr>
          <w:rFonts w:ascii="Times New Roman" w:hAnsi="Times New Roman" w:cs="Times New Roman"/>
          <w:sz w:val="28"/>
        </w:rPr>
        <w:t>всебічний розвиток молодшого школяра</w:t>
      </w:r>
      <w:r>
        <w:rPr>
          <w:rFonts w:ascii="Times New Roman" w:hAnsi="Times New Roman" w:cs="Times New Roman"/>
          <w:sz w:val="28"/>
        </w:rPr>
        <w:t>, оскільки вони створюють умови для інноваційного підходу до навчання</w:t>
      </w:r>
      <w:r w:rsidR="00E35279">
        <w:rPr>
          <w:rFonts w:ascii="Times New Roman" w:hAnsi="Times New Roman" w:cs="Times New Roman"/>
          <w:sz w:val="28"/>
        </w:rPr>
        <w:t xml:space="preserve"> в початковій школі</w:t>
      </w:r>
      <w:r>
        <w:rPr>
          <w:rFonts w:ascii="Times New Roman" w:hAnsi="Times New Roman" w:cs="Times New Roman"/>
          <w:sz w:val="28"/>
        </w:rPr>
        <w:t xml:space="preserve">, орієнтованого на розвиток комунікативних, соціальних та емоційних навичок. </w:t>
      </w:r>
    </w:p>
    <w:p w14:paraId="0590C37E" w14:textId="48A7592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Такі принципи, як інтеграція навчальн</w:t>
      </w:r>
      <w:r w:rsidR="00E35279">
        <w:rPr>
          <w:rFonts w:ascii="Times New Roman" w:hAnsi="Times New Roman" w:cs="Times New Roman"/>
          <w:sz w:val="28"/>
        </w:rPr>
        <w:t>их</w:t>
      </w:r>
      <w:r>
        <w:rPr>
          <w:rFonts w:ascii="Times New Roman" w:hAnsi="Times New Roman" w:cs="Times New Roman"/>
          <w:sz w:val="28"/>
        </w:rPr>
        <w:t xml:space="preserve"> дисциплін, особистісно орієнтований підхід, інтеграція цифрових технологій і підтримка критичного мислення, є фундаментальними основами для формування етикетних мовних звичок у </w:t>
      </w:r>
      <w:r w:rsidR="007E672E">
        <w:rPr>
          <w:rFonts w:ascii="Times New Roman" w:hAnsi="Times New Roman" w:cs="Times New Roman"/>
          <w:sz w:val="28"/>
        </w:rPr>
        <w:t xml:space="preserve">молодших </w:t>
      </w:r>
      <w:r>
        <w:rPr>
          <w:rFonts w:ascii="Times New Roman" w:hAnsi="Times New Roman" w:cs="Times New Roman"/>
          <w:sz w:val="28"/>
        </w:rPr>
        <w:t>школярів, надалі дозволяє створ</w:t>
      </w:r>
      <w:r w:rsidR="007E672E">
        <w:rPr>
          <w:rFonts w:ascii="Times New Roman" w:hAnsi="Times New Roman" w:cs="Times New Roman"/>
          <w:sz w:val="28"/>
        </w:rPr>
        <w:t>юва</w:t>
      </w:r>
      <w:r>
        <w:rPr>
          <w:rFonts w:ascii="Times New Roman" w:hAnsi="Times New Roman" w:cs="Times New Roman"/>
          <w:sz w:val="28"/>
        </w:rPr>
        <w:t>ти ефективн</w:t>
      </w:r>
      <w:r w:rsidR="007E672E">
        <w:rPr>
          <w:rFonts w:ascii="Times New Roman" w:hAnsi="Times New Roman" w:cs="Times New Roman"/>
          <w:sz w:val="28"/>
        </w:rPr>
        <w:t>е</w:t>
      </w:r>
      <w:r>
        <w:rPr>
          <w:rFonts w:ascii="Times New Roman" w:hAnsi="Times New Roman" w:cs="Times New Roman"/>
          <w:sz w:val="28"/>
        </w:rPr>
        <w:t xml:space="preserve"> навчальн</w:t>
      </w:r>
      <w:r w:rsidR="007E672E">
        <w:rPr>
          <w:rFonts w:ascii="Times New Roman" w:hAnsi="Times New Roman" w:cs="Times New Roman"/>
          <w:sz w:val="28"/>
        </w:rPr>
        <w:t>е</w:t>
      </w:r>
      <w:r>
        <w:rPr>
          <w:rFonts w:ascii="Times New Roman" w:hAnsi="Times New Roman" w:cs="Times New Roman"/>
          <w:sz w:val="28"/>
        </w:rPr>
        <w:t xml:space="preserve"> серед</w:t>
      </w:r>
      <w:r w:rsidR="007E672E">
        <w:rPr>
          <w:rFonts w:ascii="Times New Roman" w:hAnsi="Times New Roman" w:cs="Times New Roman"/>
          <w:sz w:val="28"/>
        </w:rPr>
        <w:t>овище</w:t>
      </w:r>
      <w:r>
        <w:rPr>
          <w:rFonts w:ascii="Times New Roman" w:hAnsi="Times New Roman" w:cs="Times New Roman"/>
          <w:sz w:val="28"/>
        </w:rPr>
        <w:t>, в як</w:t>
      </w:r>
      <w:r w:rsidR="007E672E">
        <w:rPr>
          <w:rFonts w:ascii="Times New Roman" w:hAnsi="Times New Roman" w:cs="Times New Roman"/>
          <w:sz w:val="28"/>
        </w:rPr>
        <w:t>ому</w:t>
      </w:r>
      <w:r>
        <w:rPr>
          <w:rFonts w:ascii="Times New Roman" w:hAnsi="Times New Roman" w:cs="Times New Roman"/>
          <w:sz w:val="28"/>
        </w:rPr>
        <w:t xml:space="preserve"> кожен учень</w:t>
      </w:r>
      <w:r w:rsidR="007E672E">
        <w:rPr>
          <w:rFonts w:ascii="Times New Roman" w:hAnsi="Times New Roman" w:cs="Times New Roman"/>
          <w:sz w:val="28"/>
        </w:rPr>
        <w:t xml:space="preserve"> початкових класів</w:t>
      </w:r>
      <w:r>
        <w:rPr>
          <w:rFonts w:ascii="Times New Roman" w:hAnsi="Times New Roman" w:cs="Times New Roman"/>
          <w:sz w:val="28"/>
        </w:rPr>
        <w:t xml:space="preserve"> </w:t>
      </w:r>
      <w:r w:rsidR="008324C1">
        <w:rPr>
          <w:rFonts w:ascii="Times New Roman" w:hAnsi="Times New Roman" w:cs="Times New Roman"/>
          <w:sz w:val="28"/>
        </w:rPr>
        <w:t>з</w:t>
      </w:r>
      <w:r>
        <w:rPr>
          <w:rFonts w:ascii="Times New Roman" w:hAnsi="Times New Roman" w:cs="Times New Roman"/>
          <w:sz w:val="28"/>
        </w:rPr>
        <w:t>може реалізувати свій потенціал.</w:t>
      </w:r>
    </w:p>
    <w:p w14:paraId="1DA86881" w14:textId="7E88304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Інтеграція </w:t>
      </w:r>
      <w:r w:rsidR="00A51A98">
        <w:rPr>
          <w:rFonts w:ascii="Times New Roman" w:hAnsi="Times New Roman" w:cs="Times New Roman"/>
          <w:sz w:val="28"/>
        </w:rPr>
        <w:t>дисциплін</w:t>
      </w:r>
      <w:r>
        <w:rPr>
          <w:rFonts w:ascii="Times New Roman" w:hAnsi="Times New Roman" w:cs="Times New Roman"/>
          <w:sz w:val="28"/>
        </w:rPr>
        <w:t xml:space="preserve"> в рамках НУШ дає можливість вчителям </w:t>
      </w:r>
      <w:r w:rsidR="008324C1">
        <w:rPr>
          <w:rFonts w:ascii="Times New Roman" w:hAnsi="Times New Roman" w:cs="Times New Roman"/>
          <w:sz w:val="28"/>
        </w:rPr>
        <w:t xml:space="preserve">початкової школи </w:t>
      </w:r>
      <w:r>
        <w:rPr>
          <w:rFonts w:ascii="Times New Roman" w:hAnsi="Times New Roman" w:cs="Times New Roman"/>
          <w:sz w:val="28"/>
        </w:rPr>
        <w:t>будувати навчальний процес так, щоб мовленнєвий етикет не був обмежений лише уроками рідної мови чи літератур</w:t>
      </w:r>
      <w:r w:rsidR="008324C1">
        <w:rPr>
          <w:rFonts w:ascii="Times New Roman" w:hAnsi="Times New Roman" w:cs="Times New Roman"/>
          <w:sz w:val="28"/>
        </w:rPr>
        <w:t>ного читання</w:t>
      </w:r>
      <w:r>
        <w:rPr>
          <w:rFonts w:ascii="Times New Roman" w:hAnsi="Times New Roman" w:cs="Times New Roman"/>
          <w:sz w:val="28"/>
        </w:rPr>
        <w:t>. Цей підхід до розвитку універсальних навичок комунікації учні</w:t>
      </w:r>
      <w:r w:rsidR="008324C1">
        <w:rPr>
          <w:rFonts w:ascii="Times New Roman" w:hAnsi="Times New Roman" w:cs="Times New Roman"/>
          <w:sz w:val="28"/>
        </w:rPr>
        <w:t xml:space="preserve"> молодших класів</w:t>
      </w:r>
      <w:r>
        <w:rPr>
          <w:rFonts w:ascii="Times New Roman" w:hAnsi="Times New Roman" w:cs="Times New Roman"/>
          <w:sz w:val="28"/>
        </w:rPr>
        <w:t xml:space="preserve"> можуть ви</w:t>
      </w:r>
      <w:r w:rsidR="008324C1">
        <w:rPr>
          <w:rFonts w:ascii="Times New Roman" w:hAnsi="Times New Roman" w:cs="Times New Roman"/>
          <w:sz w:val="28"/>
        </w:rPr>
        <w:t>користовувати</w:t>
      </w:r>
      <w:r>
        <w:rPr>
          <w:rFonts w:ascii="Times New Roman" w:hAnsi="Times New Roman" w:cs="Times New Roman"/>
          <w:sz w:val="28"/>
        </w:rPr>
        <w:t xml:space="preserve"> в різних контекстах. Наприклад, учитель </w:t>
      </w:r>
      <w:r w:rsidR="008324C1">
        <w:rPr>
          <w:rFonts w:ascii="Times New Roman" w:hAnsi="Times New Roman" w:cs="Times New Roman"/>
          <w:sz w:val="28"/>
        </w:rPr>
        <w:t>початкових класів</w:t>
      </w:r>
      <w:r>
        <w:rPr>
          <w:rFonts w:ascii="Times New Roman" w:hAnsi="Times New Roman" w:cs="Times New Roman"/>
          <w:sz w:val="28"/>
        </w:rPr>
        <w:t xml:space="preserve"> може на уро</w:t>
      </w:r>
      <w:r w:rsidR="008324C1">
        <w:rPr>
          <w:rFonts w:ascii="Times New Roman" w:hAnsi="Times New Roman" w:cs="Times New Roman"/>
          <w:sz w:val="28"/>
        </w:rPr>
        <w:t>ках</w:t>
      </w:r>
      <w:r>
        <w:rPr>
          <w:rFonts w:ascii="Times New Roman" w:hAnsi="Times New Roman" w:cs="Times New Roman"/>
          <w:sz w:val="28"/>
        </w:rPr>
        <w:t xml:space="preserve"> </w:t>
      </w:r>
      <w:r w:rsidR="008324C1">
        <w:rPr>
          <w:rFonts w:ascii="Times New Roman" w:hAnsi="Times New Roman" w:cs="Times New Roman"/>
          <w:sz w:val="28"/>
        </w:rPr>
        <w:t xml:space="preserve">природничої освітньої галузі </w:t>
      </w:r>
      <w:r>
        <w:rPr>
          <w:rFonts w:ascii="Times New Roman" w:hAnsi="Times New Roman" w:cs="Times New Roman"/>
          <w:sz w:val="28"/>
        </w:rPr>
        <w:t xml:space="preserve">пояснювати, як правильно </w:t>
      </w:r>
      <w:r w:rsidR="00A51A98">
        <w:rPr>
          <w:rFonts w:ascii="Times New Roman" w:hAnsi="Times New Roman" w:cs="Times New Roman"/>
          <w:sz w:val="28"/>
        </w:rPr>
        <w:t>ставити</w:t>
      </w:r>
      <w:r>
        <w:rPr>
          <w:rFonts w:ascii="Times New Roman" w:hAnsi="Times New Roman" w:cs="Times New Roman"/>
          <w:sz w:val="28"/>
        </w:rPr>
        <w:t xml:space="preserve"> питання чи висловлювати думки під час обговорення н</w:t>
      </w:r>
      <w:r w:rsidR="008324C1">
        <w:rPr>
          <w:rFonts w:ascii="Times New Roman" w:hAnsi="Times New Roman" w:cs="Times New Roman"/>
          <w:sz w:val="28"/>
        </w:rPr>
        <w:t>ової</w:t>
      </w:r>
      <w:r>
        <w:rPr>
          <w:rFonts w:ascii="Times New Roman" w:hAnsi="Times New Roman" w:cs="Times New Roman"/>
          <w:sz w:val="28"/>
        </w:rPr>
        <w:t xml:space="preserve"> тем</w:t>
      </w:r>
      <w:r w:rsidR="008324C1">
        <w:rPr>
          <w:rFonts w:ascii="Times New Roman" w:hAnsi="Times New Roman" w:cs="Times New Roman"/>
          <w:sz w:val="28"/>
        </w:rPr>
        <w:t>и</w:t>
      </w:r>
      <w:r>
        <w:rPr>
          <w:rFonts w:ascii="Times New Roman" w:hAnsi="Times New Roman" w:cs="Times New Roman"/>
          <w:sz w:val="28"/>
        </w:rPr>
        <w:t xml:space="preserve">, у той час як вчитель </w:t>
      </w:r>
      <w:r w:rsidR="008324C1">
        <w:rPr>
          <w:rFonts w:ascii="Times New Roman" w:hAnsi="Times New Roman" w:cs="Times New Roman"/>
          <w:sz w:val="28"/>
        </w:rPr>
        <w:t>іноземної мови</w:t>
      </w:r>
      <w:r>
        <w:rPr>
          <w:rFonts w:ascii="Times New Roman" w:hAnsi="Times New Roman" w:cs="Times New Roman"/>
          <w:sz w:val="28"/>
        </w:rPr>
        <w:t xml:space="preserve"> може звернути увагу на культурні аспекти мовленнєвого етикету </w:t>
      </w:r>
      <w:r w:rsidR="008324C1">
        <w:rPr>
          <w:rFonts w:ascii="Times New Roman" w:hAnsi="Times New Roman" w:cs="Times New Roman"/>
          <w:sz w:val="28"/>
        </w:rPr>
        <w:t>в англомовних країнах світу</w:t>
      </w:r>
      <w:r>
        <w:rPr>
          <w:rFonts w:ascii="Times New Roman" w:hAnsi="Times New Roman" w:cs="Times New Roman"/>
          <w:sz w:val="28"/>
        </w:rPr>
        <w:t>. Таким підходом не є лише кількі</w:t>
      </w:r>
      <w:r w:rsidR="00A51A98">
        <w:rPr>
          <w:rFonts w:ascii="Times New Roman" w:hAnsi="Times New Roman" w:cs="Times New Roman"/>
          <w:sz w:val="28"/>
        </w:rPr>
        <w:t xml:space="preserve">сть ситуацій для практики, а й дає </w:t>
      </w:r>
      <w:r>
        <w:rPr>
          <w:rFonts w:ascii="Times New Roman" w:hAnsi="Times New Roman" w:cs="Times New Roman"/>
          <w:sz w:val="28"/>
        </w:rPr>
        <w:t xml:space="preserve">учням </w:t>
      </w:r>
      <w:r w:rsidR="00A51A98">
        <w:rPr>
          <w:rFonts w:ascii="Times New Roman" w:hAnsi="Times New Roman" w:cs="Times New Roman"/>
          <w:sz w:val="28"/>
        </w:rPr>
        <w:t xml:space="preserve">можливість </w:t>
      </w:r>
      <w:r>
        <w:rPr>
          <w:rFonts w:ascii="Times New Roman" w:hAnsi="Times New Roman" w:cs="Times New Roman"/>
          <w:sz w:val="28"/>
        </w:rPr>
        <w:t>усвідомити важливість мовленнєвого етикету в різних сферах життя. Приміром, учні</w:t>
      </w:r>
      <w:r w:rsidR="008324C1">
        <w:rPr>
          <w:rFonts w:ascii="Times New Roman" w:hAnsi="Times New Roman" w:cs="Times New Roman"/>
          <w:sz w:val="28"/>
        </w:rPr>
        <w:t xml:space="preserve"> початкових класів</w:t>
      </w:r>
      <w:r>
        <w:rPr>
          <w:rFonts w:ascii="Times New Roman" w:hAnsi="Times New Roman" w:cs="Times New Roman"/>
          <w:sz w:val="28"/>
        </w:rPr>
        <w:t xml:space="preserve"> можуть обговорювати правила ввічливого спілкування в наукових дискусіях під час уроків </w:t>
      </w:r>
      <w:r w:rsidR="008324C1">
        <w:rPr>
          <w:rFonts w:ascii="Times New Roman" w:hAnsi="Times New Roman" w:cs="Times New Roman"/>
          <w:sz w:val="28"/>
        </w:rPr>
        <w:t>г</w:t>
      </w:r>
      <w:r w:rsidR="008324C1" w:rsidRPr="008324C1">
        <w:rPr>
          <w:rFonts w:ascii="Times New Roman" w:hAnsi="Times New Roman" w:cs="Times New Roman"/>
          <w:sz w:val="28"/>
        </w:rPr>
        <w:t>ромадянськ</w:t>
      </w:r>
      <w:r w:rsidR="008324C1">
        <w:rPr>
          <w:rFonts w:ascii="Times New Roman" w:hAnsi="Times New Roman" w:cs="Times New Roman"/>
          <w:sz w:val="28"/>
        </w:rPr>
        <w:t>ої</w:t>
      </w:r>
      <w:r w:rsidR="008324C1" w:rsidRPr="008324C1">
        <w:rPr>
          <w:rFonts w:ascii="Times New Roman" w:hAnsi="Times New Roman" w:cs="Times New Roman"/>
          <w:sz w:val="28"/>
        </w:rPr>
        <w:t xml:space="preserve"> та історичн</w:t>
      </w:r>
      <w:r w:rsidR="008324C1">
        <w:rPr>
          <w:rFonts w:ascii="Times New Roman" w:hAnsi="Times New Roman" w:cs="Times New Roman"/>
          <w:sz w:val="28"/>
        </w:rPr>
        <w:t>ої</w:t>
      </w:r>
      <w:r w:rsidR="008324C1" w:rsidRPr="008324C1">
        <w:rPr>
          <w:rFonts w:ascii="Times New Roman" w:hAnsi="Times New Roman" w:cs="Times New Roman"/>
          <w:sz w:val="28"/>
        </w:rPr>
        <w:t xml:space="preserve"> освіт</w:t>
      </w:r>
      <w:r w:rsidR="008324C1">
        <w:rPr>
          <w:rFonts w:ascii="Times New Roman" w:hAnsi="Times New Roman" w:cs="Times New Roman"/>
          <w:sz w:val="28"/>
        </w:rPr>
        <w:t>ньої</w:t>
      </w:r>
      <w:r w:rsidR="008324C1" w:rsidRPr="008324C1">
        <w:rPr>
          <w:rFonts w:ascii="Times New Roman" w:hAnsi="Times New Roman" w:cs="Times New Roman"/>
          <w:sz w:val="28"/>
        </w:rPr>
        <w:t xml:space="preserve"> галуз</w:t>
      </w:r>
      <w:r w:rsidR="008324C1">
        <w:rPr>
          <w:rFonts w:ascii="Times New Roman" w:hAnsi="Times New Roman" w:cs="Times New Roman"/>
          <w:sz w:val="28"/>
        </w:rPr>
        <w:t>і</w:t>
      </w:r>
      <w:r>
        <w:rPr>
          <w:rFonts w:ascii="Times New Roman" w:hAnsi="Times New Roman" w:cs="Times New Roman"/>
          <w:sz w:val="28"/>
        </w:rPr>
        <w:t xml:space="preserve">, або вивчати етикет спілкування </w:t>
      </w:r>
      <w:r w:rsidR="008324C1">
        <w:rPr>
          <w:rFonts w:ascii="Times New Roman" w:hAnsi="Times New Roman" w:cs="Times New Roman"/>
          <w:sz w:val="28"/>
        </w:rPr>
        <w:t xml:space="preserve">в процесі </w:t>
      </w:r>
      <w:r w:rsidR="008324C1">
        <w:rPr>
          <w:rFonts w:ascii="Times New Roman" w:hAnsi="Times New Roman" w:cs="Times New Roman"/>
          <w:sz w:val="28"/>
        </w:rPr>
        <w:lastRenderedPageBreak/>
        <w:t>вивчення тем з м</w:t>
      </w:r>
      <w:r w:rsidR="008324C1" w:rsidRPr="008324C1">
        <w:rPr>
          <w:rFonts w:ascii="Times New Roman" w:hAnsi="Times New Roman" w:cs="Times New Roman"/>
          <w:sz w:val="28"/>
        </w:rPr>
        <w:t>истецьк</w:t>
      </w:r>
      <w:r w:rsidR="008324C1">
        <w:rPr>
          <w:rFonts w:ascii="Times New Roman" w:hAnsi="Times New Roman" w:cs="Times New Roman"/>
          <w:sz w:val="28"/>
        </w:rPr>
        <w:t>ої</w:t>
      </w:r>
      <w:r w:rsidR="008324C1" w:rsidRPr="008324C1">
        <w:rPr>
          <w:rFonts w:ascii="Times New Roman" w:hAnsi="Times New Roman" w:cs="Times New Roman"/>
          <w:sz w:val="28"/>
        </w:rPr>
        <w:t> освітн</w:t>
      </w:r>
      <w:r w:rsidR="008324C1">
        <w:rPr>
          <w:rFonts w:ascii="Times New Roman" w:hAnsi="Times New Roman" w:cs="Times New Roman"/>
          <w:sz w:val="28"/>
        </w:rPr>
        <w:t>ьої</w:t>
      </w:r>
      <w:r w:rsidR="008324C1" w:rsidRPr="008324C1">
        <w:rPr>
          <w:rFonts w:ascii="Times New Roman" w:hAnsi="Times New Roman" w:cs="Times New Roman"/>
          <w:sz w:val="28"/>
        </w:rPr>
        <w:t> галуз</w:t>
      </w:r>
      <w:r w:rsidR="008324C1">
        <w:rPr>
          <w:rFonts w:ascii="Times New Roman" w:hAnsi="Times New Roman" w:cs="Times New Roman"/>
          <w:sz w:val="28"/>
        </w:rPr>
        <w:t>і</w:t>
      </w:r>
      <w:r>
        <w:rPr>
          <w:rFonts w:ascii="Times New Roman" w:hAnsi="Times New Roman" w:cs="Times New Roman"/>
          <w:sz w:val="28"/>
        </w:rPr>
        <w:t>. Це дозволяє сформувати в учнів більш глибоке розуміння того, як</w:t>
      </w:r>
      <w:r w:rsidR="00A51A98">
        <w:rPr>
          <w:rFonts w:ascii="Times New Roman" w:hAnsi="Times New Roman" w:cs="Times New Roman"/>
          <w:sz w:val="28"/>
        </w:rPr>
        <w:t>і</w:t>
      </w:r>
      <w:r>
        <w:rPr>
          <w:rFonts w:ascii="Times New Roman" w:hAnsi="Times New Roman" w:cs="Times New Roman"/>
          <w:sz w:val="28"/>
        </w:rPr>
        <w:t xml:space="preserve"> мовленнєві норми є не тільки в особистих, а й у професійних та соціальних контекстах.</w:t>
      </w:r>
    </w:p>
    <w:p w14:paraId="60BDEB63" w14:textId="5064311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Особис</w:t>
      </w:r>
      <w:r w:rsidR="00E35279">
        <w:rPr>
          <w:rFonts w:ascii="Times New Roman" w:hAnsi="Times New Roman" w:cs="Times New Roman"/>
          <w:sz w:val="28"/>
        </w:rPr>
        <w:t>тіс</w:t>
      </w:r>
      <w:r>
        <w:rPr>
          <w:rFonts w:ascii="Times New Roman" w:hAnsi="Times New Roman" w:cs="Times New Roman"/>
          <w:sz w:val="28"/>
        </w:rPr>
        <w:t xml:space="preserve">но орієнтований підхід, як один із принципів </w:t>
      </w:r>
      <w:r w:rsidR="00E35279">
        <w:rPr>
          <w:rFonts w:ascii="Times New Roman" w:hAnsi="Times New Roman" w:cs="Times New Roman"/>
          <w:sz w:val="28"/>
        </w:rPr>
        <w:t>навчання в</w:t>
      </w:r>
      <w:r>
        <w:rPr>
          <w:rFonts w:ascii="Times New Roman" w:hAnsi="Times New Roman" w:cs="Times New Roman"/>
          <w:sz w:val="28"/>
        </w:rPr>
        <w:t xml:space="preserve"> Но</w:t>
      </w:r>
      <w:r w:rsidR="00E35279">
        <w:rPr>
          <w:rFonts w:ascii="Times New Roman" w:hAnsi="Times New Roman" w:cs="Times New Roman"/>
          <w:sz w:val="28"/>
        </w:rPr>
        <w:t>вій</w:t>
      </w:r>
      <w:r>
        <w:rPr>
          <w:rFonts w:ascii="Times New Roman" w:hAnsi="Times New Roman" w:cs="Times New Roman"/>
          <w:sz w:val="28"/>
        </w:rPr>
        <w:t xml:space="preserve"> українськ</w:t>
      </w:r>
      <w:r w:rsidR="00E95BB1">
        <w:rPr>
          <w:rFonts w:ascii="Times New Roman" w:hAnsi="Times New Roman" w:cs="Times New Roman"/>
          <w:sz w:val="28"/>
        </w:rPr>
        <w:t>ій</w:t>
      </w:r>
      <w:r>
        <w:rPr>
          <w:rFonts w:ascii="Times New Roman" w:hAnsi="Times New Roman" w:cs="Times New Roman"/>
          <w:sz w:val="28"/>
        </w:rPr>
        <w:t xml:space="preserve"> школ</w:t>
      </w:r>
      <w:r w:rsidR="00E95BB1">
        <w:rPr>
          <w:rFonts w:ascii="Times New Roman" w:hAnsi="Times New Roman" w:cs="Times New Roman"/>
          <w:sz w:val="28"/>
        </w:rPr>
        <w:t>і</w:t>
      </w:r>
      <w:r>
        <w:rPr>
          <w:rFonts w:ascii="Times New Roman" w:hAnsi="Times New Roman" w:cs="Times New Roman"/>
          <w:sz w:val="28"/>
        </w:rPr>
        <w:t xml:space="preserve">, дає можливість врахувати індивідуальні особливості та створити умови для того, щоб кожен учень міг розвиватися у своєму темпі та відповідно до власних інтересів. Цей підхід сприяє тому, що учні розуміють важливість мовленнєвого етикету саме у власному житті, а не лише в теоретичному плані. Наприклад, учитель може запропонувати учням самим створити «кодекс поведінки» для класу, в якому вони </w:t>
      </w:r>
      <w:r w:rsidR="00A51A98">
        <w:rPr>
          <w:rFonts w:ascii="Times New Roman" w:hAnsi="Times New Roman" w:cs="Times New Roman"/>
          <w:sz w:val="28"/>
        </w:rPr>
        <w:t>навчаються</w:t>
      </w:r>
      <w:r>
        <w:rPr>
          <w:rFonts w:ascii="Times New Roman" w:hAnsi="Times New Roman" w:cs="Times New Roman"/>
          <w:sz w:val="28"/>
        </w:rPr>
        <w:t>, як</w:t>
      </w:r>
      <w:r w:rsidR="00841637">
        <w:rPr>
          <w:rFonts w:ascii="Times New Roman" w:hAnsi="Times New Roman" w:cs="Times New Roman"/>
          <w:sz w:val="28"/>
        </w:rPr>
        <w:t xml:space="preserve">і </w:t>
      </w:r>
      <w:r>
        <w:rPr>
          <w:rFonts w:ascii="Times New Roman" w:hAnsi="Times New Roman" w:cs="Times New Roman"/>
          <w:sz w:val="28"/>
        </w:rPr>
        <w:t>мовленнєв</w:t>
      </w:r>
      <w:r w:rsidR="00841637">
        <w:rPr>
          <w:rFonts w:ascii="Times New Roman" w:hAnsi="Times New Roman" w:cs="Times New Roman"/>
          <w:sz w:val="28"/>
        </w:rPr>
        <w:t>і</w:t>
      </w:r>
      <w:r>
        <w:rPr>
          <w:rFonts w:ascii="Times New Roman" w:hAnsi="Times New Roman" w:cs="Times New Roman"/>
          <w:sz w:val="28"/>
        </w:rPr>
        <w:t xml:space="preserve"> форми є комфортн</w:t>
      </w:r>
      <w:r w:rsidR="00841637">
        <w:rPr>
          <w:rFonts w:ascii="Times New Roman" w:hAnsi="Times New Roman" w:cs="Times New Roman"/>
          <w:sz w:val="28"/>
        </w:rPr>
        <w:t>ими для</w:t>
      </w:r>
      <w:r>
        <w:rPr>
          <w:rFonts w:ascii="Times New Roman" w:hAnsi="Times New Roman" w:cs="Times New Roman"/>
          <w:sz w:val="28"/>
        </w:rPr>
        <w:t xml:space="preserve"> спілкування між ними. Це дозволяє учням відчути відповідальність за свій стиль спілкування, адже вони </w:t>
      </w:r>
      <w:r w:rsidR="00841637">
        <w:rPr>
          <w:rFonts w:ascii="Times New Roman" w:hAnsi="Times New Roman" w:cs="Times New Roman"/>
          <w:sz w:val="28"/>
        </w:rPr>
        <w:t xml:space="preserve">не </w:t>
      </w:r>
      <w:r>
        <w:rPr>
          <w:rFonts w:ascii="Times New Roman" w:hAnsi="Times New Roman" w:cs="Times New Roman"/>
          <w:sz w:val="28"/>
        </w:rPr>
        <w:t xml:space="preserve">лише вивчають норми етикету, а й самостійно їх </w:t>
      </w:r>
      <w:r w:rsidR="00841637">
        <w:rPr>
          <w:rFonts w:ascii="Times New Roman" w:hAnsi="Times New Roman" w:cs="Times New Roman"/>
          <w:sz w:val="28"/>
        </w:rPr>
        <w:t>засвоюють</w:t>
      </w:r>
      <w:r>
        <w:rPr>
          <w:rFonts w:ascii="Times New Roman" w:hAnsi="Times New Roman" w:cs="Times New Roman"/>
          <w:sz w:val="28"/>
        </w:rPr>
        <w:t>. Водночас учні можуть навчитися мовн</w:t>
      </w:r>
      <w:r w:rsidR="00841637">
        <w:rPr>
          <w:rFonts w:ascii="Times New Roman" w:hAnsi="Times New Roman" w:cs="Times New Roman"/>
          <w:sz w:val="28"/>
        </w:rPr>
        <w:t>ому</w:t>
      </w:r>
      <w:r>
        <w:rPr>
          <w:rFonts w:ascii="Times New Roman" w:hAnsi="Times New Roman" w:cs="Times New Roman"/>
          <w:sz w:val="28"/>
        </w:rPr>
        <w:t xml:space="preserve"> етикет</w:t>
      </w:r>
      <w:r w:rsidR="00841637">
        <w:rPr>
          <w:rFonts w:ascii="Times New Roman" w:hAnsi="Times New Roman" w:cs="Times New Roman"/>
          <w:sz w:val="28"/>
        </w:rPr>
        <w:t>у</w:t>
      </w:r>
      <w:r>
        <w:rPr>
          <w:rFonts w:ascii="Times New Roman" w:hAnsi="Times New Roman" w:cs="Times New Roman"/>
          <w:sz w:val="28"/>
        </w:rPr>
        <w:t xml:space="preserve"> через практичні вправи, де за допомогою різних програм вони починають вибудовувати комунікацію в умовах обмежених ресурсів або з незнайомими людьми. Такі практичні вправи надають учням можливість не лише тренувати свої навички, а й аналізувати культурні та соціальні контексти етикетних форм.</w:t>
      </w:r>
    </w:p>
    <w:p w14:paraId="70FC1C97" w14:textId="013663C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Інтеграція цифрових технологій у процес розвитку мовленнєвого етикету </w:t>
      </w:r>
      <w:r w:rsidR="00BC4B96" w:rsidRPr="00C73C8D">
        <w:rPr>
          <w:rFonts w:ascii="Times New Roman" w:hAnsi="Times New Roman" w:cs="Times New Roman"/>
          <w:sz w:val="28"/>
          <w:szCs w:val="28"/>
        </w:rPr>
        <w:t>–</w:t>
      </w:r>
      <w:r>
        <w:rPr>
          <w:rFonts w:ascii="Times New Roman" w:hAnsi="Times New Roman" w:cs="Times New Roman"/>
          <w:sz w:val="28"/>
        </w:rPr>
        <w:t xml:space="preserve"> це ще один принцип, який активно працює в рамках НУШ. Використання різноманітних цифрових платформ та інструментів дозволяє учням </w:t>
      </w:r>
      <w:r w:rsidR="00BC4B96">
        <w:rPr>
          <w:rFonts w:ascii="Times New Roman" w:hAnsi="Times New Roman" w:cs="Times New Roman"/>
          <w:sz w:val="28"/>
        </w:rPr>
        <w:t xml:space="preserve">початкових класів </w:t>
      </w:r>
      <w:r>
        <w:rPr>
          <w:rFonts w:ascii="Times New Roman" w:hAnsi="Times New Roman" w:cs="Times New Roman"/>
          <w:sz w:val="28"/>
        </w:rPr>
        <w:t xml:space="preserve">не тільки вивчити мовленнєвий етикет, але й активно практикувати його у віртуальному середовищі. Наприклад, </w:t>
      </w:r>
      <w:r w:rsidR="00BC4B96">
        <w:rPr>
          <w:rFonts w:ascii="Times New Roman" w:hAnsi="Times New Roman" w:cs="Times New Roman"/>
          <w:sz w:val="28"/>
        </w:rPr>
        <w:t>молодші школярі вже</w:t>
      </w:r>
      <w:r>
        <w:rPr>
          <w:rFonts w:ascii="Times New Roman" w:hAnsi="Times New Roman" w:cs="Times New Roman"/>
          <w:sz w:val="28"/>
        </w:rPr>
        <w:t xml:space="preserve"> можуть брати участь у </w:t>
      </w:r>
      <w:r w:rsidR="00BC4B96">
        <w:rPr>
          <w:rFonts w:ascii="Times New Roman" w:hAnsi="Times New Roman" w:cs="Times New Roman"/>
          <w:sz w:val="28"/>
        </w:rPr>
        <w:t>дистанційних заходах</w:t>
      </w:r>
      <w:r>
        <w:rPr>
          <w:rFonts w:ascii="Times New Roman" w:hAnsi="Times New Roman" w:cs="Times New Roman"/>
          <w:sz w:val="28"/>
        </w:rPr>
        <w:t>, де вони спілкуються з однолітками з інших країн і вчаться дотримуватися міжнародно</w:t>
      </w:r>
      <w:r w:rsidR="00BC4B96">
        <w:rPr>
          <w:rFonts w:ascii="Times New Roman" w:hAnsi="Times New Roman" w:cs="Times New Roman"/>
          <w:sz w:val="28"/>
        </w:rPr>
        <w:t>го мовного етикету</w:t>
      </w:r>
      <w:r>
        <w:rPr>
          <w:rFonts w:ascii="Times New Roman" w:hAnsi="Times New Roman" w:cs="Times New Roman"/>
          <w:sz w:val="28"/>
        </w:rPr>
        <w:t xml:space="preserve">. Це дозволяє не лише вдосконалювати навички спілкування, а й навчитися адаптувати свою мовленнєву поведінку до різних культурних стандартів. Інтерактивні вправи на платформах, де учні </w:t>
      </w:r>
      <w:r w:rsidR="00BC4B96">
        <w:rPr>
          <w:rFonts w:ascii="Times New Roman" w:hAnsi="Times New Roman" w:cs="Times New Roman"/>
          <w:sz w:val="28"/>
        </w:rPr>
        <w:t xml:space="preserve">молодших класів </w:t>
      </w:r>
      <w:r>
        <w:rPr>
          <w:rFonts w:ascii="Times New Roman" w:hAnsi="Times New Roman" w:cs="Times New Roman"/>
          <w:sz w:val="28"/>
        </w:rPr>
        <w:t xml:space="preserve">повинні взаємодіяти з віртуальними персонажами, допомагають їм тренувати правильне використання мовленнєвих формул у </w:t>
      </w:r>
      <w:r>
        <w:rPr>
          <w:rFonts w:ascii="Times New Roman" w:hAnsi="Times New Roman" w:cs="Times New Roman"/>
          <w:sz w:val="28"/>
        </w:rPr>
        <w:lastRenderedPageBreak/>
        <w:t>контекстах повс</w:t>
      </w:r>
      <w:r w:rsidR="00BC4B96">
        <w:rPr>
          <w:rFonts w:ascii="Times New Roman" w:hAnsi="Times New Roman" w:cs="Times New Roman"/>
          <w:sz w:val="28"/>
        </w:rPr>
        <w:t>як</w:t>
      </w:r>
      <w:r>
        <w:rPr>
          <w:rFonts w:ascii="Times New Roman" w:hAnsi="Times New Roman" w:cs="Times New Roman"/>
          <w:sz w:val="28"/>
        </w:rPr>
        <w:t>д</w:t>
      </w:r>
      <w:r w:rsidR="00BC4B96">
        <w:rPr>
          <w:rFonts w:ascii="Times New Roman" w:hAnsi="Times New Roman" w:cs="Times New Roman"/>
          <w:sz w:val="28"/>
        </w:rPr>
        <w:t>ен</w:t>
      </w:r>
      <w:r>
        <w:rPr>
          <w:rFonts w:ascii="Times New Roman" w:hAnsi="Times New Roman" w:cs="Times New Roman"/>
          <w:sz w:val="28"/>
        </w:rPr>
        <w:t xml:space="preserve">ного спілкування, у </w:t>
      </w:r>
      <w:r w:rsidR="00BC4B96">
        <w:rPr>
          <w:rFonts w:ascii="Times New Roman" w:hAnsi="Times New Roman" w:cs="Times New Roman"/>
          <w:sz w:val="28"/>
        </w:rPr>
        <w:t>школі</w:t>
      </w:r>
      <w:r>
        <w:rPr>
          <w:rFonts w:ascii="Times New Roman" w:hAnsi="Times New Roman" w:cs="Times New Roman"/>
          <w:sz w:val="28"/>
        </w:rPr>
        <w:t xml:space="preserve">, </w:t>
      </w:r>
      <w:r w:rsidR="00BC4B96">
        <w:rPr>
          <w:rFonts w:ascii="Times New Roman" w:hAnsi="Times New Roman" w:cs="Times New Roman"/>
          <w:sz w:val="28"/>
        </w:rPr>
        <w:t xml:space="preserve">в побуті, </w:t>
      </w:r>
      <w:r>
        <w:rPr>
          <w:rFonts w:ascii="Times New Roman" w:hAnsi="Times New Roman" w:cs="Times New Roman"/>
          <w:sz w:val="28"/>
        </w:rPr>
        <w:t xml:space="preserve">під час роботи в команді або за участі в </w:t>
      </w:r>
      <w:r w:rsidR="00BC4B96">
        <w:rPr>
          <w:rFonts w:ascii="Times New Roman" w:hAnsi="Times New Roman" w:cs="Times New Roman"/>
          <w:sz w:val="28"/>
        </w:rPr>
        <w:t xml:space="preserve">шкільних та </w:t>
      </w:r>
      <w:r>
        <w:rPr>
          <w:rFonts w:ascii="Times New Roman" w:hAnsi="Times New Roman" w:cs="Times New Roman"/>
          <w:sz w:val="28"/>
        </w:rPr>
        <w:t>громадських заходах. Крім того, онлайн</w:t>
      </w:r>
      <w:r w:rsidR="00841637">
        <w:rPr>
          <w:rFonts w:ascii="Times New Roman" w:hAnsi="Times New Roman" w:cs="Times New Roman"/>
          <w:sz w:val="28"/>
          <w:szCs w:val="28"/>
        </w:rPr>
        <w:t>-</w:t>
      </w:r>
      <w:r>
        <w:rPr>
          <w:rFonts w:ascii="Times New Roman" w:hAnsi="Times New Roman" w:cs="Times New Roman"/>
          <w:sz w:val="28"/>
        </w:rPr>
        <w:t xml:space="preserve">платформи </w:t>
      </w:r>
      <w:r w:rsidR="005D2395">
        <w:rPr>
          <w:rFonts w:ascii="Times New Roman" w:hAnsi="Times New Roman" w:cs="Times New Roman"/>
          <w:sz w:val="28"/>
        </w:rPr>
        <w:t>допо</w:t>
      </w:r>
      <w:r>
        <w:rPr>
          <w:rFonts w:ascii="Times New Roman" w:hAnsi="Times New Roman" w:cs="Times New Roman"/>
          <w:sz w:val="28"/>
        </w:rPr>
        <w:t xml:space="preserve">можуть учням створювати власні </w:t>
      </w:r>
      <w:proofErr w:type="spellStart"/>
      <w:r>
        <w:rPr>
          <w:rFonts w:ascii="Times New Roman" w:hAnsi="Times New Roman" w:cs="Times New Roman"/>
          <w:sz w:val="28"/>
        </w:rPr>
        <w:t>про</w:t>
      </w:r>
      <w:r w:rsidR="005D2395">
        <w:rPr>
          <w:rFonts w:ascii="Times New Roman" w:hAnsi="Times New Roman" w:cs="Times New Roman"/>
          <w:sz w:val="28"/>
        </w:rPr>
        <w:t>є</w:t>
      </w:r>
      <w:r>
        <w:rPr>
          <w:rFonts w:ascii="Times New Roman" w:hAnsi="Times New Roman" w:cs="Times New Roman"/>
          <w:sz w:val="28"/>
        </w:rPr>
        <w:t>кти</w:t>
      </w:r>
      <w:proofErr w:type="spellEnd"/>
      <w:r>
        <w:rPr>
          <w:rFonts w:ascii="Times New Roman" w:hAnsi="Times New Roman" w:cs="Times New Roman"/>
          <w:sz w:val="28"/>
        </w:rPr>
        <w:t xml:space="preserve"> або дослідження</w:t>
      </w:r>
      <w:r w:rsidR="00E95BB1">
        <w:rPr>
          <w:rFonts w:ascii="Times New Roman" w:hAnsi="Times New Roman" w:cs="Times New Roman"/>
          <w:sz w:val="28"/>
        </w:rPr>
        <w:t xml:space="preserve">, </w:t>
      </w:r>
      <w:r>
        <w:rPr>
          <w:rFonts w:ascii="Times New Roman" w:hAnsi="Times New Roman" w:cs="Times New Roman"/>
          <w:sz w:val="28"/>
        </w:rPr>
        <w:t>працю</w:t>
      </w:r>
      <w:r w:rsidR="00E95BB1">
        <w:rPr>
          <w:rFonts w:ascii="Times New Roman" w:hAnsi="Times New Roman" w:cs="Times New Roman"/>
          <w:sz w:val="28"/>
        </w:rPr>
        <w:t>вати</w:t>
      </w:r>
      <w:r>
        <w:rPr>
          <w:rFonts w:ascii="Times New Roman" w:hAnsi="Times New Roman" w:cs="Times New Roman"/>
          <w:sz w:val="28"/>
        </w:rPr>
        <w:t xml:space="preserve"> над завданнями, що вимагають ефективної комунікації, наприклад, підготовку до виступів </w:t>
      </w:r>
      <w:r w:rsidR="00BC4B96">
        <w:rPr>
          <w:rFonts w:ascii="Times New Roman" w:hAnsi="Times New Roman" w:cs="Times New Roman"/>
          <w:sz w:val="28"/>
        </w:rPr>
        <w:t xml:space="preserve">під час уроків </w:t>
      </w:r>
      <w:r>
        <w:rPr>
          <w:rFonts w:ascii="Times New Roman" w:hAnsi="Times New Roman" w:cs="Times New Roman"/>
          <w:sz w:val="28"/>
        </w:rPr>
        <w:t xml:space="preserve">або </w:t>
      </w:r>
      <w:r w:rsidR="00BC4B96">
        <w:rPr>
          <w:rFonts w:ascii="Times New Roman" w:hAnsi="Times New Roman" w:cs="Times New Roman"/>
          <w:sz w:val="28"/>
        </w:rPr>
        <w:t>створ</w:t>
      </w:r>
      <w:r>
        <w:rPr>
          <w:rFonts w:ascii="Times New Roman" w:hAnsi="Times New Roman" w:cs="Times New Roman"/>
          <w:sz w:val="28"/>
        </w:rPr>
        <w:t xml:space="preserve">ення </w:t>
      </w:r>
      <w:r w:rsidR="00BC4B96">
        <w:rPr>
          <w:rFonts w:ascii="Times New Roman" w:hAnsi="Times New Roman" w:cs="Times New Roman"/>
          <w:sz w:val="28"/>
        </w:rPr>
        <w:t xml:space="preserve">власних </w:t>
      </w:r>
      <w:r>
        <w:rPr>
          <w:rFonts w:ascii="Times New Roman" w:hAnsi="Times New Roman" w:cs="Times New Roman"/>
          <w:sz w:val="28"/>
        </w:rPr>
        <w:t>презентацій.</w:t>
      </w:r>
    </w:p>
    <w:p w14:paraId="12E1AEB7" w14:textId="1A4EC4F9"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Підтримка критичного мислення, як принцип НУШ, має вирішальне значення для розвитку мовленнєвого етикету, після чого вона стимулює учнів задуматися над тим, як саме їх мовлення </w:t>
      </w:r>
      <w:r w:rsidR="00BC4B96">
        <w:rPr>
          <w:rFonts w:ascii="Times New Roman" w:hAnsi="Times New Roman" w:cs="Times New Roman"/>
          <w:sz w:val="28"/>
        </w:rPr>
        <w:t xml:space="preserve">може </w:t>
      </w:r>
      <w:r>
        <w:rPr>
          <w:rFonts w:ascii="Times New Roman" w:hAnsi="Times New Roman" w:cs="Times New Roman"/>
          <w:sz w:val="28"/>
        </w:rPr>
        <w:t>вплива</w:t>
      </w:r>
      <w:r w:rsidR="00BC4B96">
        <w:rPr>
          <w:rFonts w:ascii="Times New Roman" w:hAnsi="Times New Roman" w:cs="Times New Roman"/>
          <w:sz w:val="28"/>
        </w:rPr>
        <w:t>ти</w:t>
      </w:r>
      <w:r>
        <w:rPr>
          <w:rFonts w:ascii="Times New Roman" w:hAnsi="Times New Roman" w:cs="Times New Roman"/>
          <w:sz w:val="28"/>
        </w:rPr>
        <w:t xml:space="preserve"> на інших людей. Критичне мислення дозволяє учням</w:t>
      </w:r>
      <w:r w:rsidR="00BC4B96">
        <w:rPr>
          <w:rFonts w:ascii="Times New Roman" w:hAnsi="Times New Roman" w:cs="Times New Roman"/>
          <w:sz w:val="28"/>
        </w:rPr>
        <w:t xml:space="preserve"> початкових класів</w:t>
      </w:r>
      <w:r>
        <w:rPr>
          <w:rFonts w:ascii="Times New Roman" w:hAnsi="Times New Roman" w:cs="Times New Roman"/>
          <w:sz w:val="28"/>
        </w:rPr>
        <w:t xml:space="preserve"> не лише засвоїти певні мовленнєві формули, але й розуміти, чому важливо їх використовувати в конкретних ситуаціях. Наприклад, </w:t>
      </w:r>
      <w:r w:rsidR="00BC4B96">
        <w:rPr>
          <w:rFonts w:ascii="Times New Roman" w:hAnsi="Times New Roman" w:cs="Times New Roman"/>
          <w:sz w:val="28"/>
        </w:rPr>
        <w:t>молодші школярі</w:t>
      </w:r>
      <w:r>
        <w:rPr>
          <w:rFonts w:ascii="Times New Roman" w:hAnsi="Times New Roman" w:cs="Times New Roman"/>
          <w:sz w:val="28"/>
        </w:rPr>
        <w:t xml:space="preserve"> можуть обговорювати, чому потрібно використовувати ввічливі форми в умовах формальних ситуацій, таких як звер</w:t>
      </w:r>
      <w:r w:rsidR="00841637">
        <w:rPr>
          <w:rFonts w:ascii="Times New Roman" w:hAnsi="Times New Roman" w:cs="Times New Roman"/>
          <w:sz w:val="28"/>
        </w:rPr>
        <w:t>та</w:t>
      </w:r>
      <w:r>
        <w:rPr>
          <w:rFonts w:ascii="Times New Roman" w:hAnsi="Times New Roman" w:cs="Times New Roman"/>
          <w:sz w:val="28"/>
        </w:rPr>
        <w:t xml:space="preserve">ння до вчителів або </w:t>
      </w:r>
      <w:r w:rsidR="00BC4B96">
        <w:rPr>
          <w:rFonts w:ascii="Times New Roman" w:hAnsi="Times New Roman" w:cs="Times New Roman"/>
          <w:sz w:val="28"/>
        </w:rPr>
        <w:t>дорослих</w:t>
      </w:r>
      <w:r>
        <w:rPr>
          <w:rFonts w:ascii="Times New Roman" w:hAnsi="Times New Roman" w:cs="Times New Roman"/>
          <w:sz w:val="28"/>
        </w:rPr>
        <w:t xml:space="preserve"> осіб, і порівнювати це з більш неформальними способами спілкування між друзями</w:t>
      </w:r>
      <w:r w:rsidR="00BC4B96">
        <w:rPr>
          <w:rFonts w:ascii="Times New Roman" w:hAnsi="Times New Roman" w:cs="Times New Roman"/>
          <w:sz w:val="28"/>
        </w:rPr>
        <w:t xml:space="preserve"> та однолітками</w:t>
      </w:r>
      <w:r>
        <w:rPr>
          <w:rFonts w:ascii="Times New Roman" w:hAnsi="Times New Roman" w:cs="Times New Roman"/>
          <w:sz w:val="28"/>
        </w:rPr>
        <w:t xml:space="preserve">. </w:t>
      </w:r>
    </w:p>
    <w:p w14:paraId="76F85EA5" w14:textId="5001DD6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Нове бачення освіти, яке спирається на принципи НУШ, дозволяє не лише змінювати підходи до навчання, а й значно вдосконалювати процес формування комунікативних навичок</w:t>
      </w:r>
      <w:r w:rsidR="00BC4B96">
        <w:rPr>
          <w:rFonts w:ascii="Times New Roman" w:hAnsi="Times New Roman" w:cs="Times New Roman"/>
          <w:sz w:val="28"/>
        </w:rPr>
        <w:t xml:space="preserve"> молодших школярів</w:t>
      </w:r>
      <w:r>
        <w:rPr>
          <w:rFonts w:ascii="Times New Roman" w:hAnsi="Times New Roman" w:cs="Times New Roman"/>
          <w:sz w:val="28"/>
        </w:rPr>
        <w:t xml:space="preserve">. У результаті цього розвиток мовленнєвого етикету серед учнів стає не просто завданням вивчення правил, а також елементом їх особистісного та соціального розвитку. Створення умов для активного застосування мовленнєвих норм у різних навчальних і соціальних ситуаціях дозволяє </w:t>
      </w:r>
      <w:r w:rsidR="00BC4B96">
        <w:rPr>
          <w:rFonts w:ascii="Times New Roman" w:hAnsi="Times New Roman" w:cs="Times New Roman"/>
          <w:sz w:val="28"/>
        </w:rPr>
        <w:t xml:space="preserve">молодшим </w:t>
      </w:r>
      <w:r>
        <w:rPr>
          <w:rFonts w:ascii="Times New Roman" w:hAnsi="Times New Roman" w:cs="Times New Roman"/>
          <w:sz w:val="28"/>
        </w:rPr>
        <w:t xml:space="preserve">школярам усвідомити свідомість ввічливого, коректного та ефективного спілкування як необхідного інструменту для досягнення успіху в особистому та </w:t>
      </w:r>
      <w:r w:rsidR="00BC4B96">
        <w:rPr>
          <w:rFonts w:ascii="Times New Roman" w:hAnsi="Times New Roman" w:cs="Times New Roman"/>
          <w:sz w:val="28"/>
        </w:rPr>
        <w:t xml:space="preserve">в подальшому </w:t>
      </w:r>
      <w:r>
        <w:rPr>
          <w:rFonts w:ascii="Times New Roman" w:hAnsi="Times New Roman" w:cs="Times New Roman"/>
          <w:sz w:val="28"/>
        </w:rPr>
        <w:t>професійному житті.</w:t>
      </w:r>
    </w:p>
    <w:p w14:paraId="3153DAAD" w14:textId="625EA0BA"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також вимагають інтеграції активних форм навчання, що сприяють </w:t>
      </w:r>
      <w:r w:rsidR="00841637">
        <w:rPr>
          <w:rFonts w:ascii="Times New Roman" w:hAnsi="Times New Roman" w:cs="Times New Roman"/>
          <w:sz w:val="28"/>
        </w:rPr>
        <w:t xml:space="preserve">не </w:t>
      </w:r>
      <w:r>
        <w:rPr>
          <w:rFonts w:ascii="Times New Roman" w:hAnsi="Times New Roman" w:cs="Times New Roman"/>
          <w:sz w:val="28"/>
        </w:rPr>
        <w:t xml:space="preserve">лише передачі знань, але й формуванню особистих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w:t>
      </w:r>
      <w:r w:rsidR="00BC4B96">
        <w:rPr>
          <w:rFonts w:ascii="Times New Roman" w:hAnsi="Times New Roman" w:cs="Times New Roman"/>
          <w:sz w:val="28"/>
        </w:rPr>
        <w:t xml:space="preserve"> молодших класів</w:t>
      </w:r>
      <w:r>
        <w:rPr>
          <w:rFonts w:ascii="Times New Roman" w:hAnsi="Times New Roman" w:cs="Times New Roman"/>
          <w:sz w:val="28"/>
        </w:rPr>
        <w:t xml:space="preserve">. Така інтерактивність має безпосередній вплив на розвиток мовленнєвого етикету, </w:t>
      </w:r>
      <w:r>
        <w:rPr>
          <w:rFonts w:ascii="Times New Roman" w:hAnsi="Times New Roman" w:cs="Times New Roman"/>
          <w:sz w:val="28"/>
        </w:rPr>
        <w:lastRenderedPageBreak/>
        <w:t>після чого вона стимулює дітей до реального застосування етикетних норм у процесі навчання. Це відобража</w:t>
      </w:r>
      <w:r w:rsidR="00841637">
        <w:rPr>
          <w:rFonts w:ascii="Times New Roman" w:hAnsi="Times New Roman" w:cs="Times New Roman"/>
          <w:sz w:val="28"/>
        </w:rPr>
        <w:t>єть</w:t>
      </w:r>
      <w:r>
        <w:rPr>
          <w:rFonts w:ascii="Times New Roman" w:hAnsi="Times New Roman" w:cs="Times New Roman"/>
          <w:sz w:val="28"/>
        </w:rPr>
        <w:t xml:space="preserve">ся в проведенні </w:t>
      </w:r>
      <w:proofErr w:type="spellStart"/>
      <w:r>
        <w:rPr>
          <w:rFonts w:ascii="Times New Roman" w:hAnsi="Times New Roman" w:cs="Times New Roman"/>
          <w:sz w:val="28"/>
        </w:rPr>
        <w:t>про</w:t>
      </w:r>
      <w:r w:rsidR="00BC4B96">
        <w:rPr>
          <w:rFonts w:ascii="Times New Roman" w:hAnsi="Times New Roman" w:cs="Times New Roman"/>
          <w:sz w:val="28"/>
        </w:rPr>
        <w:t>є</w:t>
      </w:r>
      <w:r>
        <w:rPr>
          <w:rFonts w:ascii="Times New Roman" w:hAnsi="Times New Roman" w:cs="Times New Roman"/>
          <w:sz w:val="28"/>
        </w:rPr>
        <w:t>ктної</w:t>
      </w:r>
      <w:proofErr w:type="spellEnd"/>
      <w:r>
        <w:rPr>
          <w:rFonts w:ascii="Times New Roman" w:hAnsi="Times New Roman" w:cs="Times New Roman"/>
          <w:sz w:val="28"/>
        </w:rPr>
        <w:t xml:space="preserve"> діяльності, робот</w:t>
      </w:r>
      <w:r w:rsidR="00841637">
        <w:rPr>
          <w:rFonts w:ascii="Times New Roman" w:hAnsi="Times New Roman" w:cs="Times New Roman"/>
          <w:sz w:val="28"/>
        </w:rPr>
        <w:t>і</w:t>
      </w:r>
      <w:r>
        <w:rPr>
          <w:rFonts w:ascii="Times New Roman" w:hAnsi="Times New Roman" w:cs="Times New Roman"/>
          <w:sz w:val="28"/>
        </w:rPr>
        <w:t xml:space="preserve"> в групах, участі в </w:t>
      </w:r>
      <w:r w:rsidR="00BC4B96">
        <w:rPr>
          <w:rFonts w:ascii="Times New Roman" w:hAnsi="Times New Roman" w:cs="Times New Roman"/>
          <w:sz w:val="28"/>
        </w:rPr>
        <w:t>обговореннях</w:t>
      </w:r>
      <w:r>
        <w:rPr>
          <w:rFonts w:ascii="Times New Roman" w:hAnsi="Times New Roman" w:cs="Times New Roman"/>
          <w:sz w:val="28"/>
        </w:rPr>
        <w:t>, організації рол</w:t>
      </w:r>
      <w:r w:rsidR="00BC4B96">
        <w:rPr>
          <w:rFonts w:ascii="Times New Roman" w:hAnsi="Times New Roman" w:cs="Times New Roman"/>
          <w:sz w:val="28"/>
        </w:rPr>
        <w:t>ьо</w:t>
      </w:r>
      <w:r>
        <w:rPr>
          <w:rFonts w:ascii="Times New Roman" w:hAnsi="Times New Roman" w:cs="Times New Roman"/>
          <w:sz w:val="28"/>
        </w:rPr>
        <w:t xml:space="preserve">вих ігор, де учні </w:t>
      </w:r>
      <w:r w:rsidR="00BC4B96">
        <w:rPr>
          <w:rFonts w:ascii="Times New Roman" w:hAnsi="Times New Roman" w:cs="Times New Roman"/>
          <w:sz w:val="28"/>
        </w:rPr>
        <w:t xml:space="preserve">початкових класів </w:t>
      </w:r>
      <w:r>
        <w:rPr>
          <w:rFonts w:ascii="Times New Roman" w:hAnsi="Times New Roman" w:cs="Times New Roman"/>
          <w:sz w:val="28"/>
        </w:rPr>
        <w:t>повинні чітко підтримувати вимоги мовленнєвого етикету, будувати коректні діалоги,</w:t>
      </w:r>
      <w:r w:rsidR="00BC4B96">
        <w:rPr>
          <w:rFonts w:ascii="Times New Roman" w:hAnsi="Times New Roman" w:cs="Times New Roman"/>
          <w:sz w:val="28"/>
        </w:rPr>
        <w:t xml:space="preserve"> висловлювати власну думку</w:t>
      </w:r>
      <w:r>
        <w:rPr>
          <w:rFonts w:ascii="Times New Roman" w:hAnsi="Times New Roman" w:cs="Times New Roman"/>
          <w:sz w:val="28"/>
        </w:rPr>
        <w:t>, що є ключовими елементами розвитку їх комунікативних навичок.</w:t>
      </w:r>
    </w:p>
    <w:p w14:paraId="78F8E6B3" w14:textId="20FA2DF7" w:rsidR="003B41B8" w:rsidRDefault="003B596C">
      <w:pPr>
        <w:spacing w:after="0" w:line="360" w:lineRule="auto"/>
        <w:ind w:firstLine="567"/>
        <w:jc w:val="both"/>
        <w:rPr>
          <w:rFonts w:ascii="Times New Roman" w:hAnsi="Times New Roman" w:cs="Times New Roman"/>
          <w:sz w:val="28"/>
        </w:rPr>
      </w:pPr>
      <w:proofErr w:type="spellStart"/>
      <w:r>
        <w:rPr>
          <w:rFonts w:ascii="Times New Roman" w:hAnsi="Times New Roman" w:cs="Times New Roman"/>
          <w:sz w:val="28"/>
        </w:rPr>
        <w:t>Про</w:t>
      </w:r>
      <w:r w:rsidR="00BC4B96">
        <w:rPr>
          <w:rFonts w:ascii="Times New Roman" w:hAnsi="Times New Roman" w:cs="Times New Roman"/>
          <w:sz w:val="28"/>
        </w:rPr>
        <w:t>є</w:t>
      </w:r>
      <w:r>
        <w:rPr>
          <w:rFonts w:ascii="Times New Roman" w:hAnsi="Times New Roman" w:cs="Times New Roman"/>
          <w:sz w:val="28"/>
        </w:rPr>
        <w:t>ктно</w:t>
      </w:r>
      <w:proofErr w:type="spellEnd"/>
      <w:r>
        <w:rPr>
          <w:rFonts w:ascii="Times New Roman" w:hAnsi="Times New Roman" w:cs="Times New Roman"/>
          <w:sz w:val="28"/>
        </w:rPr>
        <w:t xml:space="preserve"> орієнтоване навчання, яке є важливою складовою НУШ, стимулює учнів до практичного застосування мовленнєвих норм, а також до обговорення етикету в контексті різних життєвих ситуацій. Наприклад, під час виконання групових </w:t>
      </w:r>
      <w:proofErr w:type="spellStart"/>
      <w:r>
        <w:rPr>
          <w:rFonts w:ascii="Times New Roman" w:hAnsi="Times New Roman" w:cs="Times New Roman"/>
          <w:sz w:val="28"/>
        </w:rPr>
        <w:t>про</w:t>
      </w:r>
      <w:r w:rsidR="00BC4B96">
        <w:rPr>
          <w:rFonts w:ascii="Times New Roman" w:hAnsi="Times New Roman" w:cs="Times New Roman"/>
          <w:sz w:val="28"/>
        </w:rPr>
        <w:t>є</w:t>
      </w:r>
      <w:r>
        <w:rPr>
          <w:rFonts w:ascii="Times New Roman" w:hAnsi="Times New Roman" w:cs="Times New Roman"/>
          <w:sz w:val="28"/>
        </w:rPr>
        <w:t>ктів</w:t>
      </w:r>
      <w:proofErr w:type="spellEnd"/>
      <w:r>
        <w:rPr>
          <w:rFonts w:ascii="Times New Roman" w:hAnsi="Times New Roman" w:cs="Times New Roman"/>
          <w:sz w:val="28"/>
        </w:rPr>
        <w:t xml:space="preserve"> </w:t>
      </w:r>
      <w:r w:rsidR="00BC4B96">
        <w:rPr>
          <w:rFonts w:ascii="Times New Roman" w:hAnsi="Times New Roman" w:cs="Times New Roman"/>
          <w:sz w:val="28"/>
        </w:rPr>
        <w:t xml:space="preserve">на </w:t>
      </w:r>
      <w:proofErr w:type="spellStart"/>
      <w:r w:rsidR="00BC4B96">
        <w:rPr>
          <w:rFonts w:ascii="Times New Roman" w:hAnsi="Times New Roman" w:cs="Times New Roman"/>
          <w:sz w:val="28"/>
        </w:rPr>
        <w:t>уроці</w:t>
      </w:r>
      <w:proofErr w:type="spellEnd"/>
      <w:r w:rsidR="00BC4B96">
        <w:rPr>
          <w:rFonts w:ascii="Times New Roman" w:hAnsi="Times New Roman" w:cs="Times New Roman"/>
          <w:sz w:val="28"/>
        </w:rPr>
        <w:t xml:space="preserve"> </w:t>
      </w:r>
      <w:r>
        <w:rPr>
          <w:rFonts w:ascii="Times New Roman" w:hAnsi="Times New Roman" w:cs="Times New Roman"/>
          <w:sz w:val="28"/>
        </w:rPr>
        <w:t xml:space="preserve">учні </w:t>
      </w:r>
      <w:r w:rsidR="00BC4B96">
        <w:rPr>
          <w:rFonts w:ascii="Times New Roman" w:hAnsi="Times New Roman" w:cs="Times New Roman"/>
          <w:sz w:val="28"/>
        </w:rPr>
        <w:t xml:space="preserve">початкових класів </w:t>
      </w:r>
      <w:r>
        <w:rPr>
          <w:rFonts w:ascii="Times New Roman" w:hAnsi="Times New Roman" w:cs="Times New Roman"/>
          <w:sz w:val="28"/>
        </w:rPr>
        <w:t xml:space="preserve">можуть створювати власні соціальні </w:t>
      </w:r>
      <w:proofErr w:type="spellStart"/>
      <w:r>
        <w:rPr>
          <w:rFonts w:ascii="Times New Roman" w:hAnsi="Times New Roman" w:cs="Times New Roman"/>
          <w:sz w:val="28"/>
        </w:rPr>
        <w:t>про</w:t>
      </w:r>
      <w:r w:rsidR="00BC4B96">
        <w:rPr>
          <w:rFonts w:ascii="Times New Roman" w:hAnsi="Times New Roman" w:cs="Times New Roman"/>
          <w:sz w:val="28"/>
        </w:rPr>
        <w:t>є</w:t>
      </w:r>
      <w:r>
        <w:rPr>
          <w:rFonts w:ascii="Times New Roman" w:hAnsi="Times New Roman" w:cs="Times New Roman"/>
          <w:sz w:val="28"/>
        </w:rPr>
        <w:t>кти</w:t>
      </w:r>
      <w:proofErr w:type="spellEnd"/>
      <w:r>
        <w:rPr>
          <w:rFonts w:ascii="Times New Roman" w:hAnsi="Times New Roman" w:cs="Times New Roman"/>
          <w:sz w:val="28"/>
        </w:rPr>
        <w:t xml:space="preserve"> або розробляти рекомендації з розвитку культурного мовлення у своїй школі чи </w:t>
      </w:r>
      <w:r w:rsidR="00BC4B96">
        <w:rPr>
          <w:rFonts w:ascii="Times New Roman" w:hAnsi="Times New Roman" w:cs="Times New Roman"/>
          <w:sz w:val="28"/>
        </w:rPr>
        <w:t>класі</w:t>
      </w:r>
      <w:r>
        <w:rPr>
          <w:rFonts w:ascii="Times New Roman" w:hAnsi="Times New Roman" w:cs="Times New Roman"/>
          <w:sz w:val="28"/>
        </w:rPr>
        <w:t xml:space="preserve">. В цьому процесі вони не тільки вивчають теоретичні аспекти етикету, але й розвивають здатність </w:t>
      </w:r>
      <w:r w:rsidR="00E95BB1">
        <w:rPr>
          <w:rFonts w:ascii="Times New Roman" w:hAnsi="Times New Roman" w:cs="Times New Roman"/>
          <w:sz w:val="28"/>
        </w:rPr>
        <w:t>спілкуватися</w:t>
      </w:r>
      <w:r>
        <w:rPr>
          <w:rFonts w:ascii="Times New Roman" w:hAnsi="Times New Roman" w:cs="Times New Roman"/>
          <w:sz w:val="28"/>
        </w:rPr>
        <w:t>, відстоювати свою точку зору, що є основою для формування високого рівня комунікативної компетентності</w:t>
      </w:r>
      <w:r w:rsidR="00E95BB1">
        <w:rPr>
          <w:rFonts w:ascii="Times New Roman" w:hAnsi="Times New Roman" w:cs="Times New Roman"/>
          <w:sz w:val="28"/>
        </w:rPr>
        <w:t xml:space="preserve"> молодшого школяра</w:t>
      </w:r>
      <w:r>
        <w:rPr>
          <w:rFonts w:ascii="Times New Roman" w:hAnsi="Times New Roman" w:cs="Times New Roman"/>
          <w:sz w:val="28"/>
        </w:rPr>
        <w:t xml:space="preserve">. Крім того, для розвитку цієї компетентності </w:t>
      </w:r>
      <w:r w:rsidR="00BC4B96">
        <w:rPr>
          <w:rFonts w:ascii="Times New Roman" w:hAnsi="Times New Roman" w:cs="Times New Roman"/>
          <w:sz w:val="28"/>
        </w:rPr>
        <w:t>необхідно</w:t>
      </w:r>
      <w:r>
        <w:rPr>
          <w:rFonts w:ascii="Times New Roman" w:hAnsi="Times New Roman" w:cs="Times New Roman"/>
          <w:sz w:val="28"/>
        </w:rPr>
        <w:t xml:space="preserve"> використ</w:t>
      </w:r>
      <w:r w:rsidR="00BC4B96">
        <w:rPr>
          <w:rFonts w:ascii="Times New Roman" w:hAnsi="Times New Roman" w:cs="Times New Roman"/>
          <w:sz w:val="28"/>
        </w:rPr>
        <w:t>овувати</w:t>
      </w:r>
      <w:r>
        <w:rPr>
          <w:rFonts w:ascii="Times New Roman" w:hAnsi="Times New Roman" w:cs="Times New Roman"/>
          <w:sz w:val="28"/>
        </w:rPr>
        <w:t xml:space="preserve"> різн</w:t>
      </w:r>
      <w:r w:rsidR="00BC4B96">
        <w:rPr>
          <w:rFonts w:ascii="Times New Roman" w:hAnsi="Times New Roman" w:cs="Times New Roman"/>
          <w:sz w:val="28"/>
        </w:rPr>
        <w:t>і</w:t>
      </w:r>
      <w:r>
        <w:rPr>
          <w:rFonts w:ascii="Times New Roman" w:hAnsi="Times New Roman" w:cs="Times New Roman"/>
          <w:sz w:val="28"/>
        </w:rPr>
        <w:t xml:space="preserve"> методів, зокрема воркшоп, де учні змагаються у тому, хто краще застосовує етикетні норми в реальних ситуаціях, наприклад, під час</w:t>
      </w:r>
      <w:r w:rsidR="00E95BB1">
        <w:rPr>
          <w:rFonts w:ascii="Times New Roman" w:hAnsi="Times New Roman" w:cs="Times New Roman"/>
          <w:sz w:val="28"/>
        </w:rPr>
        <w:t xml:space="preserve"> </w:t>
      </w:r>
      <w:r w:rsidR="00833221">
        <w:rPr>
          <w:rFonts w:ascii="Times New Roman" w:hAnsi="Times New Roman" w:cs="Times New Roman"/>
          <w:sz w:val="28"/>
        </w:rPr>
        <w:t xml:space="preserve">свого </w:t>
      </w:r>
      <w:r>
        <w:rPr>
          <w:rFonts w:ascii="Times New Roman" w:hAnsi="Times New Roman" w:cs="Times New Roman"/>
          <w:sz w:val="28"/>
        </w:rPr>
        <w:t xml:space="preserve">виступу чи в умовах </w:t>
      </w:r>
      <w:r w:rsidR="00833221">
        <w:rPr>
          <w:rFonts w:ascii="Times New Roman" w:hAnsi="Times New Roman" w:cs="Times New Roman"/>
          <w:sz w:val="28"/>
        </w:rPr>
        <w:t>підготовки власної</w:t>
      </w:r>
      <w:r w:rsidR="00E95BB1">
        <w:rPr>
          <w:rFonts w:ascii="Times New Roman" w:hAnsi="Times New Roman" w:cs="Times New Roman"/>
          <w:sz w:val="28"/>
        </w:rPr>
        <w:t xml:space="preserve"> презентації на уроці</w:t>
      </w:r>
      <w:r>
        <w:rPr>
          <w:rFonts w:ascii="Times New Roman" w:hAnsi="Times New Roman" w:cs="Times New Roman"/>
          <w:sz w:val="28"/>
        </w:rPr>
        <w:t>.</w:t>
      </w:r>
    </w:p>
    <w:p w14:paraId="7FB768A5" w14:textId="422273DA" w:rsidR="003B41B8" w:rsidRDefault="00E95BB1">
      <w:pPr>
        <w:spacing w:after="0" w:line="360" w:lineRule="auto"/>
        <w:ind w:firstLine="567"/>
        <w:jc w:val="both"/>
        <w:rPr>
          <w:rFonts w:ascii="Times New Roman" w:hAnsi="Times New Roman" w:cs="Times New Roman"/>
          <w:sz w:val="28"/>
        </w:rPr>
      </w:pPr>
      <w:r>
        <w:rPr>
          <w:rFonts w:ascii="Times New Roman" w:hAnsi="Times New Roman" w:cs="Times New Roman"/>
          <w:sz w:val="28"/>
        </w:rPr>
        <w:t>В</w:t>
      </w:r>
      <w:r w:rsidR="003B596C">
        <w:rPr>
          <w:rFonts w:ascii="Times New Roman" w:hAnsi="Times New Roman" w:cs="Times New Roman"/>
          <w:sz w:val="28"/>
        </w:rPr>
        <w:t xml:space="preserve">ажливу роль у розвитку мовленнєвого етикету в </w:t>
      </w:r>
      <w:r>
        <w:rPr>
          <w:rFonts w:ascii="Times New Roman" w:hAnsi="Times New Roman" w:cs="Times New Roman"/>
          <w:sz w:val="28"/>
        </w:rPr>
        <w:t xml:space="preserve">умовах </w:t>
      </w:r>
      <w:r w:rsidR="003B596C">
        <w:rPr>
          <w:rFonts w:ascii="Times New Roman" w:hAnsi="Times New Roman" w:cs="Times New Roman"/>
          <w:sz w:val="28"/>
        </w:rPr>
        <w:t xml:space="preserve">НУШ </w:t>
      </w:r>
      <w:r>
        <w:rPr>
          <w:rFonts w:ascii="Times New Roman" w:hAnsi="Times New Roman" w:cs="Times New Roman"/>
          <w:sz w:val="28"/>
        </w:rPr>
        <w:t>має</w:t>
      </w:r>
      <w:r w:rsidR="003B596C">
        <w:rPr>
          <w:rFonts w:ascii="Times New Roman" w:hAnsi="Times New Roman" w:cs="Times New Roman"/>
          <w:sz w:val="28"/>
        </w:rPr>
        <w:t xml:space="preserve"> впровадження </w:t>
      </w:r>
      <w:r>
        <w:rPr>
          <w:rFonts w:ascii="Times New Roman" w:hAnsi="Times New Roman" w:cs="Times New Roman"/>
          <w:sz w:val="28"/>
        </w:rPr>
        <w:t xml:space="preserve">саме </w:t>
      </w:r>
      <w:r w:rsidR="003B596C">
        <w:rPr>
          <w:rFonts w:ascii="Times New Roman" w:hAnsi="Times New Roman" w:cs="Times New Roman"/>
          <w:sz w:val="28"/>
        </w:rPr>
        <w:t>інноваційних методів навчання. Цифрові платформи, інтерактивні</w:t>
      </w:r>
      <w:r>
        <w:rPr>
          <w:rFonts w:ascii="Times New Roman" w:hAnsi="Times New Roman" w:cs="Times New Roman"/>
          <w:sz w:val="28"/>
        </w:rPr>
        <w:t xml:space="preserve"> форми роботи на уроці</w:t>
      </w:r>
      <w:r w:rsidR="003B596C">
        <w:rPr>
          <w:rFonts w:ascii="Times New Roman" w:hAnsi="Times New Roman" w:cs="Times New Roman"/>
          <w:sz w:val="28"/>
        </w:rPr>
        <w:t xml:space="preserve"> та спеціал</w:t>
      </w:r>
      <w:r>
        <w:rPr>
          <w:rFonts w:ascii="Times New Roman" w:hAnsi="Times New Roman" w:cs="Times New Roman"/>
          <w:sz w:val="28"/>
        </w:rPr>
        <w:t>ьні завдання</w:t>
      </w:r>
      <w:r w:rsidR="003B596C">
        <w:rPr>
          <w:rFonts w:ascii="Times New Roman" w:hAnsi="Times New Roman" w:cs="Times New Roman"/>
          <w:sz w:val="28"/>
        </w:rPr>
        <w:t xml:space="preserve"> дозволяють учням </w:t>
      </w:r>
      <w:r>
        <w:rPr>
          <w:rFonts w:ascii="Times New Roman" w:hAnsi="Times New Roman" w:cs="Times New Roman"/>
          <w:sz w:val="28"/>
        </w:rPr>
        <w:t xml:space="preserve">початкових класів </w:t>
      </w:r>
      <w:r w:rsidR="003B596C">
        <w:rPr>
          <w:rFonts w:ascii="Times New Roman" w:hAnsi="Times New Roman" w:cs="Times New Roman"/>
          <w:sz w:val="28"/>
        </w:rPr>
        <w:t xml:space="preserve">практикувати мовленнєвий етикет у безпечному, контрольованому середовищі, що надалі їм </w:t>
      </w:r>
      <w:r>
        <w:rPr>
          <w:rFonts w:ascii="Times New Roman" w:hAnsi="Times New Roman" w:cs="Times New Roman"/>
          <w:sz w:val="28"/>
        </w:rPr>
        <w:t xml:space="preserve">допоможе </w:t>
      </w:r>
      <w:r w:rsidR="003B596C">
        <w:rPr>
          <w:rFonts w:ascii="Times New Roman" w:hAnsi="Times New Roman" w:cs="Times New Roman"/>
          <w:sz w:val="28"/>
        </w:rPr>
        <w:t>набути впевненості у своїх комунікативних навичках. Наприклад, через онлайн</w:t>
      </w:r>
      <w:r w:rsidR="00841637">
        <w:rPr>
          <w:rFonts w:ascii="Times New Roman" w:hAnsi="Times New Roman" w:cs="Times New Roman"/>
          <w:sz w:val="28"/>
          <w:szCs w:val="28"/>
        </w:rPr>
        <w:t>-</w:t>
      </w:r>
      <w:r w:rsidR="003B596C">
        <w:rPr>
          <w:rFonts w:ascii="Times New Roman" w:hAnsi="Times New Roman" w:cs="Times New Roman"/>
          <w:sz w:val="28"/>
        </w:rPr>
        <w:t xml:space="preserve">ігри або симуляції учні можуть опановувати основи взаємодії з іншими людьми </w:t>
      </w:r>
      <w:r>
        <w:rPr>
          <w:rFonts w:ascii="Times New Roman" w:hAnsi="Times New Roman" w:cs="Times New Roman"/>
          <w:sz w:val="28"/>
        </w:rPr>
        <w:t>чи однолітками</w:t>
      </w:r>
      <w:r w:rsidR="003B596C">
        <w:rPr>
          <w:rFonts w:ascii="Times New Roman" w:hAnsi="Times New Roman" w:cs="Times New Roman"/>
          <w:sz w:val="28"/>
        </w:rPr>
        <w:t>. Використання таких інструментів сприяє формуванню здатності до співпраці, навичок ведення конструктивної дискусії, а також емоційної регуляції під час комунікації.</w:t>
      </w:r>
    </w:p>
    <w:p w14:paraId="3A367974" w14:textId="1BE1A88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Інтеграція навчальних дисциплін</w:t>
      </w:r>
      <w:r w:rsidR="00E95BB1">
        <w:rPr>
          <w:rFonts w:ascii="Times New Roman" w:hAnsi="Times New Roman" w:cs="Times New Roman"/>
          <w:sz w:val="28"/>
        </w:rPr>
        <w:t xml:space="preserve"> </w:t>
      </w:r>
      <w:r>
        <w:rPr>
          <w:rFonts w:ascii="Times New Roman" w:hAnsi="Times New Roman" w:cs="Times New Roman"/>
          <w:sz w:val="28"/>
        </w:rPr>
        <w:t>також сприяє розвитку мовленнєвого етикетного матеріалу. Наприклад, на уроках іноземн</w:t>
      </w:r>
      <w:r w:rsidR="00E95BB1">
        <w:rPr>
          <w:rFonts w:ascii="Times New Roman" w:hAnsi="Times New Roman" w:cs="Times New Roman"/>
          <w:sz w:val="28"/>
        </w:rPr>
        <w:t>ої</w:t>
      </w:r>
      <w:r>
        <w:rPr>
          <w:rFonts w:ascii="Times New Roman" w:hAnsi="Times New Roman" w:cs="Times New Roman"/>
          <w:sz w:val="28"/>
        </w:rPr>
        <w:t xml:space="preserve"> мов</w:t>
      </w:r>
      <w:r w:rsidR="00E95BB1">
        <w:rPr>
          <w:rFonts w:ascii="Times New Roman" w:hAnsi="Times New Roman" w:cs="Times New Roman"/>
          <w:sz w:val="28"/>
        </w:rPr>
        <w:t>и</w:t>
      </w:r>
      <w:r>
        <w:rPr>
          <w:rFonts w:ascii="Times New Roman" w:hAnsi="Times New Roman" w:cs="Times New Roman"/>
          <w:sz w:val="28"/>
        </w:rPr>
        <w:t xml:space="preserve"> учні </w:t>
      </w:r>
      <w:r w:rsidR="00E95BB1">
        <w:rPr>
          <w:rFonts w:ascii="Times New Roman" w:hAnsi="Times New Roman" w:cs="Times New Roman"/>
          <w:sz w:val="28"/>
        </w:rPr>
        <w:t xml:space="preserve">початкових класів </w:t>
      </w:r>
      <w:r>
        <w:rPr>
          <w:rFonts w:ascii="Times New Roman" w:hAnsi="Times New Roman" w:cs="Times New Roman"/>
          <w:sz w:val="28"/>
        </w:rPr>
        <w:t xml:space="preserve">вивчають не лише граматику, але й мовленнєвий етикет країни, мову жестів, правила етикету в певних соціальних контекстах. </w:t>
      </w:r>
      <w:r w:rsidRPr="00E95BB1">
        <w:rPr>
          <w:rFonts w:ascii="Times New Roman" w:hAnsi="Times New Roman" w:cs="Times New Roman"/>
          <w:sz w:val="28"/>
        </w:rPr>
        <w:t xml:space="preserve">Це дозволяє </w:t>
      </w:r>
      <w:r w:rsidR="00E95BB1">
        <w:rPr>
          <w:rFonts w:ascii="Times New Roman" w:hAnsi="Times New Roman" w:cs="Times New Roman"/>
          <w:sz w:val="28"/>
        </w:rPr>
        <w:t xml:space="preserve">молодшим </w:t>
      </w:r>
      <w:r w:rsidRPr="00E95BB1">
        <w:rPr>
          <w:rFonts w:ascii="Times New Roman" w:hAnsi="Times New Roman" w:cs="Times New Roman"/>
          <w:sz w:val="28"/>
        </w:rPr>
        <w:t>школярам</w:t>
      </w:r>
      <w:r>
        <w:rPr>
          <w:rFonts w:ascii="Times New Roman" w:hAnsi="Times New Roman" w:cs="Times New Roman"/>
          <w:sz w:val="28"/>
        </w:rPr>
        <w:t xml:space="preserve"> не лише </w:t>
      </w:r>
      <w:r w:rsidR="00E95BB1">
        <w:rPr>
          <w:rFonts w:ascii="Times New Roman" w:hAnsi="Times New Roman" w:cs="Times New Roman"/>
          <w:sz w:val="28"/>
        </w:rPr>
        <w:t>вивчати</w:t>
      </w:r>
      <w:r>
        <w:rPr>
          <w:rFonts w:ascii="Times New Roman" w:hAnsi="Times New Roman" w:cs="Times New Roman"/>
          <w:sz w:val="28"/>
        </w:rPr>
        <w:t xml:space="preserve"> іноземн</w:t>
      </w:r>
      <w:r w:rsidR="00E95BB1">
        <w:rPr>
          <w:rFonts w:ascii="Times New Roman" w:hAnsi="Times New Roman" w:cs="Times New Roman"/>
          <w:sz w:val="28"/>
        </w:rPr>
        <w:t>у</w:t>
      </w:r>
      <w:r>
        <w:rPr>
          <w:rFonts w:ascii="Times New Roman" w:hAnsi="Times New Roman" w:cs="Times New Roman"/>
          <w:sz w:val="28"/>
        </w:rPr>
        <w:t xml:space="preserve"> мов</w:t>
      </w:r>
      <w:r w:rsidR="00E95BB1">
        <w:rPr>
          <w:rFonts w:ascii="Times New Roman" w:hAnsi="Times New Roman" w:cs="Times New Roman"/>
          <w:sz w:val="28"/>
        </w:rPr>
        <w:t>у</w:t>
      </w:r>
      <w:r>
        <w:rPr>
          <w:rFonts w:ascii="Times New Roman" w:hAnsi="Times New Roman" w:cs="Times New Roman"/>
          <w:sz w:val="28"/>
        </w:rPr>
        <w:t>, а й підвищувати рівень міжнародної компетентності, що, у свою чергу, сприяє розвитку здатності до етикетного спілкування з людьми різних національностей та культури.</w:t>
      </w:r>
    </w:p>
    <w:p w14:paraId="56DE2630" w14:textId="6D56642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принципи Нової української школи створюють широкі можливості для розвитку мовленнєвого етикету через різноманітні методи та технології. Вони </w:t>
      </w:r>
      <w:r w:rsidR="00E95BB1">
        <w:rPr>
          <w:rFonts w:ascii="Times New Roman" w:hAnsi="Times New Roman" w:cs="Times New Roman"/>
          <w:sz w:val="28"/>
        </w:rPr>
        <w:t>допо</w:t>
      </w:r>
      <w:r>
        <w:rPr>
          <w:rFonts w:ascii="Times New Roman" w:hAnsi="Times New Roman" w:cs="Times New Roman"/>
          <w:sz w:val="28"/>
        </w:rPr>
        <w:t>м</w:t>
      </w:r>
      <w:r w:rsidR="00E95BB1">
        <w:rPr>
          <w:rFonts w:ascii="Times New Roman" w:hAnsi="Times New Roman" w:cs="Times New Roman"/>
          <w:sz w:val="28"/>
        </w:rPr>
        <w:t>агаю</w:t>
      </w:r>
      <w:r>
        <w:rPr>
          <w:rFonts w:ascii="Times New Roman" w:hAnsi="Times New Roman" w:cs="Times New Roman"/>
          <w:sz w:val="28"/>
        </w:rPr>
        <w:t xml:space="preserve">ть </w:t>
      </w:r>
      <w:r w:rsidR="00E95BB1">
        <w:rPr>
          <w:rFonts w:ascii="Times New Roman" w:hAnsi="Times New Roman" w:cs="Times New Roman"/>
          <w:sz w:val="28"/>
        </w:rPr>
        <w:t xml:space="preserve">дітям молодшого </w:t>
      </w:r>
      <w:r>
        <w:rPr>
          <w:rFonts w:ascii="Times New Roman" w:hAnsi="Times New Roman" w:cs="Times New Roman"/>
          <w:sz w:val="28"/>
        </w:rPr>
        <w:t>шк</w:t>
      </w:r>
      <w:r w:rsidR="00E95BB1">
        <w:rPr>
          <w:rFonts w:ascii="Times New Roman" w:hAnsi="Times New Roman" w:cs="Times New Roman"/>
          <w:sz w:val="28"/>
        </w:rPr>
        <w:t>ільного віку</w:t>
      </w:r>
      <w:r>
        <w:rPr>
          <w:rFonts w:ascii="Times New Roman" w:hAnsi="Times New Roman" w:cs="Times New Roman"/>
          <w:sz w:val="28"/>
        </w:rPr>
        <w:t xml:space="preserve"> не лише вивчити мовленнєві норми, а й активно їх використовувати в різних життєвих контекстах, формуючи</w:t>
      </w:r>
      <w:r w:rsidR="00E95BB1">
        <w:rPr>
          <w:rFonts w:ascii="Times New Roman" w:hAnsi="Times New Roman" w:cs="Times New Roman"/>
          <w:sz w:val="28"/>
        </w:rPr>
        <w:t xml:space="preserve"> </w:t>
      </w:r>
      <w:r>
        <w:rPr>
          <w:rFonts w:ascii="Times New Roman" w:hAnsi="Times New Roman" w:cs="Times New Roman"/>
          <w:sz w:val="28"/>
        </w:rPr>
        <w:t>у них важливі навички, які дозволя</w:t>
      </w:r>
      <w:r w:rsidR="00E95BB1">
        <w:rPr>
          <w:rFonts w:ascii="Times New Roman" w:hAnsi="Times New Roman" w:cs="Times New Roman"/>
          <w:sz w:val="28"/>
        </w:rPr>
        <w:t>ть</w:t>
      </w:r>
      <w:r>
        <w:rPr>
          <w:rFonts w:ascii="Times New Roman" w:hAnsi="Times New Roman" w:cs="Times New Roman"/>
          <w:sz w:val="28"/>
        </w:rPr>
        <w:t xml:space="preserve"> їм </w:t>
      </w:r>
      <w:r w:rsidR="00E95BB1">
        <w:rPr>
          <w:rFonts w:ascii="Times New Roman" w:hAnsi="Times New Roman" w:cs="Times New Roman"/>
          <w:sz w:val="28"/>
        </w:rPr>
        <w:t xml:space="preserve">у майбутньому </w:t>
      </w:r>
      <w:r>
        <w:rPr>
          <w:rFonts w:ascii="Times New Roman" w:hAnsi="Times New Roman" w:cs="Times New Roman"/>
          <w:sz w:val="28"/>
        </w:rPr>
        <w:t xml:space="preserve">стати успішними в соціальній і професійній діяльності. За допомогою цих принципів навчальний процес </w:t>
      </w:r>
      <w:r w:rsidR="00E95BB1">
        <w:rPr>
          <w:rFonts w:ascii="Times New Roman" w:hAnsi="Times New Roman" w:cs="Times New Roman"/>
          <w:sz w:val="28"/>
        </w:rPr>
        <w:t xml:space="preserve">в початковій школі </w:t>
      </w:r>
      <w:r>
        <w:rPr>
          <w:rFonts w:ascii="Times New Roman" w:hAnsi="Times New Roman" w:cs="Times New Roman"/>
          <w:sz w:val="28"/>
        </w:rPr>
        <w:t xml:space="preserve">перестає бути одноманітним і замкнутим у межах класної кімнати, залишаючись багатогранним та інтерактивним, що є основою для формування повноцінної комунікативної компетентності, необхідної для успішної адаптації </w:t>
      </w:r>
      <w:r w:rsidR="00E95BB1">
        <w:rPr>
          <w:rFonts w:ascii="Times New Roman" w:hAnsi="Times New Roman" w:cs="Times New Roman"/>
          <w:sz w:val="28"/>
        </w:rPr>
        <w:t>молодших школярів</w:t>
      </w:r>
      <w:r>
        <w:rPr>
          <w:rFonts w:ascii="Times New Roman" w:hAnsi="Times New Roman" w:cs="Times New Roman"/>
          <w:sz w:val="28"/>
        </w:rPr>
        <w:t xml:space="preserve"> у сучасному світі.</w:t>
      </w:r>
    </w:p>
    <w:p w14:paraId="236BF17B" w14:textId="77777777" w:rsidR="003B41B8" w:rsidRDefault="003B41B8">
      <w:pPr>
        <w:spacing w:after="0" w:line="360" w:lineRule="auto"/>
        <w:ind w:firstLine="567"/>
        <w:jc w:val="both"/>
        <w:rPr>
          <w:rFonts w:ascii="Times New Roman" w:hAnsi="Times New Roman" w:cs="Times New Roman"/>
          <w:sz w:val="28"/>
        </w:rPr>
      </w:pPr>
    </w:p>
    <w:p w14:paraId="7F1BC0B0" w14:textId="77777777" w:rsidR="003B41B8" w:rsidRDefault="003B41B8">
      <w:pPr>
        <w:spacing w:after="0" w:line="360" w:lineRule="auto"/>
        <w:ind w:firstLine="567"/>
        <w:jc w:val="both"/>
        <w:rPr>
          <w:rFonts w:ascii="Times New Roman" w:hAnsi="Times New Roman" w:cs="Times New Roman"/>
          <w:sz w:val="28"/>
        </w:rPr>
      </w:pPr>
    </w:p>
    <w:p w14:paraId="66BC2B4D" w14:textId="77777777" w:rsidR="003B41B8" w:rsidRDefault="003B596C">
      <w:pPr>
        <w:spacing w:after="0" w:line="360" w:lineRule="auto"/>
        <w:ind w:firstLine="567"/>
        <w:jc w:val="both"/>
        <w:rPr>
          <w:rFonts w:ascii="Times New Roman" w:hAnsi="Times New Roman" w:cs="Times New Roman"/>
          <w:b/>
          <w:sz w:val="28"/>
        </w:rPr>
      </w:pPr>
      <w:r>
        <w:rPr>
          <w:rFonts w:ascii="Times New Roman" w:hAnsi="Times New Roman" w:cs="Times New Roman"/>
          <w:b/>
          <w:sz w:val="28"/>
        </w:rPr>
        <w:t>1.3. Особливості інтеграції цифрових практик у процес навчання мовленнєвому етикету</w:t>
      </w:r>
    </w:p>
    <w:p w14:paraId="5BD6237B" w14:textId="77777777" w:rsidR="003B41B8" w:rsidRDefault="003B41B8">
      <w:pPr>
        <w:spacing w:after="0" w:line="360" w:lineRule="auto"/>
        <w:ind w:firstLine="567"/>
        <w:jc w:val="both"/>
        <w:rPr>
          <w:rFonts w:ascii="Times New Roman" w:hAnsi="Times New Roman" w:cs="Times New Roman"/>
          <w:sz w:val="28"/>
        </w:rPr>
      </w:pPr>
    </w:p>
    <w:p w14:paraId="411BFED9" w14:textId="59BD7E0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Інтеграція цифрових практик у процес навчання </w:t>
      </w:r>
      <w:r w:rsidR="005D2395">
        <w:rPr>
          <w:rFonts w:ascii="Times New Roman" w:hAnsi="Times New Roman" w:cs="Times New Roman"/>
          <w:sz w:val="28"/>
        </w:rPr>
        <w:t>мов</w:t>
      </w:r>
      <w:r>
        <w:rPr>
          <w:rFonts w:ascii="Times New Roman" w:hAnsi="Times New Roman" w:cs="Times New Roman"/>
          <w:sz w:val="28"/>
        </w:rPr>
        <w:t xml:space="preserve">леннєвому етикету </w:t>
      </w:r>
      <w:r w:rsidR="006F1B4A">
        <w:rPr>
          <w:rFonts w:ascii="Times New Roman" w:hAnsi="Times New Roman" w:cs="Times New Roman"/>
          <w:sz w:val="28"/>
        </w:rPr>
        <w:t xml:space="preserve">молодших школярів </w:t>
      </w:r>
      <w:r>
        <w:rPr>
          <w:rFonts w:ascii="Times New Roman" w:hAnsi="Times New Roman" w:cs="Times New Roman"/>
          <w:sz w:val="28"/>
        </w:rPr>
        <w:t>є в</w:t>
      </w:r>
      <w:r w:rsidR="005D2395">
        <w:rPr>
          <w:rFonts w:ascii="Times New Roman" w:hAnsi="Times New Roman" w:cs="Times New Roman"/>
          <w:sz w:val="28"/>
        </w:rPr>
        <w:t>ажливим</w:t>
      </w:r>
      <w:r>
        <w:rPr>
          <w:rFonts w:ascii="Times New Roman" w:hAnsi="Times New Roman" w:cs="Times New Roman"/>
          <w:sz w:val="28"/>
        </w:rPr>
        <w:t xml:space="preserve"> аспектом сучасної освітньої реформи, оскільки вона відповідає вимогам Нової української школи щодо використання інноваційних технологій у навчанні. </w:t>
      </w:r>
      <w:proofErr w:type="spellStart"/>
      <w:r>
        <w:rPr>
          <w:rFonts w:ascii="Times New Roman" w:hAnsi="Times New Roman" w:cs="Times New Roman"/>
          <w:sz w:val="28"/>
        </w:rPr>
        <w:t>Цифровізація</w:t>
      </w:r>
      <w:proofErr w:type="spellEnd"/>
      <w:r>
        <w:rPr>
          <w:rFonts w:ascii="Times New Roman" w:hAnsi="Times New Roman" w:cs="Times New Roman"/>
          <w:sz w:val="28"/>
        </w:rPr>
        <w:t xml:space="preserve"> освітнього процесу відкриває нові можливості для розвитку комунікативних навичок учнів, в тому числі і мовленнєвого етикету, що дозволяє більш ефективно формувати в учнів здатність до культурної та етичної комунікації.</w:t>
      </w:r>
    </w:p>
    <w:p w14:paraId="6A0CAA83" w14:textId="6C1E774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Цифрові технології можуть значно полегшити навчання мовленнєвого етикету, тому вони створюють можливості для імітації реальних комунікативних ситуацій, в яких учні можуть відпрацьовувати етикетні норми. Використання інтерактивних платформ дозволяє створювати середовище, що імітує реальні соціальні та культурні контексти, де учні можуть взаємодіяти один з одним і використовувати навички правильного мовленнєвого етикету, що є критично важливим у навчальному процесі. Це сприяє розвитку у школярів здатності до конструктивної взаємодії, ефективного спілкування та емоційної інтелектуальності, що є невід</w:t>
      </w:r>
      <w:r w:rsidR="00833221">
        <w:rPr>
          <w:rFonts w:ascii="Times New Roman" w:hAnsi="Times New Roman" w:cs="Times New Roman"/>
          <w:sz w:val="28"/>
        </w:rPr>
        <w:t>’</w:t>
      </w:r>
      <w:r>
        <w:rPr>
          <w:rFonts w:ascii="Times New Roman" w:hAnsi="Times New Roman" w:cs="Times New Roman"/>
          <w:sz w:val="28"/>
        </w:rPr>
        <w:t>ємною частиною мовленнєвого етикету [30, c. 51].</w:t>
      </w:r>
    </w:p>
    <w:p w14:paraId="02F66213" w14:textId="0BBC74E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Інтерактивні платформи та мобільні до</w:t>
      </w:r>
      <w:r w:rsidR="005D2395">
        <w:rPr>
          <w:rFonts w:ascii="Times New Roman" w:hAnsi="Times New Roman" w:cs="Times New Roman"/>
          <w:sz w:val="28"/>
        </w:rPr>
        <w:t>датки</w:t>
      </w:r>
      <w:r>
        <w:rPr>
          <w:rFonts w:ascii="Times New Roman" w:hAnsi="Times New Roman" w:cs="Times New Roman"/>
          <w:sz w:val="28"/>
        </w:rPr>
        <w:t xml:space="preserve"> для навчання мовленнєвому етикету дозволяють реалізувати принципи диференційованого підходу, забезпечуючи персоналізоване навчання. Учні можуть працювати з матеріалами в зручному для себе темпі, отримувати миттєвий зворотний зв</w:t>
      </w:r>
      <w:r w:rsidR="00833221">
        <w:rPr>
          <w:rFonts w:ascii="Times New Roman" w:hAnsi="Times New Roman" w:cs="Times New Roman"/>
          <w:sz w:val="28"/>
        </w:rPr>
        <w:t>’</w:t>
      </w:r>
      <w:r>
        <w:rPr>
          <w:rFonts w:ascii="Times New Roman" w:hAnsi="Times New Roman" w:cs="Times New Roman"/>
          <w:sz w:val="28"/>
        </w:rPr>
        <w:t>язок і корекцію помилок, що сприяє кращому засвоєнню правил мовленнєвого етикету. Цей підхід відповідає вимогам сучасного освітнього процесу</w:t>
      </w:r>
      <w:r w:rsidR="006F1B4A">
        <w:rPr>
          <w:rFonts w:ascii="Times New Roman" w:hAnsi="Times New Roman" w:cs="Times New Roman"/>
          <w:sz w:val="28"/>
        </w:rPr>
        <w:t xml:space="preserve"> початкової школи і</w:t>
      </w:r>
      <w:r>
        <w:rPr>
          <w:rFonts w:ascii="Times New Roman" w:hAnsi="Times New Roman" w:cs="Times New Roman"/>
          <w:sz w:val="28"/>
        </w:rPr>
        <w:t xml:space="preserve"> орієнтован</w:t>
      </w:r>
      <w:r w:rsidR="006F1B4A">
        <w:rPr>
          <w:rFonts w:ascii="Times New Roman" w:hAnsi="Times New Roman" w:cs="Times New Roman"/>
          <w:sz w:val="28"/>
        </w:rPr>
        <w:t>ий</w:t>
      </w:r>
      <w:r>
        <w:rPr>
          <w:rFonts w:ascii="Times New Roman" w:hAnsi="Times New Roman" w:cs="Times New Roman"/>
          <w:sz w:val="28"/>
        </w:rPr>
        <w:t xml:space="preserve"> на розвиток </w:t>
      </w:r>
      <w:r w:rsidR="006F1B4A">
        <w:rPr>
          <w:rFonts w:ascii="Times New Roman" w:hAnsi="Times New Roman" w:cs="Times New Roman"/>
          <w:sz w:val="28"/>
        </w:rPr>
        <w:t>мовленнєвої</w:t>
      </w:r>
      <w:r>
        <w:rPr>
          <w:rFonts w:ascii="Times New Roman" w:hAnsi="Times New Roman" w:cs="Times New Roman"/>
          <w:sz w:val="28"/>
        </w:rPr>
        <w:t xml:space="preserve"> компетентності </w:t>
      </w:r>
      <w:r w:rsidR="006F1B4A">
        <w:rPr>
          <w:rFonts w:ascii="Times New Roman" w:hAnsi="Times New Roman" w:cs="Times New Roman"/>
          <w:sz w:val="28"/>
        </w:rPr>
        <w:t xml:space="preserve">молодших школярів </w:t>
      </w:r>
      <w:r>
        <w:rPr>
          <w:rFonts w:ascii="Times New Roman" w:hAnsi="Times New Roman" w:cs="Times New Roman"/>
          <w:sz w:val="28"/>
        </w:rPr>
        <w:t>[22, c. 76].</w:t>
      </w:r>
    </w:p>
    <w:p w14:paraId="411D1765" w14:textId="6642DBB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Цифрові інструменти, такі як віртуальні навчальні кімнати, онлайн-</w:t>
      </w:r>
      <w:r w:rsidR="00857942">
        <w:rPr>
          <w:rFonts w:ascii="Times New Roman" w:hAnsi="Times New Roman" w:cs="Times New Roman"/>
          <w:sz w:val="28"/>
        </w:rPr>
        <w:t>заняття, тести</w:t>
      </w:r>
      <w:r>
        <w:rPr>
          <w:rFonts w:ascii="Times New Roman" w:hAnsi="Times New Roman" w:cs="Times New Roman"/>
          <w:sz w:val="28"/>
        </w:rPr>
        <w:t xml:space="preserve"> та тренажери, </w:t>
      </w:r>
      <w:r w:rsidR="00857942">
        <w:rPr>
          <w:rFonts w:ascii="Times New Roman" w:hAnsi="Times New Roman" w:cs="Times New Roman"/>
          <w:sz w:val="28"/>
        </w:rPr>
        <w:t xml:space="preserve">представляються в </w:t>
      </w:r>
      <w:r>
        <w:rPr>
          <w:rFonts w:ascii="Times New Roman" w:hAnsi="Times New Roman" w:cs="Times New Roman"/>
          <w:sz w:val="28"/>
        </w:rPr>
        <w:t>реальних життєвих ситуаці</w:t>
      </w:r>
      <w:r w:rsidR="00857942">
        <w:rPr>
          <w:rFonts w:ascii="Times New Roman" w:hAnsi="Times New Roman" w:cs="Times New Roman"/>
          <w:sz w:val="28"/>
        </w:rPr>
        <w:t>ях</w:t>
      </w:r>
      <w:r>
        <w:rPr>
          <w:rFonts w:ascii="Times New Roman" w:hAnsi="Times New Roman" w:cs="Times New Roman"/>
          <w:sz w:val="28"/>
        </w:rPr>
        <w:t xml:space="preserve">, де учні </w:t>
      </w:r>
      <w:r w:rsidR="00857942">
        <w:rPr>
          <w:rFonts w:ascii="Times New Roman" w:hAnsi="Times New Roman" w:cs="Times New Roman"/>
          <w:sz w:val="28"/>
        </w:rPr>
        <w:t>молодших класів з</w:t>
      </w:r>
      <w:r>
        <w:rPr>
          <w:rFonts w:ascii="Times New Roman" w:hAnsi="Times New Roman" w:cs="Times New Roman"/>
          <w:sz w:val="28"/>
        </w:rPr>
        <w:t xml:space="preserve">можуть практикувати </w:t>
      </w:r>
      <w:r w:rsidR="00857942">
        <w:rPr>
          <w:rFonts w:ascii="Times New Roman" w:hAnsi="Times New Roman" w:cs="Times New Roman"/>
          <w:sz w:val="28"/>
        </w:rPr>
        <w:t xml:space="preserve">свій </w:t>
      </w:r>
      <w:r>
        <w:rPr>
          <w:rFonts w:ascii="Times New Roman" w:hAnsi="Times New Roman" w:cs="Times New Roman"/>
          <w:sz w:val="28"/>
        </w:rPr>
        <w:t xml:space="preserve">мовленнєвий етикет. Наприклад, учні </w:t>
      </w:r>
      <w:r w:rsidR="00857942">
        <w:rPr>
          <w:rFonts w:ascii="Times New Roman" w:hAnsi="Times New Roman" w:cs="Times New Roman"/>
          <w:sz w:val="28"/>
        </w:rPr>
        <w:t xml:space="preserve">початкових класів </w:t>
      </w:r>
      <w:r>
        <w:rPr>
          <w:rFonts w:ascii="Times New Roman" w:hAnsi="Times New Roman" w:cs="Times New Roman"/>
          <w:sz w:val="28"/>
        </w:rPr>
        <w:t>можуть взаємодіяти з чат</w:t>
      </w:r>
      <w:r w:rsidR="00841637">
        <w:rPr>
          <w:rFonts w:ascii="Times New Roman" w:hAnsi="Times New Roman" w:cs="Times New Roman"/>
          <w:sz w:val="28"/>
          <w:szCs w:val="28"/>
        </w:rPr>
        <w:t>-</w:t>
      </w:r>
      <w:r>
        <w:rPr>
          <w:rFonts w:ascii="Times New Roman" w:hAnsi="Times New Roman" w:cs="Times New Roman"/>
          <w:sz w:val="28"/>
        </w:rPr>
        <w:t xml:space="preserve">ботами або персонажами </w:t>
      </w:r>
      <w:r w:rsidR="00857942">
        <w:rPr>
          <w:rFonts w:ascii="Times New Roman" w:hAnsi="Times New Roman" w:cs="Times New Roman"/>
          <w:sz w:val="28"/>
        </w:rPr>
        <w:t xml:space="preserve">ігор </w:t>
      </w:r>
      <w:r>
        <w:rPr>
          <w:rFonts w:ascii="Times New Roman" w:hAnsi="Times New Roman" w:cs="Times New Roman"/>
          <w:sz w:val="28"/>
        </w:rPr>
        <w:t xml:space="preserve">у віртуальному просторі, що вимагає від них </w:t>
      </w:r>
      <w:r w:rsidR="005D2395">
        <w:rPr>
          <w:rFonts w:ascii="Times New Roman" w:hAnsi="Times New Roman" w:cs="Times New Roman"/>
          <w:sz w:val="28"/>
        </w:rPr>
        <w:t>до</w:t>
      </w:r>
      <w:r>
        <w:rPr>
          <w:rFonts w:ascii="Times New Roman" w:hAnsi="Times New Roman" w:cs="Times New Roman"/>
          <w:sz w:val="28"/>
        </w:rPr>
        <w:t>тримання певних норм ввічливості, правил взаємоповаги, конструктивної критики тощо. Це створює ситуацію, де є можливість відпрацьовувати етикетні практики в умовах, які наближаються до реальних. Такий підхід дозволяє значно підвищити мотивацію учнів до навчання, оскільки вони можуть побачити практичну значущість вивчених норм у реальному житті [41, c. 212].</w:t>
      </w:r>
    </w:p>
    <w:p w14:paraId="141742C8" w14:textId="44782A4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Однією з найбільших переваг цифрових технологій у навчанні мовленнєвому етикету </w:t>
      </w:r>
      <w:r w:rsidR="00857942">
        <w:rPr>
          <w:rFonts w:ascii="Times New Roman" w:hAnsi="Times New Roman" w:cs="Times New Roman"/>
          <w:sz w:val="28"/>
        </w:rPr>
        <w:t xml:space="preserve">молодших школярів </w:t>
      </w:r>
      <w:r>
        <w:rPr>
          <w:rFonts w:ascii="Times New Roman" w:hAnsi="Times New Roman" w:cs="Times New Roman"/>
          <w:sz w:val="28"/>
        </w:rPr>
        <w:t>є можливість забезпечити безперервне навчання в будь</w:t>
      </w:r>
      <w:r w:rsidR="00841637">
        <w:rPr>
          <w:rFonts w:ascii="Times New Roman" w:hAnsi="Times New Roman" w:cs="Times New Roman"/>
          <w:sz w:val="28"/>
          <w:szCs w:val="28"/>
        </w:rPr>
        <w:t>-</w:t>
      </w:r>
      <w:r>
        <w:rPr>
          <w:rFonts w:ascii="Times New Roman" w:hAnsi="Times New Roman" w:cs="Times New Roman"/>
          <w:sz w:val="28"/>
        </w:rPr>
        <w:t>якому місці та в будь</w:t>
      </w:r>
      <w:r w:rsidR="00841637">
        <w:rPr>
          <w:rFonts w:ascii="Times New Roman" w:hAnsi="Times New Roman" w:cs="Times New Roman"/>
          <w:sz w:val="28"/>
          <w:szCs w:val="28"/>
        </w:rPr>
        <w:t>-</w:t>
      </w:r>
      <w:r>
        <w:rPr>
          <w:rFonts w:ascii="Times New Roman" w:hAnsi="Times New Roman" w:cs="Times New Roman"/>
          <w:sz w:val="28"/>
        </w:rPr>
        <w:t>який час. Онлайн</w:t>
      </w:r>
      <w:r w:rsidR="00841637">
        <w:rPr>
          <w:rFonts w:ascii="Times New Roman" w:hAnsi="Times New Roman" w:cs="Times New Roman"/>
          <w:sz w:val="28"/>
          <w:szCs w:val="28"/>
        </w:rPr>
        <w:t>-</w:t>
      </w:r>
      <w:r>
        <w:rPr>
          <w:rFonts w:ascii="Times New Roman" w:hAnsi="Times New Roman" w:cs="Times New Roman"/>
          <w:sz w:val="28"/>
        </w:rPr>
        <w:t xml:space="preserve">платформи дозволяють організувати навчання на основі доступу до цифрових матеріалів та завдань у </w:t>
      </w:r>
      <w:r w:rsidR="00833221">
        <w:rPr>
          <w:rFonts w:ascii="Times New Roman" w:hAnsi="Times New Roman" w:cs="Times New Roman"/>
          <w:sz w:val="28"/>
        </w:rPr>
        <w:t>зручний</w:t>
      </w:r>
      <w:r>
        <w:rPr>
          <w:rFonts w:ascii="Times New Roman" w:hAnsi="Times New Roman" w:cs="Times New Roman"/>
          <w:sz w:val="28"/>
        </w:rPr>
        <w:t xml:space="preserve"> час, що дає можливість учням практикувати мовленнєвий етикет поза межами класу. Завдяки таким платформам </w:t>
      </w:r>
      <w:r w:rsidR="00857942">
        <w:rPr>
          <w:rFonts w:ascii="Times New Roman" w:hAnsi="Times New Roman" w:cs="Times New Roman"/>
          <w:sz w:val="28"/>
        </w:rPr>
        <w:t>діти молодшого шкільного віку</w:t>
      </w:r>
      <w:r>
        <w:rPr>
          <w:rFonts w:ascii="Times New Roman" w:hAnsi="Times New Roman" w:cs="Times New Roman"/>
          <w:sz w:val="28"/>
        </w:rPr>
        <w:t xml:space="preserve"> можуть </w:t>
      </w:r>
      <w:r w:rsidR="00833221">
        <w:rPr>
          <w:rFonts w:ascii="Times New Roman" w:hAnsi="Times New Roman" w:cs="Times New Roman"/>
          <w:sz w:val="28"/>
        </w:rPr>
        <w:t xml:space="preserve">переглянути урок в записі, повторити навчальний матеріал, </w:t>
      </w:r>
      <w:r>
        <w:rPr>
          <w:rFonts w:ascii="Times New Roman" w:hAnsi="Times New Roman" w:cs="Times New Roman"/>
          <w:sz w:val="28"/>
        </w:rPr>
        <w:t xml:space="preserve">отримувати завдання, </w:t>
      </w:r>
      <w:r w:rsidR="00857942">
        <w:rPr>
          <w:rFonts w:ascii="Times New Roman" w:hAnsi="Times New Roman" w:cs="Times New Roman"/>
          <w:sz w:val="28"/>
        </w:rPr>
        <w:t xml:space="preserve">виконувати тести, </w:t>
      </w:r>
      <w:r>
        <w:rPr>
          <w:rFonts w:ascii="Times New Roman" w:hAnsi="Times New Roman" w:cs="Times New Roman"/>
          <w:sz w:val="28"/>
        </w:rPr>
        <w:t xml:space="preserve">які сприяють розвитку вміння, використовуючи правильні формули ввічливості в різних ситуаціях, наприклад, при написанні </w:t>
      </w:r>
      <w:r w:rsidR="00833221">
        <w:rPr>
          <w:rFonts w:ascii="Times New Roman" w:hAnsi="Times New Roman" w:cs="Times New Roman"/>
          <w:sz w:val="28"/>
        </w:rPr>
        <w:t>повідомлень</w:t>
      </w:r>
      <w:r>
        <w:rPr>
          <w:rFonts w:ascii="Times New Roman" w:hAnsi="Times New Roman" w:cs="Times New Roman"/>
          <w:sz w:val="28"/>
        </w:rPr>
        <w:t xml:space="preserve"> або при спілкуванні в межах соціальної мережі. Це дає можливість формувати навички етикетного спілкування як в </w:t>
      </w:r>
      <w:proofErr w:type="spellStart"/>
      <w:r>
        <w:rPr>
          <w:rFonts w:ascii="Times New Roman" w:hAnsi="Times New Roman" w:cs="Times New Roman"/>
          <w:sz w:val="28"/>
        </w:rPr>
        <w:t>офлайні</w:t>
      </w:r>
      <w:proofErr w:type="spellEnd"/>
      <w:r>
        <w:rPr>
          <w:rFonts w:ascii="Times New Roman" w:hAnsi="Times New Roman" w:cs="Times New Roman"/>
          <w:sz w:val="28"/>
        </w:rPr>
        <w:t>, так і в онлайн</w:t>
      </w:r>
      <w:r w:rsidR="00841637">
        <w:rPr>
          <w:rFonts w:ascii="Times New Roman" w:hAnsi="Times New Roman" w:cs="Times New Roman"/>
          <w:sz w:val="28"/>
          <w:szCs w:val="28"/>
        </w:rPr>
        <w:t>-</w:t>
      </w:r>
      <w:r>
        <w:rPr>
          <w:rFonts w:ascii="Times New Roman" w:hAnsi="Times New Roman" w:cs="Times New Roman"/>
          <w:sz w:val="28"/>
        </w:rPr>
        <w:t>просторі, де правила етикету можуть суттєво відрізнятися [30, c. 150].</w:t>
      </w:r>
    </w:p>
    <w:p w14:paraId="5B69A8E7" w14:textId="1BECF1E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Завдяки цифровим технологіям також з</w:t>
      </w:r>
      <w:r w:rsidR="00857942">
        <w:rPr>
          <w:rFonts w:ascii="Times New Roman" w:hAnsi="Times New Roman" w:cs="Times New Roman"/>
          <w:sz w:val="28"/>
        </w:rPr>
        <w:t>’</w:t>
      </w:r>
      <w:r>
        <w:rPr>
          <w:rFonts w:ascii="Times New Roman" w:hAnsi="Times New Roman" w:cs="Times New Roman"/>
          <w:sz w:val="28"/>
        </w:rPr>
        <w:t>являється можливість використовувати нові форми зворотного зв</w:t>
      </w:r>
      <w:r w:rsidR="00857942">
        <w:rPr>
          <w:rFonts w:ascii="Times New Roman" w:hAnsi="Times New Roman" w:cs="Times New Roman"/>
          <w:sz w:val="28"/>
        </w:rPr>
        <w:t>’</w:t>
      </w:r>
      <w:r>
        <w:rPr>
          <w:rFonts w:ascii="Times New Roman" w:hAnsi="Times New Roman" w:cs="Times New Roman"/>
          <w:sz w:val="28"/>
        </w:rPr>
        <w:t xml:space="preserve">язку, що важливо для ефективного навчання мовленнєвому етикету. Через автоматизовані системи перевірки можна надавати учням миттєвий фідбек щодо правильності їх мовленнєвих конструкцій і використання етикетних норм. Наприклад, система автоматично визначає помилки в </w:t>
      </w:r>
      <w:r w:rsidR="00833221">
        <w:rPr>
          <w:rFonts w:ascii="Times New Roman" w:hAnsi="Times New Roman" w:cs="Times New Roman"/>
          <w:sz w:val="28"/>
        </w:rPr>
        <w:t>тексті</w:t>
      </w:r>
      <w:r>
        <w:rPr>
          <w:rFonts w:ascii="Times New Roman" w:hAnsi="Times New Roman" w:cs="Times New Roman"/>
          <w:sz w:val="28"/>
        </w:rPr>
        <w:t xml:space="preserve">, </w:t>
      </w:r>
      <w:r w:rsidR="00833221">
        <w:rPr>
          <w:rFonts w:ascii="Times New Roman" w:hAnsi="Times New Roman" w:cs="Times New Roman"/>
          <w:sz w:val="28"/>
        </w:rPr>
        <w:t xml:space="preserve">при написанні </w:t>
      </w:r>
      <w:r>
        <w:rPr>
          <w:rFonts w:ascii="Times New Roman" w:hAnsi="Times New Roman" w:cs="Times New Roman"/>
          <w:sz w:val="28"/>
        </w:rPr>
        <w:t xml:space="preserve">привітань чи вибачень, надаючи детальні рекомендації щодо виправлення. </w:t>
      </w:r>
      <w:r w:rsidR="00857942">
        <w:rPr>
          <w:rFonts w:ascii="Times New Roman" w:hAnsi="Times New Roman" w:cs="Times New Roman"/>
          <w:sz w:val="28"/>
        </w:rPr>
        <w:t>Дуже важливо</w:t>
      </w:r>
      <w:r>
        <w:rPr>
          <w:rFonts w:ascii="Times New Roman" w:hAnsi="Times New Roman" w:cs="Times New Roman"/>
          <w:sz w:val="28"/>
        </w:rPr>
        <w:t xml:space="preserve">, щоб учні </w:t>
      </w:r>
      <w:r w:rsidR="00857942">
        <w:rPr>
          <w:rFonts w:ascii="Times New Roman" w:hAnsi="Times New Roman" w:cs="Times New Roman"/>
          <w:sz w:val="28"/>
        </w:rPr>
        <w:t xml:space="preserve">початкових класів </w:t>
      </w:r>
      <w:r>
        <w:rPr>
          <w:rFonts w:ascii="Times New Roman" w:hAnsi="Times New Roman" w:cs="Times New Roman"/>
          <w:sz w:val="28"/>
        </w:rPr>
        <w:t>усвідомлювали важливість правильної мовленнєвої поведінки в різних ситуаціях.</w:t>
      </w:r>
    </w:p>
    <w:p w14:paraId="7F81933C" w14:textId="6067936A"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Важливою складовою цифрової інтеграції є також забезпечення доступу до різноманітних електронних ресурсів, які використовують для розвитку мовленнєвого етикету</w:t>
      </w:r>
      <w:r w:rsidR="00857942">
        <w:rPr>
          <w:rFonts w:ascii="Times New Roman" w:hAnsi="Times New Roman" w:cs="Times New Roman"/>
          <w:sz w:val="28"/>
        </w:rPr>
        <w:t xml:space="preserve"> учнів початкових класів</w:t>
      </w:r>
      <w:r>
        <w:rPr>
          <w:rFonts w:ascii="Times New Roman" w:hAnsi="Times New Roman" w:cs="Times New Roman"/>
          <w:sz w:val="28"/>
        </w:rPr>
        <w:t>. З використанням таких ресурсів</w:t>
      </w:r>
      <w:r w:rsidR="00857942">
        <w:rPr>
          <w:rFonts w:ascii="Times New Roman" w:hAnsi="Times New Roman" w:cs="Times New Roman"/>
          <w:sz w:val="28"/>
        </w:rPr>
        <w:t xml:space="preserve"> дітям молодшого шкільного віку доступно не лише отримувати нові </w:t>
      </w:r>
      <w:r>
        <w:rPr>
          <w:rFonts w:ascii="Times New Roman" w:hAnsi="Times New Roman" w:cs="Times New Roman"/>
          <w:sz w:val="28"/>
        </w:rPr>
        <w:t>знання, а й відпрацьовувати практичні навички в реальних умовах, що є важливою частиною освітнього процесу [15, c. 134].</w:t>
      </w:r>
    </w:p>
    <w:p w14:paraId="28FA6587" w14:textId="59CB2C6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Таким чином, інтеграція цифрових практик у навчання мовленнєвому етикету надає широкий спектр можливостей для формування компетентних і </w:t>
      </w:r>
      <w:r>
        <w:rPr>
          <w:rFonts w:ascii="Times New Roman" w:hAnsi="Times New Roman" w:cs="Times New Roman"/>
          <w:sz w:val="28"/>
        </w:rPr>
        <w:lastRenderedPageBreak/>
        <w:t xml:space="preserve">культурно освічених громадян, здатних ефективно </w:t>
      </w:r>
      <w:proofErr w:type="spellStart"/>
      <w:r>
        <w:rPr>
          <w:rFonts w:ascii="Times New Roman" w:hAnsi="Times New Roman" w:cs="Times New Roman"/>
          <w:sz w:val="28"/>
        </w:rPr>
        <w:t>комунікувати</w:t>
      </w:r>
      <w:proofErr w:type="spellEnd"/>
      <w:r>
        <w:rPr>
          <w:rFonts w:ascii="Times New Roman" w:hAnsi="Times New Roman" w:cs="Times New Roman"/>
          <w:sz w:val="28"/>
        </w:rPr>
        <w:t xml:space="preserve"> в різних соціальних та професійних контекстах. </w:t>
      </w:r>
      <w:r w:rsidR="00857942">
        <w:rPr>
          <w:rFonts w:ascii="Times New Roman" w:hAnsi="Times New Roman" w:cs="Times New Roman"/>
          <w:sz w:val="28"/>
        </w:rPr>
        <w:t>Такий п</w:t>
      </w:r>
      <w:r>
        <w:rPr>
          <w:rFonts w:ascii="Times New Roman" w:hAnsi="Times New Roman" w:cs="Times New Roman"/>
          <w:sz w:val="28"/>
        </w:rPr>
        <w:t xml:space="preserve">ідхід відповідає вимогам сучасної </w:t>
      </w:r>
      <w:r w:rsidR="00857942">
        <w:rPr>
          <w:rFonts w:ascii="Times New Roman" w:hAnsi="Times New Roman" w:cs="Times New Roman"/>
          <w:sz w:val="28"/>
        </w:rPr>
        <w:t xml:space="preserve">початкової </w:t>
      </w:r>
      <w:r>
        <w:rPr>
          <w:rFonts w:ascii="Times New Roman" w:hAnsi="Times New Roman" w:cs="Times New Roman"/>
          <w:sz w:val="28"/>
        </w:rPr>
        <w:t>освіти, яка орієнтована на інтеграцію цифрових технологій і розвиток критичного мислення</w:t>
      </w:r>
      <w:r w:rsidR="00857942">
        <w:rPr>
          <w:rFonts w:ascii="Times New Roman" w:hAnsi="Times New Roman" w:cs="Times New Roman"/>
          <w:sz w:val="28"/>
        </w:rPr>
        <w:t xml:space="preserve"> молодших школярів</w:t>
      </w:r>
      <w:r>
        <w:rPr>
          <w:rFonts w:ascii="Times New Roman" w:hAnsi="Times New Roman" w:cs="Times New Roman"/>
          <w:sz w:val="28"/>
        </w:rPr>
        <w:t xml:space="preserve">, що є чинником успішної адаптації </w:t>
      </w:r>
      <w:r w:rsidR="00857942">
        <w:rPr>
          <w:rFonts w:ascii="Times New Roman" w:hAnsi="Times New Roman" w:cs="Times New Roman"/>
          <w:sz w:val="28"/>
        </w:rPr>
        <w:t>учнів</w:t>
      </w:r>
      <w:r>
        <w:rPr>
          <w:rFonts w:ascii="Times New Roman" w:hAnsi="Times New Roman" w:cs="Times New Roman"/>
          <w:sz w:val="28"/>
        </w:rPr>
        <w:t xml:space="preserve"> до сучасного швидко</w:t>
      </w:r>
      <w:r w:rsidR="00CA0481">
        <w:rPr>
          <w:rFonts w:ascii="Times New Roman" w:hAnsi="Times New Roman" w:cs="Times New Roman"/>
          <w:sz w:val="28"/>
        </w:rPr>
        <w:t>плин</w:t>
      </w:r>
      <w:r>
        <w:rPr>
          <w:rFonts w:ascii="Times New Roman" w:hAnsi="Times New Roman" w:cs="Times New Roman"/>
          <w:sz w:val="28"/>
        </w:rPr>
        <w:t>ного світу.</w:t>
      </w:r>
    </w:p>
    <w:p w14:paraId="3DF17EDA" w14:textId="50FBAEF4" w:rsidR="003B41B8" w:rsidRDefault="003B596C" w:rsidP="00833221">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Цифрові технології надають широкі можливості для розвитку мовленнєвого етикету серед учнів </w:t>
      </w:r>
      <w:r w:rsidR="00857942">
        <w:rPr>
          <w:rFonts w:ascii="Times New Roman" w:hAnsi="Times New Roman" w:cs="Times New Roman"/>
          <w:sz w:val="28"/>
        </w:rPr>
        <w:t>початкових класів з</w:t>
      </w:r>
      <w:r>
        <w:rPr>
          <w:rFonts w:ascii="Times New Roman" w:hAnsi="Times New Roman" w:cs="Times New Roman"/>
          <w:sz w:val="28"/>
        </w:rPr>
        <w:t xml:space="preserve">а допомогою інтерактивних методів, які дозволяють не лише передавати знання, а й активно залучати </w:t>
      </w:r>
      <w:r w:rsidR="00857942">
        <w:rPr>
          <w:rFonts w:ascii="Times New Roman" w:hAnsi="Times New Roman" w:cs="Times New Roman"/>
          <w:sz w:val="28"/>
        </w:rPr>
        <w:t xml:space="preserve">молодших </w:t>
      </w:r>
      <w:r>
        <w:rPr>
          <w:rFonts w:ascii="Times New Roman" w:hAnsi="Times New Roman" w:cs="Times New Roman"/>
          <w:sz w:val="28"/>
        </w:rPr>
        <w:t>школярів до навчального процесу. Одним із ключових аспектів такого підходу є використання мультимедійних інструментів, які можуть створювати навчальні завдання, які с</w:t>
      </w:r>
      <w:r w:rsidR="00841637">
        <w:rPr>
          <w:rFonts w:ascii="Times New Roman" w:hAnsi="Times New Roman" w:cs="Times New Roman"/>
          <w:sz w:val="28"/>
        </w:rPr>
        <w:t>т</w:t>
      </w:r>
      <w:r>
        <w:rPr>
          <w:rFonts w:ascii="Times New Roman" w:hAnsi="Times New Roman" w:cs="Times New Roman"/>
          <w:sz w:val="28"/>
        </w:rPr>
        <w:t>имулюють реальні комунікативні ситуації, де учні мають можливість скористатися засвоєними нормами мовленнєвого етикету [30, c. 172].</w:t>
      </w:r>
    </w:p>
    <w:p w14:paraId="749C39CC" w14:textId="01F0CF0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Водночас, цифрові інструменти дають змогу широко використовувати обсяги даних, які</w:t>
      </w:r>
      <w:r w:rsidR="00FA3C51">
        <w:rPr>
          <w:rFonts w:ascii="Times New Roman" w:hAnsi="Times New Roman" w:cs="Times New Roman"/>
          <w:sz w:val="28"/>
        </w:rPr>
        <w:t xml:space="preserve"> </w:t>
      </w:r>
      <w:r>
        <w:rPr>
          <w:rFonts w:ascii="Times New Roman" w:hAnsi="Times New Roman" w:cs="Times New Roman"/>
          <w:sz w:val="28"/>
        </w:rPr>
        <w:t>дозволяють аналізувати поведінку учнів у різних комунікативних ситуаціях. Наприклад, на платформах для вивчення мов можуть бути вбудовані системи штучного інтелекту, які стежать за правильністю використання мовленнєвих формул та пропонують виправлення помилок. Це дозволяє кожному учню отримати індивідуальний зворотний зв</w:t>
      </w:r>
      <w:r w:rsidR="00FA3C51">
        <w:rPr>
          <w:rFonts w:ascii="Times New Roman" w:hAnsi="Times New Roman" w:cs="Times New Roman"/>
          <w:sz w:val="28"/>
        </w:rPr>
        <w:t>’</w:t>
      </w:r>
      <w:r>
        <w:rPr>
          <w:rFonts w:ascii="Times New Roman" w:hAnsi="Times New Roman" w:cs="Times New Roman"/>
          <w:sz w:val="28"/>
        </w:rPr>
        <w:t xml:space="preserve">язок і працювати над власними помилками. </w:t>
      </w:r>
      <w:r w:rsidR="00FA3C51">
        <w:rPr>
          <w:rFonts w:ascii="Times New Roman" w:hAnsi="Times New Roman" w:cs="Times New Roman"/>
          <w:sz w:val="28"/>
        </w:rPr>
        <w:t>Т</w:t>
      </w:r>
      <w:r>
        <w:rPr>
          <w:rFonts w:ascii="Times New Roman" w:hAnsi="Times New Roman" w:cs="Times New Roman"/>
          <w:sz w:val="28"/>
        </w:rPr>
        <w:t xml:space="preserve">акі </w:t>
      </w:r>
      <w:r w:rsidR="00FA3C51">
        <w:rPr>
          <w:rFonts w:ascii="Times New Roman" w:hAnsi="Times New Roman" w:cs="Times New Roman"/>
          <w:sz w:val="28"/>
        </w:rPr>
        <w:t xml:space="preserve">цифрові </w:t>
      </w:r>
      <w:r>
        <w:rPr>
          <w:rFonts w:ascii="Times New Roman" w:hAnsi="Times New Roman" w:cs="Times New Roman"/>
          <w:sz w:val="28"/>
        </w:rPr>
        <w:t>платформи можуть отримати індивідуальні особливості учня, рівень його знань та прогрес у навчанні, що робить процес навчання більш персоналізованим [41, c. 212].</w:t>
      </w:r>
    </w:p>
    <w:p w14:paraId="286247B0" w14:textId="5D8A0B9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Інтеграція цифрових практик також дозволяє організувати систему мотивації для учнів</w:t>
      </w:r>
      <w:r w:rsidR="00FA3C51">
        <w:rPr>
          <w:rFonts w:ascii="Times New Roman" w:hAnsi="Times New Roman" w:cs="Times New Roman"/>
          <w:sz w:val="28"/>
        </w:rPr>
        <w:t xml:space="preserve"> початкових класів</w:t>
      </w:r>
      <w:r>
        <w:rPr>
          <w:rFonts w:ascii="Times New Roman" w:hAnsi="Times New Roman" w:cs="Times New Roman"/>
          <w:sz w:val="28"/>
        </w:rPr>
        <w:t xml:space="preserve">. Наприклад, використання </w:t>
      </w:r>
      <w:proofErr w:type="spellStart"/>
      <w:r>
        <w:rPr>
          <w:rFonts w:ascii="Times New Roman" w:hAnsi="Times New Roman" w:cs="Times New Roman"/>
          <w:sz w:val="28"/>
        </w:rPr>
        <w:t>гейміфікації</w:t>
      </w:r>
      <w:proofErr w:type="spellEnd"/>
      <w:r>
        <w:rPr>
          <w:rFonts w:ascii="Times New Roman" w:hAnsi="Times New Roman" w:cs="Times New Roman"/>
          <w:sz w:val="28"/>
        </w:rPr>
        <w:t xml:space="preserve">, що </w:t>
      </w:r>
      <w:r w:rsidR="00FA3C51">
        <w:rPr>
          <w:rFonts w:ascii="Times New Roman" w:hAnsi="Times New Roman" w:cs="Times New Roman"/>
          <w:sz w:val="28"/>
        </w:rPr>
        <w:t>використовує</w:t>
      </w:r>
      <w:r>
        <w:rPr>
          <w:rFonts w:ascii="Times New Roman" w:hAnsi="Times New Roman" w:cs="Times New Roman"/>
          <w:sz w:val="28"/>
        </w:rPr>
        <w:t xml:space="preserve"> бали або винагороди для правильного виконання завдань з мовленнєвого етикету, може значно підвищити їх мотивацію до навчання. Відзнаки за досягнення в навчанні, онлайн-квести чи віртуальні конкурси на тему етикету, що реалізуються через цифрові платформи, стимулюють учнів </w:t>
      </w:r>
      <w:r w:rsidR="00FA3C51">
        <w:rPr>
          <w:rFonts w:ascii="Times New Roman" w:hAnsi="Times New Roman" w:cs="Times New Roman"/>
          <w:sz w:val="28"/>
        </w:rPr>
        <w:t xml:space="preserve">молодших класів </w:t>
      </w:r>
      <w:r>
        <w:rPr>
          <w:rFonts w:ascii="Times New Roman" w:hAnsi="Times New Roman" w:cs="Times New Roman"/>
          <w:sz w:val="28"/>
        </w:rPr>
        <w:t xml:space="preserve">до активної участі та </w:t>
      </w:r>
      <w:r>
        <w:rPr>
          <w:rFonts w:ascii="Times New Roman" w:hAnsi="Times New Roman" w:cs="Times New Roman"/>
          <w:sz w:val="28"/>
        </w:rPr>
        <w:lastRenderedPageBreak/>
        <w:t>самовдосконалення.</w:t>
      </w:r>
      <w:r w:rsidR="00FA3C51">
        <w:rPr>
          <w:rFonts w:ascii="Times New Roman" w:hAnsi="Times New Roman" w:cs="Times New Roman"/>
          <w:sz w:val="28"/>
        </w:rPr>
        <w:t xml:space="preserve"> Це дає змогу забезпечити</w:t>
      </w:r>
      <w:r>
        <w:rPr>
          <w:rFonts w:ascii="Times New Roman" w:hAnsi="Times New Roman" w:cs="Times New Roman"/>
          <w:sz w:val="28"/>
        </w:rPr>
        <w:t xml:space="preserve"> не тільки засвоєння навчального матеріалу, а й розвиток важливих соціальних навичок</w:t>
      </w:r>
      <w:r w:rsidR="00FA3C51">
        <w:rPr>
          <w:rFonts w:ascii="Times New Roman" w:hAnsi="Times New Roman" w:cs="Times New Roman"/>
          <w:sz w:val="28"/>
        </w:rPr>
        <w:t xml:space="preserve"> молодших школярів</w:t>
      </w:r>
      <w:r>
        <w:rPr>
          <w:rFonts w:ascii="Times New Roman" w:hAnsi="Times New Roman" w:cs="Times New Roman"/>
          <w:sz w:val="28"/>
        </w:rPr>
        <w:t>, таких як співпраця, критичне мислення та саморегуляція [22, c. 98].</w:t>
      </w:r>
    </w:p>
    <w:p w14:paraId="5D64F916" w14:textId="084A30D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контексті цифрових практик </w:t>
      </w:r>
      <w:r w:rsidR="00FA3C51">
        <w:rPr>
          <w:rFonts w:ascii="Times New Roman" w:hAnsi="Times New Roman" w:cs="Times New Roman"/>
          <w:sz w:val="28"/>
        </w:rPr>
        <w:t xml:space="preserve">створено </w:t>
      </w:r>
      <w:r>
        <w:rPr>
          <w:rFonts w:ascii="Times New Roman" w:hAnsi="Times New Roman" w:cs="Times New Roman"/>
          <w:sz w:val="28"/>
        </w:rPr>
        <w:t>умов</w:t>
      </w:r>
      <w:r w:rsidR="00FA3C51">
        <w:rPr>
          <w:rFonts w:ascii="Times New Roman" w:hAnsi="Times New Roman" w:cs="Times New Roman"/>
          <w:sz w:val="28"/>
        </w:rPr>
        <w:t>и</w:t>
      </w:r>
      <w:r>
        <w:rPr>
          <w:rFonts w:ascii="Times New Roman" w:hAnsi="Times New Roman" w:cs="Times New Roman"/>
          <w:sz w:val="28"/>
        </w:rPr>
        <w:t xml:space="preserve"> для розвитку критичного мислення учнів</w:t>
      </w:r>
      <w:r w:rsidR="00FA3C51">
        <w:rPr>
          <w:rFonts w:ascii="Times New Roman" w:hAnsi="Times New Roman" w:cs="Times New Roman"/>
          <w:sz w:val="28"/>
        </w:rPr>
        <w:t xml:space="preserve"> початкових класів</w:t>
      </w:r>
      <w:r>
        <w:rPr>
          <w:rFonts w:ascii="Times New Roman" w:hAnsi="Times New Roman" w:cs="Times New Roman"/>
          <w:sz w:val="28"/>
        </w:rPr>
        <w:t>. Це можна досягти за допомогою навчальної платформи, яка пропонує учням не лише готові відповіді, але й задає питання для самостійного аналізу та розв’язання. Наприклад, учні можуть виконувати завдання, які вимагають застосування норм мовленнєвого етикету в умовах, що постійно змінюються (у випадку неформального або офіційного спілкування, у залежності від соціального контексту). Такий підхід дозволяє учням більш глибоко засвоювати принципи етикету, після чого вони змушені самостійно знаходити правильні рішення і критично оцінювати власну поведінку [30, c. 51].</w:t>
      </w:r>
    </w:p>
    <w:p w14:paraId="05B4AC25" w14:textId="2DE37B1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Іншим аспектом є використання цифрових засобів для роботи з текстами та контентом, що дозволяє учням не лише засвоювати мовленнєві норми, але й досліджувати різні варіанти їх застосування. Використання такої платформи дає можливість учням відточувати свої навички не тільки в умовах реального життя, але й віртуально, що є масштабом аспекту в сучасному інформаційному суспільстві [15, c. 134].</w:t>
      </w:r>
    </w:p>
    <w:p w14:paraId="7F3CB12C" w14:textId="3FAEF8AC" w:rsidR="003B41B8" w:rsidRDefault="00FA3C51">
      <w:pPr>
        <w:spacing w:after="0" w:line="360" w:lineRule="auto"/>
        <w:ind w:firstLine="567"/>
        <w:jc w:val="both"/>
        <w:rPr>
          <w:rFonts w:ascii="Times New Roman" w:hAnsi="Times New Roman" w:cs="Times New Roman"/>
          <w:sz w:val="28"/>
        </w:rPr>
      </w:pPr>
      <w:r w:rsidRPr="00FA3C51">
        <w:rPr>
          <w:rFonts w:ascii="Times New Roman" w:hAnsi="Times New Roman" w:cs="Times New Roman"/>
          <w:sz w:val="28"/>
        </w:rPr>
        <w:t>Важливо</w:t>
      </w:r>
      <w:r w:rsidR="003B596C" w:rsidRPr="00FA3C51">
        <w:rPr>
          <w:rFonts w:ascii="Times New Roman" w:hAnsi="Times New Roman" w:cs="Times New Roman"/>
          <w:sz w:val="28"/>
        </w:rPr>
        <w:t>,</w:t>
      </w:r>
      <w:r w:rsidR="003B596C">
        <w:rPr>
          <w:rFonts w:ascii="Times New Roman" w:hAnsi="Times New Roman" w:cs="Times New Roman"/>
          <w:sz w:val="28"/>
        </w:rPr>
        <w:t xml:space="preserve"> що цифрові технології дозволяють вчителям </w:t>
      </w:r>
      <w:r>
        <w:rPr>
          <w:rFonts w:ascii="Times New Roman" w:hAnsi="Times New Roman" w:cs="Times New Roman"/>
          <w:sz w:val="28"/>
        </w:rPr>
        <w:t xml:space="preserve">початкових класів </w:t>
      </w:r>
      <w:r w:rsidR="003B596C">
        <w:rPr>
          <w:rFonts w:ascii="Times New Roman" w:hAnsi="Times New Roman" w:cs="Times New Roman"/>
          <w:sz w:val="28"/>
        </w:rPr>
        <w:t>постійно оновлювати навчальний контент та адаптувати його під потреби учнів. Наприклад, з</w:t>
      </w:r>
      <w:r>
        <w:rPr>
          <w:rFonts w:ascii="Times New Roman" w:hAnsi="Times New Roman" w:cs="Times New Roman"/>
          <w:sz w:val="28"/>
        </w:rPr>
        <w:t>’</w:t>
      </w:r>
      <w:r w:rsidR="003B596C">
        <w:rPr>
          <w:rFonts w:ascii="Times New Roman" w:hAnsi="Times New Roman" w:cs="Times New Roman"/>
          <w:sz w:val="28"/>
        </w:rPr>
        <w:t>являються нові онлайн-курси або ресурси, де можна вивчати актуальні норми мовленнєвого етикету, адаптовані до нових соціальних реалій та технологій. Використання інтернет</w:t>
      </w:r>
      <w:r w:rsidR="00D57FF2">
        <w:rPr>
          <w:rFonts w:ascii="Times New Roman" w:hAnsi="Times New Roman" w:cs="Times New Roman"/>
          <w:sz w:val="28"/>
          <w:szCs w:val="28"/>
        </w:rPr>
        <w:t>-</w:t>
      </w:r>
      <w:r w:rsidR="003B596C">
        <w:rPr>
          <w:rFonts w:ascii="Times New Roman" w:hAnsi="Times New Roman" w:cs="Times New Roman"/>
          <w:sz w:val="28"/>
        </w:rPr>
        <w:t>ресурсів для пошуку сучасних прикладів культурно</w:t>
      </w:r>
      <w:r w:rsidR="00D57FF2">
        <w:rPr>
          <w:rFonts w:ascii="Times New Roman" w:hAnsi="Times New Roman" w:cs="Times New Roman"/>
          <w:sz w:val="28"/>
          <w:szCs w:val="28"/>
        </w:rPr>
        <w:t>-</w:t>
      </w:r>
      <w:r w:rsidR="003B596C">
        <w:rPr>
          <w:rFonts w:ascii="Times New Roman" w:hAnsi="Times New Roman" w:cs="Times New Roman"/>
          <w:sz w:val="28"/>
        </w:rPr>
        <w:t>етичних норм дає можливість стежити за розвитком етикетних практик у реальному часі, що дозволяє їм бути впевненими у своїй компетентності в будь</w:t>
      </w:r>
      <w:r w:rsidR="00D57FF2">
        <w:rPr>
          <w:rFonts w:ascii="Times New Roman" w:hAnsi="Times New Roman" w:cs="Times New Roman"/>
          <w:sz w:val="28"/>
          <w:szCs w:val="28"/>
        </w:rPr>
        <w:t>-</w:t>
      </w:r>
      <w:r w:rsidR="003B596C">
        <w:rPr>
          <w:rFonts w:ascii="Times New Roman" w:hAnsi="Times New Roman" w:cs="Times New Roman"/>
          <w:sz w:val="28"/>
        </w:rPr>
        <w:t>яких ситуаціях [30, c. 120].</w:t>
      </w:r>
    </w:p>
    <w:p w14:paraId="5665EBDB" w14:textId="38E06B9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інтеграція цифрових практик у процес навчання мовленнєвому етикету</w:t>
      </w:r>
      <w:r w:rsidR="00FA3C51">
        <w:rPr>
          <w:rFonts w:ascii="Times New Roman" w:hAnsi="Times New Roman" w:cs="Times New Roman"/>
          <w:sz w:val="28"/>
        </w:rPr>
        <w:t xml:space="preserve"> не лише сприяє розвитку сучасних тенденцій в освіті</w:t>
      </w:r>
      <w:r>
        <w:rPr>
          <w:rFonts w:ascii="Times New Roman" w:hAnsi="Times New Roman" w:cs="Times New Roman"/>
          <w:sz w:val="28"/>
        </w:rPr>
        <w:t xml:space="preserve">, </w:t>
      </w:r>
      <w:r>
        <w:rPr>
          <w:rFonts w:ascii="Times New Roman" w:hAnsi="Times New Roman" w:cs="Times New Roman"/>
          <w:sz w:val="28"/>
        </w:rPr>
        <w:lastRenderedPageBreak/>
        <w:t>а</w:t>
      </w:r>
      <w:r w:rsidR="00FA3C51">
        <w:rPr>
          <w:rFonts w:ascii="Times New Roman" w:hAnsi="Times New Roman" w:cs="Times New Roman"/>
          <w:sz w:val="28"/>
        </w:rPr>
        <w:t xml:space="preserve"> й</w:t>
      </w:r>
      <w:r>
        <w:rPr>
          <w:rFonts w:ascii="Times New Roman" w:hAnsi="Times New Roman" w:cs="Times New Roman"/>
          <w:sz w:val="28"/>
        </w:rPr>
        <w:t xml:space="preserve"> дозволяє значно підвищити ефективність навчання, створюючи умови для глибшого та всебічного розвитку учнів</w:t>
      </w:r>
      <w:r w:rsidR="00FA3C51">
        <w:rPr>
          <w:rFonts w:ascii="Times New Roman" w:hAnsi="Times New Roman" w:cs="Times New Roman"/>
          <w:sz w:val="28"/>
        </w:rPr>
        <w:t xml:space="preserve"> початкових класів</w:t>
      </w:r>
      <w:r>
        <w:rPr>
          <w:rFonts w:ascii="Times New Roman" w:hAnsi="Times New Roman" w:cs="Times New Roman"/>
          <w:sz w:val="28"/>
        </w:rPr>
        <w:t>. Вона дає змогу використовувати безперервний процес навчання, активно використовувати інноваційні інструменти для забезпечення індивідуального підходу та гнучкої адаптації навчальних програм, що в цілому сприяє формуванню компетентних, культурно грамотних та соціально відповідальних громадян.</w:t>
      </w:r>
    </w:p>
    <w:p w14:paraId="1F16089A" w14:textId="20A36AD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Інтеграція цифрових практик у навчання мовленнєвого етикету також дозволяє створювати гнучк</w:t>
      </w:r>
      <w:r w:rsidR="003543FA">
        <w:rPr>
          <w:rFonts w:ascii="Times New Roman" w:hAnsi="Times New Roman" w:cs="Times New Roman"/>
          <w:sz w:val="28"/>
        </w:rPr>
        <w:t>і</w:t>
      </w:r>
      <w:r>
        <w:rPr>
          <w:rFonts w:ascii="Times New Roman" w:hAnsi="Times New Roman" w:cs="Times New Roman"/>
          <w:sz w:val="28"/>
        </w:rPr>
        <w:t xml:space="preserve"> та різноманітні форми зворотного зв</w:t>
      </w:r>
      <w:r w:rsidR="00FA3C51">
        <w:rPr>
          <w:rFonts w:ascii="Times New Roman" w:hAnsi="Times New Roman" w:cs="Times New Roman"/>
          <w:sz w:val="28"/>
        </w:rPr>
        <w:t>’</w:t>
      </w:r>
      <w:r>
        <w:rPr>
          <w:rFonts w:ascii="Times New Roman" w:hAnsi="Times New Roman" w:cs="Times New Roman"/>
          <w:sz w:val="28"/>
        </w:rPr>
        <w:t>язку. Використ</w:t>
      </w:r>
      <w:r w:rsidR="00FA3C51">
        <w:rPr>
          <w:rFonts w:ascii="Times New Roman" w:hAnsi="Times New Roman" w:cs="Times New Roman"/>
          <w:sz w:val="28"/>
        </w:rPr>
        <w:t>ання</w:t>
      </w:r>
      <w:r>
        <w:rPr>
          <w:rFonts w:ascii="Times New Roman" w:hAnsi="Times New Roman" w:cs="Times New Roman"/>
          <w:sz w:val="28"/>
        </w:rPr>
        <w:t xml:space="preserve"> онлайн-платформ для тестування та оцінювання </w:t>
      </w:r>
      <w:r w:rsidR="00FA3C51">
        <w:rPr>
          <w:rFonts w:ascii="Times New Roman" w:hAnsi="Times New Roman" w:cs="Times New Roman"/>
          <w:sz w:val="28"/>
        </w:rPr>
        <w:t xml:space="preserve">учнів початкових класів дає змогу </w:t>
      </w:r>
      <w:r>
        <w:rPr>
          <w:rFonts w:ascii="Times New Roman" w:hAnsi="Times New Roman" w:cs="Times New Roman"/>
          <w:sz w:val="28"/>
        </w:rPr>
        <w:t>вчителям</w:t>
      </w:r>
      <w:r w:rsidR="00FA3C51">
        <w:rPr>
          <w:rFonts w:ascii="Times New Roman" w:hAnsi="Times New Roman" w:cs="Times New Roman"/>
          <w:sz w:val="28"/>
        </w:rPr>
        <w:t xml:space="preserve"> </w:t>
      </w:r>
      <w:r>
        <w:rPr>
          <w:rFonts w:ascii="Times New Roman" w:hAnsi="Times New Roman" w:cs="Times New Roman"/>
          <w:sz w:val="28"/>
        </w:rPr>
        <w:t>надавати детальну та оперативну інформацію про прогрес кожного учня. Наприклад, через цифрові платформи можна проводити тестування, де учні самостійно вибирають правильні мовленнєві форми, що відповідають етикетним нормам. такі тести можуть включати ситуацію з пов</w:t>
      </w:r>
      <w:r w:rsidR="00FA3C51">
        <w:rPr>
          <w:rFonts w:ascii="Times New Roman" w:hAnsi="Times New Roman" w:cs="Times New Roman"/>
          <w:sz w:val="28"/>
        </w:rPr>
        <w:t>сякден</w:t>
      </w:r>
      <w:r>
        <w:rPr>
          <w:rFonts w:ascii="Times New Roman" w:hAnsi="Times New Roman" w:cs="Times New Roman"/>
          <w:sz w:val="28"/>
        </w:rPr>
        <w:t>ного життя, де потрібно вибрати відповідну форму звернення чи ввічливе питання.</w:t>
      </w:r>
    </w:p>
    <w:p w14:paraId="2B54BFD5" w14:textId="2B8B432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одним прикладом є платформа для вивчення іноземних мов</w:t>
      </w:r>
      <w:r w:rsidR="00FA3C51">
        <w:rPr>
          <w:rFonts w:ascii="Times New Roman" w:hAnsi="Times New Roman" w:cs="Times New Roman"/>
          <w:sz w:val="28"/>
        </w:rPr>
        <w:t xml:space="preserve"> в початкових класах</w:t>
      </w:r>
      <w:r>
        <w:rPr>
          <w:rFonts w:ascii="Times New Roman" w:hAnsi="Times New Roman" w:cs="Times New Roman"/>
          <w:sz w:val="28"/>
        </w:rPr>
        <w:t xml:space="preserve">, яка активно використовує елементи </w:t>
      </w:r>
      <w:proofErr w:type="spellStart"/>
      <w:r>
        <w:rPr>
          <w:rFonts w:ascii="Times New Roman" w:hAnsi="Times New Roman" w:cs="Times New Roman"/>
          <w:sz w:val="28"/>
        </w:rPr>
        <w:t>гейміфікації</w:t>
      </w:r>
      <w:proofErr w:type="spellEnd"/>
      <w:r>
        <w:rPr>
          <w:rFonts w:ascii="Times New Roman" w:hAnsi="Times New Roman" w:cs="Times New Roman"/>
          <w:sz w:val="28"/>
        </w:rPr>
        <w:t>. Вон</w:t>
      </w:r>
      <w:r w:rsidR="009A1814">
        <w:rPr>
          <w:rFonts w:ascii="Times New Roman" w:hAnsi="Times New Roman" w:cs="Times New Roman"/>
          <w:sz w:val="28"/>
        </w:rPr>
        <w:t>а</w:t>
      </w:r>
      <w:r>
        <w:rPr>
          <w:rFonts w:ascii="Times New Roman" w:hAnsi="Times New Roman" w:cs="Times New Roman"/>
          <w:sz w:val="28"/>
        </w:rPr>
        <w:t xml:space="preserve"> </w:t>
      </w:r>
      <w:r w:rsidR="009A1814">
        <w:rPr>
          <w:rFonts w:ascii="Times New Roman" w:hAnsi="Times New Roman" w:cs="Times New Roman"/>
          <w:sz w:val="28"/>
        </w:rPr>
        <w:t>пропонує</w:t>
      </w:r>
      <w:r>
        <w:rPr>
          <w:rFonts w:ascii="Times New Roman" w:hAnsi="Times New Roman" w:cs="Times New Roman"/>
          <w:sz w:val="28"/>
        </w:rPr>
        <w:t xml:space="preserve"> </w:t>
      </w:r>
      <w:r w:rsidR="00FA3C51">
        <w:rPr>
          <w:rFonts w:ascii="Times New Roman" w:hAnsi="Times New Roman" w:cs="Times New Roman"/>
          <w:sz w:val="28"/>
        </w:rPr>
        <w:t xml:space="preserve">не </w:t>
      </w:r>
      <w:r>
        <w:rPr>
          <w:rFonts w:ascii="Times New Roman" w:hAnsi="Times New Roman" w:cs="Times New Roman"/>
          <w:sz w:val="28"/>
        </w:rPr>
        <w:t xml:space="preserve">лише завдання </w:t>
      </w:r>
      <w:r w:rsidR="009A1814">
        <w:rPr>
          <w:rFonts w:ascii="Times New Roman" w:hAnsi="Times New Roman" w:cs="Times New Roman"/>
          <w:sz w:val="28"/>
        </w:rPr>
        <w:t xml:space="preserve">для </w:t>
      </w:r>
      <w:r>
        <w:rPr>
          <w:rFonts w:ascii="Times New Roman" w:hAnsi="Times New Roman" w:cs="Times New Roman"/>
          <w:sz w:val="28"/>
        </w:rPr>
        <w:t xml:space="preserve">учнів на розвиток </w:t>
      </w:r>
      <w:r w:rsidR="003543FA">
        <w:rPr>
          <w:rFonts w:ascii="Times New Roman" w:hAnsi="Times New Roman" w:cs="Times New Roman"/>
          <w:sz w:val="28"/>
        </w:rPr>
        <w:t>мов</w:t>
      </w:r>
      <w:r>
        <w:rPr>
          <w:rFonts w:ascii="Times New Roman" w:hAnsi="Times New Roman" w:cs="Times New Roman"/>
          <w:sz w:val="28"/>
        </w:rPr>
        <w:t>леннєвого етикету, а й нада</w:t>
      </w:r>
      <w:r w:rsidR="009A1814">
        <w:rPr>
          <w:rFonts w:ascii="Times New Roman" w:hAnsi="Times New Roman" w:cs="Times New Roman"/>
          <w:sz w:val="28"/>
        </w:rPr>
        <w:t>є</w:t>
      </w:r>
      <w:r>
        <w:rPr>
          <w:rFonts w:ascii="Times New Roman" w:hAnsi="Times New Roman" w:cs="Times New Roman"/>
          <w:sz w:val="28"/>
        </w:rPr>
        <w:t xml:space="preserve"> можливість </w:t>
      </w:r>
      <w:r w:rsidR="009A1814">
        <w:rPr>
          <w:rFonts w:ascii="Times New Roman" w:hAnsi="Times New Roman" w:cs="Times New Roman"/>
          <w:sz w:val="28"/>
        </w:rPr>
        <w:t xml:space="preserve">молодшим школярам </w:t>
      </w:r>
      <w:r>
        <w:rPr>
          <w:rFonts w:ascii="Times New Roman" w:hAnsi="Times New Roman" w:cs="Times New Roman"/>
          <w:sz w:val="28"/>
        </w:rPr>
        <w:t xml:space="preserve">здобути бали за успішне виконання вправ, за які учні можуть отримати віртуальні нагороди чи сертифікати. Такий підхід спонукає </w:t>
      </w:r>
      <w:r w:rsidR="009A1814">
        <w:rPr>
          <w:rFonts w:ascii="Times New Roman" w:hAnsi="Times New Roman" w:cs="Times New Roman"/>
          <w:sz w:val="28"/>
        </w:rPr>
        <w:t>здобувачів освіти</w:t>
      </w:r>
      <w:r>
        <w:rPr>
          <w:rFonts w:ascii="Times New Roman" w:hAnsi="Times New Roman" w:cs="Times New Roman"/>
          <w:sz w:val="28"/>
        </w:rPr>
        <w:t xml:space="preserve"> активно працювати і розвиватися у своїй мовленнєвій культурі, одночасно отримуючи задоволення від навчання [30, c. 84].</w:t>
      </w:r>
    </w:p>
    <w:p w14:paraId="6D501795" w14:textId="00D6B5B1"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Варто також зазначити, що інтеграція цифрових технологій </w:t>
      </w:r>
      <w:r w:rsidR="009A1814">
        <w:rPr>
          <w:rFonts w:ascii="Times New Roman" w:hAnsi="Times New Roman" w:cs="Times New Roman"/>
          <w:sz w:val="28"/>
        </w:rPr>
        <w:t>в освітні</w:t>
      </w:r>
      <w:r>
        <w:rPr>
          <w:rFonts w:ascii="Times New Roman" w:hAnsi="Times New Roman" w:cs="Times New Roman"/>
          <w:sz w:val="28"/>
        </w:rPr>
        <w:t xml:space="preserve">й процес </w:t>
      </w:r>
      <w:r w:rsidR="009A1814">
        <w:rPr>
          <w:rFonts w:ascii="Times New Roman" w:hAnsi="Times New Roman" w:cs="Times New Roman"/>
          <w:sz w:val="28"/>
        </w:rPr>
        <w:t xml:space="preserve">початкової школи </w:t>
      </w:r>
      <w:r>
        <w:rPr>
          <w:rFonts w:ascii="Times New Roman" w:hAnsi="Times New Roman" w:cs="Times New Roman"/>
          <w:sz w:val="28"/>
        </w:rPr>
        <w:t xml:space="preserve">дозволяє учням взаємодіяти з </w:t>
      </w:r>
      <w:r w:rsidR="009A1814">
        <w:rPr>
          <w:rFonts w:ascii="Times New Roman" w:hAnsi="Times New Roman" w:cs="Times New Roman"/>
          <w:sz w:val="28"/>
        </w:rPr>
        <w:t xml:space="preserve">навчальним </w:t>
      </w:r>
      <w:r>
        <w:rPr>
          <w:rFonts w:ascii="Times New Roman" w:hAnsi="Times New Roman" w:cs="Times New Roman"/>
          <w:sz w:val="28"/>
        </w:rPr>
        <w:t xml:space="preserve">матеріалом у різних форматах. Це можна бути і перегляд </w:t>
      </w:r>
      <w:proofErr w:type="spellStart"/>
      <w:r>
        <w:rPr>
          <w:rFonts w:ascii="Times New Roman" w:hAnsi="Times New Roman" w:cs="Times New Roman"/>
          <w:sz w:val="28"/>
        </w:rPr>
        <w:t>відеоуроків</w:t>
      </w:r>
      <w:proofErr w:type="spellEnd"/>
      <w:r>
        <w:rPr>
          <w:rFonts w:ascii="Times New Roman" w:hAnsi="Times New Roman" w:cs="Times New Roman"/>
          <w:sz w:val="28"/>
        </w:rPr>
        <w:t xml:space="preserve">, і створення власних мультимедійних презентацій на тему мовленнєвого етикету. Наприклад, учні можуть бути запрошені на створення відео-блогу або коротких відеофільмів, де вони демонструють правильне і неправильне використання мовленнєвих формул у різних ситуаціях. Цей процес дозволяє </w:t>
      </w:r>
      <w:r>
        <w:rPr>
          <w:rFonts w:ascii="Times New Roman" w:hAnsi="Times New Roman" w:cs="Times New Roman"/>
          <w:sz w:val="28"/>
        </w:rPr>
        <w:lastRenderedPageBreak/>
        <w:t>не тільки практикувати етикетні норми, але й розвивати навички мультимедійної грамотності.</w:t>
      </w:r>
    </w:p>
    <w:p w14:paraId="34A59ABA" w14:textId="698DD77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Завдяки цифровим платформам, учні можуть отримувати доступ до різних навчальних матеріалів, а також до ресурсів, які дають практичні поради та рекомендації щодо етикет</w:t>
      </w:r>
      <w:r w:rsidR="00D57FF2">
        <w:rPr>
          <w:rFonts w:ascii="Times New Roman" w:hAnsi="Times New Roman" w:cs="Times New Roman"/>
          <w:sz w:val="28"/>
        </w:rPr>
        <w:t>у</w:t>
      </w:r>
      <w:r>
        <w:rPr>
          <w:rFonts w:ascii="Times New Roman" w:hAnsi="Times New Roman" w:cs="Times New Roman"/>
          <w:sz w:val="28"/>
        </w:rPr>
        <w:t xml:space="preserve"> в різних ситуаціях. Наприклад, це можуть бути сайти чи мобільні додатки, які пропонують учням вправи з практичними ситуаціями, де вони повинні отримати найбільшу етикетну відповідь чи реакцію на те чи інше звернення. такі інструменти активно застосовуються у навчанні іноземних мов, що є чудовою практикою для розвитку мовленнєвого етикету на міжкультурному рівні.</w:t>
      </w:r>
    </w:p>
    <w:p w14:paraId="502DA51D" w14:textId="329650D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Крім того, цифрові технології не дозволяють інтегрувати соціальні мережі в навчальний процес, що є ще одним потужним інструментом для розвитку мовленнєвого етикету. Наприклад, через соціальні платформи учні </w:t>
      </w:r>
      <w:r w:rsidR="00834096">
        <w:rPr>
          <w:rFonts w:ascii="Times New Roman" w:hAnsi="Times New Roman" w:cs="Times New Roman"/>
          <w:sz w:val="28"/>
        </w:rPr>
        <w:t xml:space="preserve">молодших класів </w:t>
      </w:r>
      <w:r>
        <w:rPr>
          <w:rFonts w:ascii="Times New Roman" w:hAnsi="Times New Roman" w:cs="Times New Roman"/>
          <w:sz w:val="28"/>
        </w:rPr>
        <w:t>можуть обговорювати, коментувати та дискутувати на тему етике</w:t>
      </w:r>
      <w:r w:rsidR="00833221">
        <w:rPr>
          <w:rFonts w:ascii="Times New Roman" w:hAnsi="Times New Roman" w:cs="Times New Roman"/>
          <w:sz w:val="28"/>
        </w:rPr>
        <w:t>ту</w:t>
      </w:r>
      <w:r>
        <w:rPr>
          <w:rFonts w:ascii="Times New Roman" w:hAnsi="Times New Roman" w:cs="Times New Roman"/>
          <w:sz w:val="28"/>
        </w:rPr>
        <w:t xml:space="preserve">, розвиваючи при цьому </w:t>
      </w:r>
      <w:r w:rsidR="00834096">
        <w:rPr>
          <w:rFonts w:ascii="Times New Roman" w:hAnsi="Times New Roman" w:cs="Times New Roman"/>
          <w:sz w:val="28"/>
        </w:rPr>
        <w:t xml:space="preserve">не </w:t>
      </w:r>
      <w:r>
        <w:rPr>
          <w:rFonts w:ascii="Times New Roman" w:hAnsi="Times New Roman" w:cs="Times New Roman"/>
          <w:sz w:val="28"/>
        </w:rPr>
        <w:t>лише навички спілкування, а й навички цифрової комунікації. Платформи, як</w:t>
      </w:r>
      <w:r w:rsidR="00D57FF2">
        <w:rPr>
          <w:rFonts w:ascii="Times New Roman" w:hAnsi="Times New Roman" w:cs="Times New Roman"/>
          <w:sz w:val="28"/>
          <w:szCs w:val="28"/>
        </w:rPr>
        <w:t>-</w:t>
      </w:r>
      <w:r>
        <w:rPr>
          <w:rFonts w:ascii="Times New Roman" w:hAnsi="Times New Roman" w:cs="Times New Roman"/>
          <w:sz w:val="28"/>
        </w:rPr>
        <w:t xml:space="preserve">от класні чати або тематичні групи в </w:t>
      </w:r>
      <w:proofErr w:type="spellStart"/>
      <w:r>
        <w:rPr>
          <w:rFonts w:ascii="Times New Roman" w:hAnsi="Times New Roman" w:cs="Times New Roman"/>
          <w:sz w:val="28"/>
        </w:rPr>
        <w:t>Instagram</w:t>
      </w:r>
      <w:proofErr w:type="spellEnd"/>
      <w:r>
        <w:rPr>
          <w:rFonts w:ascii="Times New Roman" w:hAnsi="Times New Roman" w:cs="Times New Roman"/>
          <w:sz w:val="28"/>
        </w:rPr>
        <w:t xml:space="preserve"> чи </w:t>
      </w:r>
      <w:proofErr w:type="spellStart"/>
      <w:r>
        <w:rPr>
          <w:rFonts w:ascii="Times New Roman" w:hAnsi="Times New Roman" w:cs="Times New Roman"/>
          <w:sz w:val="28"/>
        </w:rPr>
        <w:t>Facebook</w:t>
      </w:r>
      <w:proofErr w:type="spellEnd"/>
      <w:r>
        <w:rPr>
          <w:rFonts w:ascii="Times New Roman" w:hAnsi="Times New Roman" w:cs="Times New Roman"/>
          <w:sz w:val="28"/>
        </w:rPr>
        <w:t>, дають можливість учням створювати власні тексти, обмінюватися думками та висловлювати свою точку зору відповідно до прийнятих соціальних норм.</w:t>
      </w:r>
    </w:p>
    <w:p w14:paraId="022437AF" w14:textId="3A0C4DAA"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У навчальному процесі також застосовуються спеціальні цифрові інструменти для організації практичних занять із мовленнєвого етикету. Наприклад, можна використовувати програми для відеоконференцій, які дозволяють учням вивчати етикет у реальному часі. Під час таких занять учні можуть брати участь у рольових іграх, де вони виступають у ролі учасників різних соціальних ситуацій, застосовуючи навички етикетки на практиці. Завдяки таким онлайн</w:t>
      </w:r>
      <w:r w:rsidR="00D57FF2">
        <w:rPr>
          <w:rFonts w:ascii="Times New Roman" w:hAnsi="Times New Roman" w:cs="Times New Roman"/>
          <w:sz w:val="28"/>
          <w:szCs w:val="28"/>
        </w:rPr>
        <w:t>-</w:t>
      </w:r>
      <w:r>
        <w:rPr>
          <w:rFonts w:ascii="Times New Roman" w:hAnsi="Times New Roman" w:cs="Times New Roman"/>
          <w:sz w:val="28"/>
        </w:rPr>
        <w:t>заняттям можна не тільки тренуватися у використанні мовленнєвих формул, а й підтримувати важливий зворотний зв’язок від учителя та однокласників, що стимулює подальше вдосконалення комунікативних навичок [30, c. 56].</w:t>
      </w:r>
    </w:p>
    <w:p w14:paraId="4278E880" w14:textId="52BD2A9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Іншими словами, цифрові практики, включаючи мобільні додатки, різні </w:t>
      </w:r>
      <w:proofErr w:type="spellStart"/>
      <w:r>
        <w:rPr>
          <w:rFonts w:ascii="Times New Roman" w:hAnsi="Times New Roman" w:cs="Times New Roman"/>
          <w:sz w:val="28"/>
        </w:rPr>
        <w:t>відеоуроки</w:t>
      </w:r>
      <w:proofErr w:type="spellEnd"/>
      <w:r>
        <w:rPr>
          <w:rFonts w:ascii="Times New Roman" w:hAnsi="Times New Roman" w:cs="Times New Roman"/>
          <w:sz w:val="28"/>
        </w:rPr>
        <w:t xml:space="preserve"> та інтерактивні інструменти, створюють безліч можливостей для інтеграції та розвитку мовленнєвого етикету</w:t>
      </w:r>
      <w:r w:rsidR="009A1814">
        <w:rPr>
          <w:rFonts w:ascii="Times New Roman" w:hAnsi="Times New Roman" w:cs="Times New Roman"/>
          <w:sz w:val="28"/>
        </w:rPr>
        <w:t xml:space="preserve"> молодших школярів</w:t>
      </w:r>
      <w:r>
        <w:rPr>
          <w:rFonts w:ascii="Times New Roman" w:hAnsi="Times New Roman" w:cs="Times New Roman"/>
          <w:sz w:val="28"/>
        </w:rPr>
        <w:t>. Завдяки таким підходам учні зможуть набувати глибоких знань і практичних навичок, а також розвивати їх у комфортному та доступному цифровому середовищі. Використання таких технологій не тільки забезпечує ефективність навчання, але й робить його цікавим, різноманітним та орієнтованим на потреби кожного учня.</w:t>
      </w:r>
    </w:p>
    <w:p w14:paraId="337C4B9F" w14:textId="7BF982D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Отже, інтеграція цифрових практик у процес навчання мовленнєвого етикету є кроком до створення сучасної освітньої системи, яка забезпечує комплексний підхід до розвитку комунікативних навичок</w:t>
      </w:r>
      <w:r w:rsidR="009A1814">
        <w:rPr>
          <w:rFonts w:ascii="Times New Roman" w:hAnsi="Times New Roman" w:cs="Times New Roman"/>
          <w:sz w:val="28"/>
        </w:rPr>
        <w:t xml:space="preserve"> молодших школярів</w:t>
      </w:r>
      <w:r>
        <w:rPr>
          <w:rFonts w:ascii="Times New Roman" w:hAnsi="Times New Roman" w:cs="Times New Roman"/>
          <w:sz w:val="28"/>
        </w:rPr>
        <w:t>. Ці технології сприяють формуванню компетентних і культурно грамотних громадян, готових до ефективної комунікації в різних соціальних контекстах.</w:t>
      </w:r>
    </w:p>
    <w:p w14:paraId="426DEA6E"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Інтеграція цифрових практик у навчання мовленнєвому етикету також стимулює розвиток критичного мислення учнів. За допомогою цифрових інструментів учні можуть більш активно аналізувати та оцінювати програму, розвивати навички адаптації мовленнєвого етикету до різних контекстів. Наприклад, використання онлайн-симуляції, де учні мають взаємодію з віртуальними персонажами в різних соціальних ситуаціях, дозволяє побачити реакцію на мовленнєві формули та оцінити їх правильність у реальному часі. Така взаємодія формує вміння швидко реагувати на зміни в комунікативному середовищі і випускати етикетні норми залежно від ситуації. Важливо, що такі платформи залишаються надати детальний зворотний зв’язок, що сторонні учням розуміють, чому певні форми спілкування є більш прийнятними, ніж інші.</w:t>
      </w:r>
    </w:p>
    <w:p w14:paraId="0DC7455F" w14:textId="6C14446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Цифрові інструменти </w:t>
      </w:r>
      <w:r w:rsidR="003543FA">
        <w:rPr>
          <w:rFonts w:ascii="Times New Roman" w:hAnsi="Times New Roman" w:cs="Times New Roman"/>
          <w:sz w:val="28"/>
        </w:rPr>
        <w:t>допо</w:t>
      </w:r>
      <w:r>
        <w:rPr>
          <w:rFonts w:ascii="Times New Roman" w:hAnsi="Times New Roman" w:cs="Times New Roman"/>
          <w:sz w:val="28"/>
        </w:rPr>
        <w:t xml:space="preserve">можуть також організовувати індивідуальні та групові онлайн-завдання, які забезпечують не тільки практику мовленнєвого етикету, але й колективне навчання, взаємодію та співпрацю. Наприклад, через спеціалізовані освітні платформи учні можуть працювати над </w:t>
      </w:r>
      <w:r>
        <w:rPr>
          <w:rFonts w:ascii="Times New Roman" w:hAnsi="Times New Roman" w:cs="Times New Roman"/>
          <w:sz w:val="28"/>
        </w:rPr>
        <w:lastRenderedPageBreak/>
        <w:t xml:space="preserve">створенням презентацій або </w:t>
      </w:r>
      <w:proofErr w:type="spellStart"/>
      <w:r>
        <w:rPr>
          <w:rFonts w:ascii="Times New Roman" w:hAnsi="Times New Roman" w:cs="Times New Roman"/>
          <w:sz w:val="28"/>
        </w:rPr>
        <w:t>відеопроєктів</w:t>
      </w:r>
      <w:proofErr w:type="spellEnd"/>
      <w:r>
        <w:rPr>
          <w:rFonts w:ascii="Times New Roman" w:hAnsi="Times New Roman" w:cs="Times New Roman"/>
          <w:sz w:val="28"/>
        </w:rPr>
        <w:t xml:space="preserve">, у яких вони демонструють правильне використання мовленнєвого лейблу в різних соціальних контекстах. Власні </w:t>
      </w:r>
      <w:proofErr w:type="spellStart"/>
      <w:r>
        <w:rPr>
          <w:rFonts w:ascii="Times New Roman" w:hAnsi="Times New Roman" w:cs="Times New Roman"/>
          <w:sz w:val="28"/>
        </w:rPr>
        <w:t>відеопрезентації</w:t>
      </w:r>
      <w:proofErr w:type="spellEnd"/>
      <w:r>
        <w:rPr>
          <w:rFonts w:ascii="Times New Roman" w:hAnsi="Times New Roman" w:cs="Times New Roman"/>
          <w:sz w:val="28"/>
        </w:rPr>
        <w:t xml:space="preserve"> або інтерв</w:t>
      </w:r>
      <w:r w:rsidR="009A1814">
        <w:rPr>
          <w:rFonts w:ascii="Times New Roman" w:hAnsi="Times New Roman" w:cs="Times New Roman"/>
          <w:sz w:val="28"/>
        </w:rPr>
        <w:t>’</w:t>
      </w:r>
      <w:r>
        <w:rPr>
          <w:rFonts w:ascii="Times New Roman" w:hAnsi="Times New Roman" w:cs="Times New Roman"/>
          <w:sz w:val="28"/>
        </w:rPr>
        <w:t>ю з учнями дозволяють їм розвивати критичне</w:t>
      </w:r>
      <w:r w:rsidR="009A1814">
        <w:rPr>
          <w:rFonts w:ascii="Times New Roman" w:hAnsi="Times New Roman" w:cs="Times New Roman"/>
          <w:sz w:val="28"/>
        </w:rPr>
        <w:t xml:space="preserve"> мислення</w:t>
      </w:r>
      <w:r>
        <w:rPr>
          <w:rFonts w:ascii="Times New Roman" w:hAnsi="Times New Roman" w:cs="Times New Roman"/>
          <w:sz w:val="28"/>
        </w:rPr>
        <w:t xml:space="preserve"> та вміння аргументувати свою точку зору щодо того, чому певні етикетні норми важливі у суспільстві.</w:t>
      </w:r>
    </w:p>
    <w:p w14:paraId="30BD04F6" w14:textId="16C10FF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одним аспектом є розвиток культурної компетентності учнів, який також підкріплюється цифровими практиками. Через використання онлайн-ресурсів учні можуть вивчати мовленнєві етикетки різних народів та культур. Мобільні додатки або веб-сайти, які пропонують можливості для взаємодії з носіями різних мов, можуть допомогти їм вивчити тонкощі міжкультурної комунікації, адаптуючи мовленнєвий етикет до контексту певної культури. Такі вправи сприяють формуванню толерантності та пов’язані з культурними відмінностями, що є складником освітнього процесу в Новій українській школі.</w:t>
      </w:r>
    </w:p>
    <w:p w14:paraId="5E7414BA" w14:textId="40B2FFF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Використання цифрових ресурсів також сприяє формуванню навичок саморегуляції та самоосвіти учнів. Завдяки доступу до онлайн-курсів, інтерактивних уроків і тестів учні можуть самостійно відпрацювати різні аспекти мовленнєвого етикету і перевірити свої знання. Це важливо для розвитку автономії учня, його вміння керувати своїм навчальним процесом. Наприклад, онлайн</w:t>
      </w:r>
      <w:r w:rsidR="00D57FF2">
        <w:rPr>
          <w:rFonts w:ascii="Times New Roman" w:hAnsi="Times New Roman" w:cs="Times New Roman"/>
          <w:sz w:val="28"/>
          <w:szCs w:val="28"/>
        </w:rPr>
        <w:t>-</w:t>
      </w:r>
      <w:r>
        <w:rPr>
          <w:rFonts w:ascii="Times New Roman" w:hAnsi="Times New Roman" w:cs="Times New Roman"/>
          <w:sz w:val="28"/>
        </w:rPr>
        <w:t xml:space="preserve">платформи, такі як </w:t>
      </w:r>
      <w:proofErr w:type="spellStart"/>
      <w:r>
        <w:rPr>
          <w:rFonts w:ascii="Times New Roman" w:hAnsi="Times New Roman" w:cs="Times New Roman"/>
          <w:sz w:val="28"/>
        </w:rPr>
        <w:t>Kahoot</w:t>
      </w:r>
      <w:proofErr w:type="spellEnd"/>
      <w:r>
        <w:rPr>
          <w:rFonts w:ascii="Times New Roman" w:hAnsi="Times New Roman" w:cs="Times New Roman"/>
          <w:sz w:val="28"/>
        </w:rPr>
        <w:t xml:space="preserve">! чи </w:t>
      </w:r>
      <w:proofErr w:type="spellStart"/>
      <w:r>
        <w:rPr>
          <w:rFonts w:ascii="Times New Roman" w:hAnsi="Times New Roman" w:cs="Times New Roman"/>
          <w:sz w:val="28"/>
        </w:rPr>
        <w:t>Quizlet</w:t>
      </w:r>
      <w:proofErr w:type="spellEnd"/>
      <w:r>
        <w:rPr>
          <w:rFonts w:ascii="Times New Roman" w:hAnsi="Times New Roman" w:cs="Times New Roman"/>
          <w:sz w:val="28"/>
        </w:rPr>
        <w:t xml:space="preserve">, де учні можуть самостійно проходити тести на знання мовленнєвих норм і </w:t>
      </w:r>
      <w:r w:rsidR="009A1814">
        <w:rPr>
          <w:rFonts w:ascii="Times New Roman" w:hAnsi="Times New Roman" w:cs="Times New Roman"/>
          <w:sz w:val="28"/>
        </w:rPr>
        <w:t>о</w:t>
      </w:r>
      <w:r>
        <w:rPr>
          <w:rFonts w:ascii="Times New Roman" w:hAnsi="Times New Roman" w:cs="Times New Roman"/>
          <w:sz w:val="28"/>
        </w:rPr>
        <w:t>тримувати миттєвий зворотний зв’язок. Це дозволяє більш глибоко усвідомлювати важливість правильного використання мовленнєвих формул у різних життєвих ситуаціях.</w:t>
      </w:r>
    </w:p>
    <w:p w14:paraId="264C08BA" w14:textId="1C8A1A11"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Цифрові технології також сприяють розвитку емоційного інтелекту учнів. Платформи для онлайн</w:t>
      </w:r>
      <w:r w:rsidR="00D57FF2">
        <w:rPr>
          <w:rFonts w:ascii="Times New Roman" w:hAnsi="Times New Roman" w:cs="Times New Roman"/>
          <w:sz w:val="28"/>
          <w:szCs w:val="28"/>
        </w:rPr>
        <w:t>-</w:t>
      </w:r>
      <w:r>
        <w:rPr>
          <w:rFonts w:ascii="Times New Roman" w:hAnsi="Times New Roman" w:cs="Times New Roman"/>
          <w:sz w:val="28"/>
        </w:rPr>
        <w:t xml:space="preserve">спілкування, такі як відеоконференції та форуми, </w:t>
      </w:r>
      <w:r w:rsidR="003543FA">
        <w:rPr>
          <w:rFonts w:ascii="Times New Roman" w:hAnsi="Times New Roman" w:cs="Times New Roman"/>
          <w:sz w:val="28"/>
        </w:rPr>
        <w:t>допо</w:t>
      </w:r>
      <w:r>
        <w:rPr>
          <w:rFonts w:ascii="Times New Roman" w:hAnsi="Times New Roman" w:cs="Times New Roman"/>
          <w:sz w:val="28"/>
        </w:rPr>
        <w:t>можуть учням не тільки практикувати мовленнєвий етикет, а й навчитися розпізнавати емоції співрозмовників, обираючи відповідні форми комунікації. Це важливо для розвитку емпатії та соціальної відповідальності, що є невід'ємною частиною сучасної комунікації. Наприклад, під час онлайн</w:t>
      </w:r>
      <w:r w:rsidR="00D57FF2">
        <w:rPr>
          <w:rFonts w:ascii="Times New Roman" w:hAnsi="Times New Roman" w:cs="Times New Roman"/>
          <w:sz w:val="28"/>
          <w:szCs w:val="28"/>
        </w:rPr>
        <w:t>-</w:t>
      </w:r>
      <w:r>
        <w:rPr>
          <w:rFonts w:ascii="Times New Roman" w:hAnsi="Times New Roman" w:cs="Times New Roman"/>
          <w:sz w:val="28"/>
        </w:rPr>
        <w:lastRenderedPageBreak/>
        <w:t>дискусій чи дебатів учні мають можливість попрактикуватися в тому, як бути ввічливими та тактовними, обираючи правильний тон і форму звер</w:t>
      </w:r>
      <w:r w:rsidR="00D57FF2">
        <w:rPr>
          <w:rFonts w:ascii="Times New Roman" w:hAnsi="Times New Roman" w:cs="Times New Roman"/>
          <w:sz w:val="28"/>
        </w:rPr>
        <w:t>та</w:t>
      </w:r>
      <w:r>
        <w:rPr>
          <w:rFonts w:ascii="Times New Roman" w:hAnsi="Times New Roman" w:cs="Times New Roman"/>
          <w:sz w:val="28"/>
        </w:rPr>
        <w:t>ння до інших учасників.</w:t>
      </w:r>
    </w:p>
    <w:p w14:paraId="4DF7834A" w14:textId="7916BC5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інтеграція цифрових практик у навчання мовленнєвому етикету має величезний потенціал для розвитку учнів. Вона дозволяє не лише освоїти етикетні норми, але й формувати більш гнучкі, креативні та інноваційні підходи до комунікації, що важливо для підготовки учнів до сучасного, динамічного світу. Цифрові ресурси надають безліч можливостей для інтерактивного, інклюзивного та персоналізованого навчання, що покращує формування не тільки мовленнєвих, але й соціальних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 що є основою ефективної комунікації в суспільстві.</w:t>
      </w:r>
    </w:p>
    <w:p w14:paraId="2F318545" w14:textId="19A98F4A"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Завдяки цифровим інструментам учні підтримують можливість доступу до великої кількості інформації з різних джерел, що дозволяє їм порівнювати практику мовленнєвого етикету в різних країнах і культурах. Вивчаючи мовленнєвий етикет інших народів через інтернет-ресурси, вони мають змогу бачити різницю між формальними та неформальними зверненнями, а також виявляти значення невербальної комунікації в різних культурах. Наприклад, вивчаючи японський або корейський етикет, учні можуть досліджувати, чому в цих культурах важливо використовувати особливі форми звер</w:t>
      </w:r>
      <w:r w:rsidR="00D57FF2">
        <w:rPr>
          <w:rFonts w:ascii="Times New Roman" w:hAnsi="Times New Roman" w:cs="Times New Roman"/>
          <w:sz w:val="28"/>
        </w:rPr>
        <w:t>та</w:t>
      </w:r>
      <w:r>
        <w:rPr>
          <w:rFonts w:ascii="Times New Roman" w:hAnsi="Times New Roman" w:cs="Times New Roman"/>
          <w:sz w:val="28"/>
        </w:rPr>
        <w:t xml:space="preserve">ння та ввічливості, і </w:t>
      </w:r>
      <w:r w:rsidR="00D57FF2">
        <w:rPr>
          <w:rFonts w:ascii="Times New Roman" w:hAnsi="Times New Roman" w:cs="Times New Roman"/>
          <w:sz w:val="28"/>
        </w:rPr>
        <w:t>як</w:t>
      </w:r>
      <w:r>
        <w:rPr>
          <w:rFonts w:ascii="Times New Roman" w:hAnsi="Times New Roman" w:cs="Times New Roman"/>
          <w:sz w:val="28"/>
        </w:rPr>
        <w:t xml:space="preserve"> це відображається в мовленні.</w:t>
      </w:r>
    </w:p>
    <w:p w14:paraId="3A7E2216" w14:textId="04EA307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Мобільні додатки та онлайн</w:t>
      </w:r>
      <w:r w:rsidR="00D57FF2">
        <w:rPr>
          <w:rFonts w:ascii="Times New Roman" w:hAnsi="Times New Roman" w:cs="Times New Roman"/>
          <w:sz w:val="28"/>
          <w:szCs w:val="28"/>
        </w:rPr>
        <w:t>-</w:t>
      </w:r>
      <w:r>
        <w:rPr>
          <w:rFonts w:ascii="Times New Roman" w:hAnsi="Times New Roman" w:cs="Times New Roman"/>
          <w:sz w:val="28"/>
        </w:rPr>
        <w:t xml:space="preserve">ігри, що фокусуються на розвитку соціальних навичок, є інструментами для стимулювання учнів до практичних вправ. Наприклад, за допомогою платформи на зразок </w:t>
      </w:r>
      <w:proofErr w:type="spellStart"/>
      <w:r>
        <w:rPr>
          <w:rFonts w:ascii="Times New Roman" w:hAnsi="Times New Roman" w:cs="Times New Roman"/>
          <w:sz w:val="28"/>
        </w:rPr>
        <w:t>Duolingo</w:t>
      </w:r>
      <w:proofErr w:type="spellEnd"/>
      <w:r>
        <w:rPr>
          <w:rFonts w:ascii="Times New Roman" w:hAnsi="Times New Roman" w:cs="Times New Roman"/>
          <w:sz w:val="28"/>
        </w:rPr>
        <w:t xml:space="preserve"> або </w:t>
      </w:r>
      <w:proofErr w:type="spellStart"/>
      <w:r>
        <w:rPr>
          <w:rFonts w:ascii="Times New Roman" w:hAnsi="Times New Roman" w:cs="Times New Roman"/>
          <w:sz w:val="28"/>
        </w:rPr>
        <w:t>Babbel</w:t>
      </w:r>
      <w:proofErr w:type="spellEnd"/>
      <w:r>
        <w:rPr>
          <w:rFonts w:ascii="Times New Roman" w:hAnsi="Times New Roman" w:cs="Times New Roman"/>
          <w:sz w:val="28"/>
        </w:rPr>
        <w:t>, яка часто використовується для вивчення мов, учні можуть вивчити не лише мову, але й культурні норми, які стосуються ввічливості та такту в інших середовищах. Це сприяє формуванню не тільки мовленнєвої, але й соціокультурної компетентності учнів</w:t>
      </w:r>
      <w:r w:rsidR="00834096">
        <w:rPr>
          <w:rFonts w:ascii="Times New Roman" w:hAnsi="Times New Roman" w:cs="Times New Roman"/>
          <w:sz w:val="28"/>
        </w:rPr>
        <w:t xml:space="preserve"> початкових класів</w:t>
      </w:r>
      <w:r>
        <w:rPr>
          <w:rFonts w:ascii="Times New Roman" w:hAnsi="Times New Roman" w:cs="Times New Roman"/>
          <w:sz w:val="28"/>
        </w:rPr>
        <w:t>, що є необхідним для успішної комунікації в глобалізованому світі.</w:t>
      </w:r>
    </w:p>
    <w:p w14:paraId="13EE6ED3" w14:textId="6DF3EEF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Завдяки інтеграції цифрових інструментів у процес навчання мовленнєвому етикету можна досягти ще й розвитку емоційного інтелекту </w:t>
      </w:r>
      <w:r>
        <w:rPr>
          <w:rFonts w:ascii="Times New Roman" w:hAnsi="Times New Roman" w:cs="Times New Roman"/>
          <w:sz w:val="28"/>
        </w:rPr>
        <w:lastRenderedPageBreak/>
        <w:t xml:space="preserve">учнів. Це важливо, </w:t>
      </w:r>
      <w:r w:rsidR="00D57FF2">
        <w:rPr>
          <w:rFonts w:ascii="Times New Roman" w:hAnsi="Times New Roman" w:cs="Times New Roman"/>
          <w:sz w:val="28"/>
        </w:rPr>
        <w:t>оскільки</w:t>
      </w:r>
      <w:r>
        <w:rPr>
          <w:rFonts w:ascii="Times New Roman" w:hAnsi="Times New Roman" w:cs="Times New Roman"/>
          <w:sz w:val="28"/>
        </w:rPr>
        <w:t xml:space="preserve"> етикет не обмежується лише формальними мовними конструкціями, але включає також здатність правильно трактувати емоції співрозмовників і реагувати відповідним чином. Вивчення невербальної комунікації через цифрові платформи</w:t>
      </w:r>
      <w:r w:rsidR="00D57FF2">
        <w:rPr>
          <w:rFonts w:ascii="Times New Roman" w:hAnsi="Times New Roman" w:cs="Times New Roman"/>
          <w:sz w:val="28"/>
        </w:rPr>
        <w:t xml:space="preserve"> </w:t>
      </w:r>
      <w:r>
        <w:rPr>
          <w:rFonts w:ascii="Times New Roman" w:hAnsi="Times New Roman" w:cs="Times New Roman"/>
          <w:sz w:val="28"/>
        </w:rPr>
        <w:t>да</w:t>
      </w:r>
      <w:r w:rsidR="00D57FF2">
        <w:rPr>
          <w:rFonts w:ascii="Times New Roman" w:hAnsi="Times New Roman" w:cs="Times New Roman"/>
          <w:sz w:val="28"/>
        </w:rPr>
        <w:t>ють</w:t>
      </w:r>
      <w:r>
        <w:rPr>
          <w:rFonts w:ascii="Times New Roman" w:hAnsi="Times New Roman" w:cs="Times New Roman"/>
          <w:sz w:val="28"/>
        </w:rPr>
        <w:t xml:space="preserve"> можливість учням розуміти, як їх поведінка впливає на курс спілкування на атмосферу, а також реагувати на зміни в настрої співрозмовників.</w:t>
      </w:r>
    </w:p>
    <w:p w14:paraId="3D1E5D69" w14:textId="32E39AC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Інтеграція цифрових практик у процес навчання мовленнєвому етикету стає важлив</w:t>
      </w:r>
      <w:r w:rsidR="00D57FF2">
        <w:rPr>
          <w:rFonts w:ascii="Times New Roman" w:hAnsi="Times New Roman" w:cs="Times New Roman"/>
          <w:sz w:val="28"/>
        </w:rPr>
        <w:t>им</w:t>
      </w:r>
      <w:r>
        <w:rPr>
          <w:rFonts w:ascii="Times New Roman" w:hAnsi="Times New Roman" w:cs="Times New Roman"/>
          <w:sz w:val="28"/>
        </w:rPr>
        <w:t xml:space="preserve"> склад</w:t>
      </w:r>
      <w:r w:rsidR="00D57FF2">
        <w:rPr>
          <w:rFonts w:ascii="Times New Roman" w:hAnsi="Times New Roman" w:cs="Times New Roman"/>
          <w:sz w:val="28"/>
        </w:rPr>
        <w:t>ником</w:t>
      </w:r>
      <w:r>
        <w:rPr>
          <w:rFonts w:ascii="Times New Roman" w:hAnsi="Times New Roman" w:cs="Times New Roman"/>
          <w:sz w:val="28"/>
        </w:rPr>
        <w:t xml:space="preserve"> сучасної освітньої системи, вона відкриває нові можливості для розвитку комунікативних навичок в учнів. Цифрові технології можуть значно розширити традиційні методи навчання, що впливають на формування мовленнєвого етикету у молоді через використання різних електронних ресурсів, платформи для онлайн-комунікації, а також через спеціальні цифрові інструменти для аналізу та корекції мовлення.</w:t>
      </w:r>
    </w:p>
    <w:p w14:paraId="50F246EE" w14:textId="1C25318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Однією з основних переваг цифрових практик є доступність навчальних матеріалів та завдань у будь</w:t>
      </w:r>
      <w:r w:rsidR="00D57FF2">
        <w:rPr>
          <w:rFonts w:ascii="Times New Roman" w:hAnsi="Times New Roman" w:cs="Times New Roman"/>
          <w:sz w:val="28"/>
          <w:szCs w:val="28"/>
        </w:rPr>
        <w:t>-</w:t>
      </w:r>
      <w:r>
        <w:rPr>
          <w:rFonts w:ascii="Times New Roman" w:hAnsi="Times New Roman" w:cs="Times New Roman"/>
          <w:sz w:val="28"/>
        </w:rPr>
        <w:t xml:space="preserve">який час </w:t>
      </w:r>
      <w:r w:rsidR="00834096">
        <w:rPr>
          <w:rFonts w:ascii="Times New Roman" w:hAnsi="Times New Roman" w:cs="Times New Roman"/>
          <w:sz w:val="28"/>
        </w:rPr>
        <w:t>і</w:t>
      </w:r>
      <w:r>
        <w:rPr>
          <w:rFonts w:ascii="Times New Roman" w:hAnsi="Times New Roman" w:cs="Times New Roman"/>
          <w:sz w:val="28"/>
        </w:rPr>
        <w:t xml:space="preserve"> з будь-якого місця. Це дозволяє учням працювати над своїм мовленнєвим етикетом у зручний для них час, переглядати навчальні відео, виконувати інтерактивні завдання, аналізувати приклади правильного мовного оформлення. </w:t>
      </w:r>
    </w:p>
    <w:p w14:paraId="799804BB" w14:textId="64C61E8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Цифрові практики також включають використання спеціальної навчальної платформи, як</w:t>
      </w:r>
      <w:r w:rsidR="009A1814">
        <w:rPr>
          <w:rFonts w:ascii="Times New Roman" w:hAnsi="Times New Roman" w:cs="Times New Roman"/>
          <w:sz w:val="28"/>
        </w:rPr>
        <w:t>а</w:t>
      </w:r>
      <w:r>
        <w:rPr>
          <w:rFonts w:ascii="Times New Roman" w:hAnsi="Times New Roman" w:cs="Times New Roman"/>
          <w:sz w:val="28"/>
        </w:rPr>
        <w:t xml:space="preserve"> дозволя</w:t>
      </w:r>
      <w:r w:rsidR="009A1814">
        <w:rPr>
          <w:rFonts w:ascii="Times New Roman" w:hAnsi="Times New Roman" w:cs="Times New Roman"/>
          <w:sz w:val="28"/>
        </w:rPr>
        <w:t>є</w:t>
      </w:r>
      <w:r>
        <w:rPr>
          <w:rFonts w:ascii="Times New Roman" w:hAnsi="Times New Roman" w:cs="Times New Roman"/>
          <w:sz w:val="28"/>
        </w:rPr>
        <w:t xml:space="preserve"> учням </w:t>
      </w:r>
      <w:r w:rsidR="00834096">
        <w:rPr>
          <w:rFonts w:ascii="Times New Roman" w:hAnsi="Times New Roman" w:cs="Times New Roman"/>
          <w:sz w:val="28"/>
        </w:rPr>
        <w:t xml:space="preserve">молодших класів </w:t>
      </w:r>
      <w:r>
        <w:rPr>
          <w:rFonts w:ascii="Times New Roman" w:hAnsi="Times New Roman" w:cs="Times New Roman"/>
          <w:sz w:val="28"/>
        </w:rPr>
        <w:t xml:space="preserve">взаємодіяти з іншими учасниками віртуальних </w:t>
      </w:r>
      <w:r w:rsidR="00834096">
        <w:rPr>
          <w:rFonts w:ascii="Times New Roman" w:hAnsi="Times New Roman" w:cs="Times New Roman"/>
          <w:sz w:val="28"/>
        </w:rPr>
        <w:t>зустрічей</w:t>
      </w:r>
      <w:r>
        <w:rPr>
          <w:rFonts w:ascii="Times New Roman" w:hAnsi="Times New Roman" w:cs="Times New Roman"/>
          <w:sz w:val="28"/>
        </w:rPr>
        <w:t xml:space="preserve">, виконують завдання, що стимулюють розвиток мовленнєвого етикету. </w:t>
      </w:r>
      <w:r w:rsidR="00834096">
        <w:rPr>
          <w:rFonts w:ascii="Times New Roman" w:hAnsi="Times New Roman" w:cs="Times New Roman"/>
          <w:sz w:val="28"/>
        </w:rPr>
        <w:t>Т</w:t>
      </w:r>
      <w:r>
        <w:rPr>
          <w:rFonts w:ascii="Times New Roman" w:hAnsi="Times New Roman" w:cs="Times New Roman"/>
          <w:sz w:val="28"/>
        </w:rPr>
        <w:t>акож платформи для онлайн</w:t>
      </w:r>
      <w:r w:rsidR="00D57FF2">
        <w:rPr>
          <w:rFonts w:ascii="Times New Roman" w:hAnsi="Times New Roman" w:cs="Times New Roman"/>
          <w:sz w:val="28"/>
          <w:szCs w:val="28"/>
        </w:rPr>
        <w:t>-</w:t>
      </w:r>
      <w:r w:rsidR="00834096">
        <w:rPr>
          <w:rFonts w:ascii="Times New Roman" w:hAnsi="Times New Roman" w:cs="Times New Roman"/>
          <w:sz w:val="28"/>
        </w:rPr>
        <w:t>уроків в початкових класах</w:t>
      </w:r>
      <w:r>
        <w:rPr>
          <w:rFonts w:ascii="Times New Roman" w:hAnsi="Times New Roman" w:cs="Times New Roman"/>
          <w:sz w:val="28"/>
        </w:rPr>
        <w:t xml:space="preserve"> дають можливість тренувати навички ввічливого спілкування в умовах групової </w:t>
      </w:r>
      <w:r w:rsidR="00834096">
        <w:rPr>
          <w:rFonts w:ascii="Times New Roman" w:hAnsi="Times New Roman" w:cs="Times New Roman"/>
          <w:sz w:val="28"/>
        </w:rPr>
        <w:t xml:space="preserve">та колективної </w:t>
      </w:r>
      <w:r>
        <w:rPr>
          <w:rFonts w:ascii="Times New Roman" w:hAnsi="Times New Roman" w:cs="Times New Roman"/>
          <w:sz w:val="28"/>
        </w:rPr>
        <w:t xml:space="preserve">роботи. Вони можуть </w:t>
      </w:r>
      <w:r w:rsidR="009A1814">
        <w:rPr>
          <w:rFonts w:ascii="Times New Roman" w:hAnsi="Times New Roman" w:cs="Times New Roman"/>
          <w:sz w:val="28"/>
        </w:rPr>
        <w:t xml:space="preserve">допомогти </w:t>
      </w:r>
      <w:r>
        <w:rPr>
          <w:rFonts w:ascii="Times New Roman" w:hAnsi="Times New Roman" w:cs="Times New Roman"/>
          <w:sz w:val="28"/>
        </w:rPr>
        <w:t xml:space="preserve">учням висловлювати свої думки з </w:t>
      </w:r>
      <w:r w:rsidR="009A1814">
        <w:rPr>
          <w:rFonts w:ascii="Times New Roman" w:hAnsi="Times New Roman" w:cs="Times New Roman"/>
          <w:sz w:val="28"/>
        </w:rPr>
        <w:t xml:space="preserve">правил </w:t>
      </w:r>
      <w:r>
        <w:rPr>
          <w:rFonts w:ascii="Times New Roman" w:hAnsi="Times New Roman" w:cs="Times New Roman"/>
          <w:sz w:val="28"/>
        </w:rPr>
        <w:t>дотриманням етикету, правильно реагувати на думку інших, формулювати запитання, задавати точні та зрозумілі коментарі.</w:t>
      </w:r>
    </w:p>
    <w:p w14:paraId="57FA65D4"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Важливим аспектом цифрових практик є використання різноманітних програм для створення інтерактивних вправ. Це можуть бути, наприклад, </w:t>
      </w:r>
      <w:r>
        <w:rPr>
          <w:rFonts w:ascii="Times New Roman" w:hAnsi="Times New Roman" w:cs="Times New Roman"/>
          <w:sz w:val="28"/>
        </w:rPr>
        <w:lastRenderedPageBreak/>
        <w:t xml:space="preserve">інтерактивні вправи для навчання вміння висловлювати вдячність, вибачення, а також для розвитку навичок коректної відповіді на запитання, конструктивної критики та дискусії. Такий підхід дозволяє учням самостійно вибирати варіанти правильних відповідей і оцінювати їх, що сприяє розвитку рефлексії та </w:t>
      </w:r>
      <w:proofErr w:type="spellStart"/>
      <w:r>
        <w:rPr>
          <w:rFonts w:ascii="Times New Roman" w:hAnsi="Times New Roman" w:cs="Times New Roman"/>
          <w:sz w:val="28"/>
        </w:rPr>
        <w:t>самокорекції</w:t>
      </w:r>
      <w:proofErr w:type="spellEnd"/>
      <w:r>
        <w:rPr>
          <w:rFonts w:ascii="Times New Roman" w:hAnsi="Times New Roman" w:cs="Times New Roman"/>
          <w:sz w:val="28"/>
        </w:rPr>
        <w:t xml:space="preserve"> мовлення. За допомогою спеціальних інструментів, які автоматично оцінюють мовленнєві помилки, учні можуть отримувати зворотний зв’язок і вчасно коригувати свої помилки в реальному часі.</w:t>
      </w:r>
    </w:p>
    <w:p w14:paraId="3C21656F" w14:textId="4A3013C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Інтеграція цифрових технологій також відкриває нові можливості для створення віртуальних рольових ігор, де учні можуть взаємодіяти з іншими учасниками в умовах, що імітують реальний статус, де </w:t>
      </w:r>
      <w:r w:rsidR="00D57FF2">
        <w:rPr>
          <w:rFonts w:ascii="Times New Roman" w:hAnsi="Times New Roman" w:cs="Times New Roman"/>
          <w:sz w:val="28"/>
        </w:rPr>
        <w:t>до</w:t>
      </w:r>
      <w:r>
        <w:rPr>
          <w:rFonts w:ascii="Times New Roman" w:hAnsi="Times New Roman" w:cs="Times New Roman"/>
          <w:sz w:val="28"/>
        </w:rPr>
        <w:t>тримання мовленнєвого етикету є необхідним. Наприклад, віртуальні ігри можуть бути побудовані різни</w:t>
      </w:r>
      <w:r w:rsidR="00D57FF2">
        <w:rPr>
          <w:rFonts w:ascii="Times New Roman" w:hAnsi="Times New Roman" w:cs="Times New Roman"/>
          <w:sz w:val="28"/>
        </w:rPr>
        <w:t>ми</w:t>
      </w:r>
      <w:r>
        <w:rPr>
          <w:rFonts w:ascii="Times New Roman" w:hAnsi="Times New Roman" w:cs="Times New Roman"/>
          <w:sz w:val="28"/>
        </w:rPr>
        <w:t xml:space="preserve"> сценарі</w:t>
      </w:r>
      <w:r w:rsidR="00D57FF2">
        <w:rPr>
          <w:rFonts w:ascii="Times New Roman" w:hAnsi="Times New Roman" w:cs="Times New Roman"/>
          <w:sz w:val="28"/>
        </w:rPr>
        <w:t>ями</w:t>
      </w:r>
      <w:r>
        <w:rPr>
          <w:rFonts w:ascii="Times New Roman" w:hAnsi="Times New Roman" w:cs="Times New Roman"/>
          <w:sz w:val="28"/>
        </w:rPr>
        <w:t xml:space="preserve"> </w:t>
      </w:r>
      <w:r w:rsidR="00834096" w:rsidRPr="00C73C8D">
        <w:rPr>
          <w:rFonts w:ascii="Times New Roman" w:hAnsi="Times New Roman" w:cs="Times New Roman"/>
          <w:sz w:val="28"/>
          <w:szCs w:val="28"/>
        </w:rPr>
        <w:t>–</w:t>
      </w:r>
      <w:r>
        <w:rPr>
          <w:rFonts w:ascii="Times New Roman" w:hAnsi="Times New Roman" w:cs="Times New Roman"/>
          <w:sz w:val="28"/>
        </w:rPr>
        <w:t xml:space="preserve"> проведення зустрічей, </w:t>
      </w:r>
      <w:r w:rsidR="00834096">
        <w:rPr>
          <w:rFonts w:ascii="Times New Roman" w:hAnsi="Times New Roman" w:cs="Times New Roman"/>
          <w:sz w:val="28"/>
        </w:rPr>
        <w:t>обговорення нової теми</w:t>
      </w:r>
      <w:r>
        <w:rPr>
          <w:rFonts w:ascii="Times New Roman" w:hAnsi="Times New Roman" w:cs="Times New Roman"/>
          <w:sz w:val="28"/>
        </w:rPr>
        <w:t xml:space="preserve">, взаємодія з </w:t>
      </w:r>
      <w:r w:rsidR="00834096">
        <w:rPr>
          <w:rFonts w:ascii="Times New Roman" w:hAnsi="Times New Roman" w:cs="Times New Roman"/>
          <w:sz w:val="28"/>
        </w:rPr>
        <w:t>однокласниками</w:t>
      </w:r>
      <w:r>
        <w:rPr>
          <w:rFonts w:ascii="Times New Roman" w:hAnsi="Times New Roman" w:cs="Times New Roman"/>
          <w:sz w:val="28"/>
        </w:rPr>
        <w:t xml:space="preserve"> або </w:t>
      </w:r>
      <w:r w:rsidR="00834096">
        <w:rPr>
          <w:rFonts w:ascii="Times New Roman" w:hAnsi="Times New Roman" w:cs="Times New Roman"/>
          <w:sz w:val="28"/>
        </w:rPr>
        <w:t xml:space="preserve">нові </w:t>
      </w:r>
      <w:r>
        <w:rPr>
          <w:rFonts w:ascii="Times New Roman" w:hAnsi="Times New Roman" w:cs="Times New Roman"/>
          <w:sz w:val="28"/>
        </w:rPr>
        <w:t>знайомства. У таких іграх учні повинні вибирати правильні варіанти мовленнєвих формул, враховуючи соціальний контекст, статус співрозмовника та мету спілкування. Такі вправи дають учням можливість без стресу освоїти етикетні норми, апробуючи їх у безпечному середовищі.</w:t>
      </w:r>
    </w:p>
    <w:p w14:paraId="683D30FC" w14:textId="5F0AE4F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Не меншою мірою є використання цифрових технологій для оцінки та аналізу мовленнєвих навичок учнів. Веб</w:t>
      </w:r>
      <w:r w:rsidR="00D57FF2">
        <w:rPr>
          <w:rFonts w:ascii="Times New Roman" w:hAnsi="Times New Roman" w:cs="Times New Roman"/>
          <w:sz w:val="28"/>
          <w:szCs w:val="28"/>
        </w:rPr>
        <w:t>-</w:t>
      </w:r>
      <w:r>
        <w:rPr>
          <w:rFonts w:ascii="Times New Roman" w:hAnsi="Times New Roman" w:cs="Times New Roman"/>
          <w:sz w:val="28"/>
        </w:rPr>
        <w:t>платформи можуть використовувати інструменти для запису та аналізу мовлення учнів, надаючи їм можливість коригувати свої помилки за допомогою спеціальних алгоритмів, які оцінюють інтонацію, чіткість, граматичну правильність і відповідність мовленнєвих форм етике</w:t>
      </w:r>
      <w:r w:rsidR="00834096">
        <w:rPr>
          <w:rFonts w:ascii="Times New Roman" w:hAnsi="Times New Roman" w:cs="Times New Roman"/>
          <w:sz w:val="28"/>
        </w:rPr>
        <w:t>ту</w:t>
      </w:r>
      <w:r>
        <w:rPr>
          <w:rFonts w:ascii="Times New Roman" w:hAnsi="Times New Roman" w:cs="Times New Roman"/>
          <w:sz w:val="28"/>
        </w:rPr>
        <w:t xml:space="preserve">. </w:t>
      </w:r>
      <w:r w:rsidR="00834096">
        <w:rPr>
          <w:rFonts w:ascii="Times New Roman" w:hAnsi="Times New Roman" w:cs="Times New Roman"/>
          <w:sz w:val="28"/>
        </w:rPr>
        <w:t>Це дозволить</w:t>
      </w:r>
      <w:r>
        <w:rPr>
          <w:rFonts w:ascii="Times New Roman" w:hAnsi="Times New Roman" w:cs="Times New Roman"/>
          <w:sz w:val="28"/>
        </w:rPr>
        <w:t xml:space="preserve"> не лише відслідковувати прогрес</w:t>
      </w:r>
      <w:r w:rsidR="00834096">
        <w:rPr>
          <w:rFonts w:ascii="Times New Roman" w:hAnsi="Times New Roman" w:cs="Times New Roman"/>
          <w:sz w:val="28"/>
        </w:rPr>
        <w:t xml:space="preserve"> </w:t>
      </w:r>
      <w:r>
        <w:rPr>
          <w:rFonts w:ascii="Times New Roman" w:hAnsi="Times New Roman" w:cs="Times New Roman"/>
          <w:sz w:val="28"/>
        </w:rPr>
        <w:t xml:space="preserve">учня, а й стимулюють </w:t>
      </w:r>
      <w:r w:rsidR="00834096">
        <w:rPr>
          <w:rFonts w:ascii="Times New Roman" w:hAnsi="Times New Roman" w:cs="Times New Roman"/>
          <w:sz w:val="28"/>
        </w:rPr>
        <w:t xml:space="preserve">його </w:t>
      </w:r>
      <w:r>
        <w:rPr>
          <w:rFonts w:ascii="Times New Roman" w:hAnsi="Times New Roman" w:cs="Times New Roman"/>
          <w:sz w:val="28"/>
        </w:rPr>
        <w:t xml:space="preserve">до самостійної роботи над своїми </w:t>
      </w:r>
      <w:r w:rsidR="00834096">
        <w:rPr>
          <w:rFonts w:ascii="Times New Roman" w:hAnsi="Times New Roman" w:cs="Times New Roman"/>
          <w:sz w:val="28"/>
        </w:rPr>
        <w:t xml:space="preserve">мовленнєвими </w:t>
      </w:r>
      <w:r>
        <w:rPr>
          <w:rFonts w:ascii="Times New Roman" w:hAnsi="Times New Roman" w:cs="Times New Roman"/>
          <w:sz w:val="28"/>
        </w:rPr>
        <w:t>навичками.</w:t>
      </w:r>
    </w:p>
    <w:p w14:paraId="54921D46" w14:textId="658A4888"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Одним із найбільш цікавих способів використання цифрових практик є віртуальні форуми для обговорення різних питань, де учні</w:t>
      </w:r>
      <w:r w:rsidR="00834096">
        <w:rPr>
          <w:rFonts w:ascii="Times New Roman" w:hAnsi="Times New Roman" w:cs="Times New Roman"/>
          <w:sz w:val="28"/>
        </w:rPr>
        <w:t xml:space="preserve"> молодших класів</w:t>
      </w:r>
      <w:r>
        <w:rPr>
          <w:rFonts w:ascii="Times New Roman" w:hAnsi="Times New Roman" w:cs="Times New Roman"/>
          <w:sz w:val="28"/>
        </w:rPr>
        <w:t xml:space="preserve"> можуть тренуватися в побудові аргументованих, ввічливих висловлювань. На таких форумах кожен учень має можливість подати свою точку зору, дотримуючись правил мовленнєвого етикету, і одночасно навчитися </w:t>
      </w:r>
      <w:r>
        <w:rPr>
          <w:rFonts w:ascii="Times New Roman" w:hAnsi="Times New Roman" w:cs="Times New Roman"/>
          <w:sz w:val="28"/>
        </w:rPr>
        <w:lastRenderedPageBreak/>
        <w:t>вислуховувати інші. Це розвиток не лише мовленнєвих навичок, а й критичного мислення та здатності до співпраці.</w:t>
      </w:r>
    </w:p>
    <w:p w14:paraId="17285DA7" w14:textId="77777777" w:rsidR="00121B7D" w:rsidRDefault="003B596C" w:rsidP="00121B7D">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Отже, інтеграція цифрових практик у процес навчання мовленнєвому етикету </w:t>
      </w:r>
      <w:r w:rsidR="00121B7D">
        <w:rPr>
          <w:rFonts w:ascii="Times New Roman" w:hAnsi="Times New Roman" w:cs="Times New Roman"/>
          <w:sz w:val="28"/>
        </w:rPr>
        <w:t xml:space="preserve">молодших школярів </w:t>
      </w:r>
      <w:r>
        <w:rPr>
          <w:rFonts w:ascii="Times New Roman" w:hAnsi="Times New Roman" w:cs="Times New Roman"/>
          <w:sz w:val="28"/>
        </w:rPr>
        <w:t>створює умови для активного розвитку комунікативних навичок учнів</w:t>
      </w:r>
      <w:r w:rsidR="00121B7D">
        <w:rPr>
          <w:rFonts w:ascii="Times New Roman" w:hAnsi="Times New Roman" w:cs="Times New Roman"/>
          <w:sz w:val="28"/>
        </w:rPr>
        <w:t xml:space="preserve"> початкових класів</w:t>
      </w:r>
      <w:r>
        <w:rPr>
          <w:rFonts w:ascii="Times New Roman" w:hAnsi="Times New Roman" w:cs="Times New Roman"/>
          <w:sz w:val="28"/>
        </w:rPr>
        <w:t xml:space="preserve">, дає можливість працювати з різноманітними ресурсами, щоб адекватно реагувати на різні соціальні ситуації та досягти рівня загальної мовленнєвої культури </w:t>
      </w:r>
      <w:r w:rsidR="00121B7D">
        <w:rPr>
          <w:rFonts w:ascii="Times New Roman" w:hAnsi="Times New Roman" w:cs="Times New Roman"/>
          <w:sz w:val="28"/>
        </w:rPr>
        <w:t>дітей молодшого шкільного віку</w:t>
      </w:r>
      <w:r>
        <w:rPr>
          <w:rFonts w:ascii="Times New Roman" w:hAnsi="Times New Roman" w:cs="Times New Roman"/>
          <w:sz w:val="28"/>
        </w:rPr>
        <w:t xml:space="preserve">. </w:t>
      </w:r>
      <w:r w:rsidR="00121B7D">
        <w:rPr>
          <w:rFonts w:ascii="Times New Roman" w:hAnsi="Times New Roman" w:cs="Times New Roman"/>
          <w:sz w:val="28"/>
        </w:rPr>
        <w:t>Цифрові т</w:t>
      </w:r>
      <w:r>
        <w:rPr>
          <w:rFonts w:ascii="Times New Roman" w:hAnsi="Times New Roman" w:cs="Times New Roman"/>
          <w:sz w:val="28"/>
        </w:rPr>
        <w:t xml:space="preserve">ехнології не тільки доповнюють традиційні методи навчання, але й надають нові можливості для самовираження та вдосконалення мовленнєвих </w:t>
      </w:r>
      <w:proofErr w:type="spellStart"/>
      <w:r>
        <w:rPr>
          <w:rFonts w:ascii="Times New Roman" w:hAnsi="Times New Roman" w:cs="Times New Roman"/>
          <w:sz w:val="28"/>
        </w:rPr>
        <w:t>компетентностей</w:t>
      </w:r>
      <w:proofErr w:type="spellEnd"/>
      <w:r w:rsidR="00121B7D">
        <w:rPr>
          <w:rFonts w:ascii="Times New Roman" w:hAnsi="Times New Roman" w:cs="Times New Roman"/>
          <w:sz w:val="28"/>
        </w:rPr>
        <w:t xml:space="preserve"> здобувачів початкової освіти</w:t>
      </w:r>
      <w:r>
        <w:rPr>
          <w:rFonts w:ascii="Times New Roman" w:hAnsi="Times New Roman" w:cs="Times New Roman"/>
          <w:sz w:val="28"/>
        </w:rPr>
        <w:t>.</w:t>
      </w:r>
    </w:p>
    <w:p w14:paraId="0272D93B" w14:textId="7B835FF3" w:rsidR="003B41B8" w:rsidRDefault="003B596C" w:rsidP="00121B7D">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цифров</w:t>
      </w:r>
      <w:r w:rsidR="00121B7D">
        <w:rPr>
          <w:rFonts w:ascii="Times New Roman" w:hAnsi="Times New Roman" w:cs="Times New Roman"/>
          <w:sz w:val="28"/>
        </w:rPr>
        <w:t>а</w:t>
      </w:r>
      <w:r>
        <w:rPr>
          <w:rFonts w:ascii="Times New Roman" w:hAnsi="Times New Roman" w:cs="Times New Roman"/>
          <w:sz w:val="28"/>
        </w:rPr>
        <w:t xml:space="preserve"> практик</w:t>
      </w:r>
      <w:r w:rsidR="00121B7D">
        <w:rPr>
          <w:rFonts w:ascii="Times New Roman" w:hAnsi="Times New Roman" w:cs="Times New Roman"/>
          <w:sz w:val="28"/>
        </w:rPr>
        <w:t>а</w:t>
      </w:r>
      <w:r>
        <w:rPr>
          <w:rFonts w:ascii="Times New Roman" w:hAnsi="Times New Roman" w:cs="Times New Roman"/>
          <w:sz w:val="28"/>
        </w:rPr>
        <w:t xml:space="preserve"> </w:t>
      </w:r>
      <w:r w:rsidR="00121B7D">
        <w:rPr>
          <w:rFonts w:ascii="Times New Roman" w:hAnsi="Times New Roman" w:cs="Times New Roman"/>
          <w:sz w:val="28"/>
        </w:rPr>
        <w:t xml:space="preserve">в процесі </w:t>
      </w:r>
      <w:r>
        <w:rPr>
          <w:rFonts w:ascii="Times New Roman" w:hAnsi="Times New Roman" w:cs="Times New Roman"/>
          <w:sz w:val="28"/>
        </w:rPr>
        <w:t xml:space="preserve">навчання мовленнєвому етикету </w:t>
      </w:r>
      <w:r w:rsidR="00121B7D">
        <w:rPr>
          <w:rFonts w:ascii="Times New Roman" w:hAnsi="Times New Roman" w:cs="Times New Roman"/>
          <w:sz w:val="28"/>
        </w:rPr>
        <w:t xml:space="preserve">молодших школярів </w:t>
      </w:r>
      <w:r>
        <w:rPr>
          <w:rFonts w:ascii="Times New Roman" w:hAnsi="Times New Roman" w:cs="Times New Roman"/>
          <w:sz w:val="28"/>
        </w:rPr>
        <w:t>дозволяє створити ціл</w:t>
      </w:r>
      <w:r w:rsidR="00C80DE2">
        <w:rPr>
          <w:rFonts w:ascii="Times New Roman" w:hAnsi="Times New Roman" w:cs="Times New Roman"/>
          <w:sz w:val="28"/>
        </w:rPr>
        <w:t>і</w:t>
      </w:r>
      <w:r>
        <w:rPr>
          <w:rFonts w:ascii="Times New Roman" w:hAnsi="Times New Roman" w:cs="Times New Roman"/>
          <w:sz w:val="28"/>
        </w:rPr>
        <w:t>сну, різноманітну та ефективну систему навчання, яка включає в себе елементи міжкультурної комунікації, соціальної адаптації, критичного мислення та емоційного інтелекту. Учні не лише набувають знань і вмінь щодо мовленнєвих норм і стандартів, але й розвиваються як соціально відповідальні особистості, здатні адаптувати своє спілкування до будь</w:t>
      </w:r>
      <w:r w:rsidR="00D57FF2">
        <w:rPr>
          <w:rFonts w:ascii="Times New Roman" w:hAnsi="Times New Roman" w:cs="Times New Roman"/>
          <w:sz w:val="28"/>
          <w:szCs w:val="28"/>
        </w:rPr>
        <w:t>-</w:t>
      </w:r>
      <w:r>
        <w:rPr>
          <w:rFonts w:ascii="Times New Roman" w:hAnsi="Times New Roman" w:cs="Times New Roman"/>
          <w:sz w:val="28"/>
        </w:rPr>
        <w:t xml:space="preserve">яких умов і культурних контекстів. Цей підхід відповідає вимогам Нової української школи, яка ставить за мету формування творчої, </w:t>
      </w:r>
      <w:r w:rsidR="00D57FF2">
        <w:rPr>
          <w:rFonts w:ascii="Times New Roman" w:hAnsi="Times New Roman" w:cs="Times New Roman"/>
          <w:sz w:val="28"/>
        </w:rPr>
        <w:t>креативної</w:t>
      </w:r>
      <w:r>
        <w:rPr>
          <w:rFonts w:ascii="Times New Roman" w:hAnsi="Times New Roman" w:cs="Times New Roman"/>
          <w:sz w:val="28"/>
        </w:rPr>
        <w:t xml:space="preserve"> особистості, готової до викликів сучасного світу.</w:t>
      </w:r>
    </w:p>
    <w:p w14:paraId="0B044AEF"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sz w:val="28"/>
        </w:rPr>
        <w:br w:type="page"/>
      </w:r>
    </w:p>
    <w:p w14:paraId="3EBB6388"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Висновок до першого розділу</w:t>
      </w:r>
    </w:p>
    <w:p w14:paraId="2B3F6C09" w14:textId="77777777" w:rsidR="00D57FF2" w:rsidRDefault="00D57FF2">
      <w:pPr>
        <w:spacing w:after="0" w:line="360" w:lineRule="auto"/>
        <w:ind w:firstLine="567"/>
        <w:jc w:val="both"/>
        <w:rPr>
          <w:rFonts w:ascii="Times New Roman" w:hAnsi="Times New Roman" w:cs="Times New Roman"/>
          <w:sz w:val="28"/>
        </w:rPr>
      </w:pPr>
    </w:p>
    <w:p w14:paraId="593686A9" w14:textId="11693B1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Розвиток мовленнєвого етикету є важлив</w:t>
      </w:r>
      <w:r w:rsidR="00D57FF2">
        <w:rPr>
          <w:rFonts w:ascii="Times New Roman" w:hAnsi="Times New Roman" w:cs="Times New Roman"/>
          <w:sz w:val="28"/>
        </w:rPr>
        <w:t>им</w:t>
      </w:r>
      <w:r>
        <w:rPr>
          <w:rFonts w:ascii="Times New Roman" w:hAnsi="Times New Roman" w:cs="Times New Roman"/>
          <w:sz w:val="28"/>
        </w:rPr>
        <w:t xml:space="preserve"> склад</w:t>
      </w:r>
      <w:r w:rsidR="00D57FF2">
        <w:rPr>
          <w:rFonts w:ascii="Times New Roman" w:hAnsi="Times New Roman" w:cs="Times New Roman"/>
          <w:sz w:val="28"/>
        </w:rPr>
        <w:t>ником</w:t>
      </w:r>
      <w:r>
        <w:rPr>
          <w:rFonts w:ascii="Times New Roman" w:hAnsi="Times New Roman" w:cs="Times New Roman"/>
          <w:sz w:val="28"/>
        </w:rPr>
        <w:t xml:space="preserve"> процес</w:t>
      </w:r>
      <w:r w:rsidR="00D57FF2">
        <w:rPr>
          <w:rFonts w:ascii="Times New Roman" w:hAnsi="Times New Roman" w:cs="Times New Roman"/>
          <w:sz w:val="28"/>
        </w:rPr>
        <w:t>у</w:t>
      </w:r>
      <w:r>
        <w:rPr>
          <w:rFonts w:ascii="Times New Roman" w:hAnsi="Times New Roman" w:cs="Times New Roman"/>
          <w:sz w:val="28"/>
        </w:rPr>
        <w:t xml:space="preserve"> формування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w:t>
      </w:r>
      <w:r w:rsidR="00834096">
        <w:rPr>
          <w:rFonts w:ascii="Times New Roman" w:hAnsi="Times New Roman" w:cs="Times New Roman"/>
          <w:sz w:val="28"/>
        </w:rPr>
        <w:t xml:space="preserve"> початкових класів</w:t>
      </w:r>
      <w:r>
        <w:rPr>
          <w:rFonts w:ascii="Times New Roman" w:hAnsi="Times New Roman" w:cs="Times New Roman"/>
          <w:sz w:val="28"/>
        </w:rPr>
        <w:t>, що є необхідним для їх успішної соціалізації та взаємодії в різноманітних соціальних контекстах. Мовленнєвий етикет не тільки покращує навич</w:t>
      </w:r>
      <w:r w:rsidR="00834096">
        <w:rPr>
          <w:rFonts w:ascii="Times New Roman" w:hAnsi="Times New Roman" w:cs="Times New Roman"/>
          <w:sz w:val="28"/>
        </w:rPr>
        <w:t>ки</w:t>
      </w:r>
      <w:r>
        <w:rPr>
          <w:rFonts w:ascii="Times New Roman" w:hAnsi="Times New Roman" w:cs="Times New Roman"/>
          <w:sz w:val="28"/>
        </w:rPr>
        <w:t xml:space="preserve"> спілкування</w:t>
      </w:r>
      <w:r w:rsidR="00834096">
        <w:rPr>
          <w:rFonts w:ascii="Times New Roman" w:hAnsi="Times New Roman" w:cs="Times New Roman"/>
          <w:sz w:val="28"/>
        </w:rPr>
        <w:t xml:space="preserve"> молодших школярів</w:t>
      </w:r>
      <w:r>
        <w:rPr>
          <w:rFonts w:ascii="Times New Roman" w:hAnsi="Times New Roman" w:cs="Times New Roman"/>
          <w:sz w:val="28"/>
        </w:rPr>
        <w:t xml:space="preserve">, але й формує в учнів повагу до співрозмовників, здатність до самоконтролю та взаєморозуміння, що є основою ефективної комунікації. Впровадження мовленнєвого етикету в навчальний процес </w:t>
      </w:r>
      <w:r w:rsidR="00834096">
        <w:rPr>
          <w:rFonts w:ascii="Times New Roman" w:hAnsi="Times New Roman" w:cs="Times New Roman"/>
          <w:sz w:val="28"/>
        </w:rPr>
        <w:t xml:space="preserve">початкової школи </w:t>
      </w:r>
      <w:r>
        <w:rPr>
          <w:rFonts w:ascii="Times New Roman" w:hAnsi="Times New Roman" w:cs="Times New Roman"/>
          <w:sz w:val="28"/>
        </w:rPr>
        <w:t>сприяє розвитку важливих соціальних навичок, таких як уміння слухати, співпереживати та адекватно реагувати на різні комунікативні ситуації.</w:t>
      </w:r>
    </w:p>
    <w:p w14:paraId="1BD8E6DA" w14:textId="3A0CCE68"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що орієнтуються на інтеграцію інноваційних методів навчання, активне використання цифрових технологій та створення умов для розвитку критичного мислення </w:t>
      </w:r>
      <w:r w:rsidR="00834096">
        <w:rPr>
          <w:rFonts w:ascii="Times New Roman" w:hAnsi="Times New Roman" w:cs="Times New Roman"/>
          <w:sz w:val="28"/>
        </w:rPr>
        <w:t>дітей молодшого шкільного віку</w:t>
      </w:r>
      <w:r>
        <w:rPr>
          <w:rFonts w:ascii="Times New Roman" w:hAnsi="Times New Roman" w:cs="Times New Roman"/>
          <w:sz w:val="28"/>
        </w:rPr>
        <w:t>, впливають на формування мовленнєвого етикету. Завдяки такій освітній парадигмі учні забезпечують можливість не тільки володіти певними мовними та етикетними нормами, але й розвивати творчі здібності, вміння співпрацювати в команді, формувати та аргументувати свою точку зору в умовах діалогу. Важлив</w:t>
      </w:r>
      <w:r w:rsidR="00820C33">
        <w:rPr>
          <w:rFonts w:ascii="Times New Roman" w:hAnsi="Times New Roman" w:cs="Times New Roman"/>
          <w:sz w:val="28"/>
        </w:rPr>
        <w:t>им</w:t>
      </w:r>
      <w:r>
        <w:rPr>
          <w:rFonts w:ascii="Times New Roman" w:hAnsi="Times New Roman" w:cs="Times New Roman"/>
          <w:sz w:val="28"/>
        </w:rPr>
        <w:t xml:space="preserve"> склад</w:t>
      </w:r>
      <w:r w:rsidR="00820C33">
        <w:rPr>
          <w:rFonts w:ascii="Times New Roman" w:hAnsi="Times New Roman" w:cs="Times New Roman"/>
          <w:sz w:val="28"/>
        </w:rPr>
        <w:t>ником</w:t>
      </w:r>
      <w:r>
        <w:rPr>
          <w:rFonts w:ascii="Times New Roman" w:hAnsi="Times New Roman" w:cs="Times New Roman"/>
          <w:sz w:val="28"/>
        </w:rPr>
        <w:t xml:space="preserve"> діяльності є те, що Нова </w:t>
      </w:r>
      <w:r w:rsidR="00820C33">
        <w:rPr>
          <w:rFonts w:ascii="Times New Roman" w:hAnsi="Times New Roman" w:cs="Times New Roman"/>
          <w:sz w:val="28"/>
        </w:rPr>
        <w:t>українська</w:t>
      </w:r>
      <w:r w:rsidR="00FF29E7">
        <w:rPr>
          <w:rFonts w:ascii="Times New Roman" w:hAnsi="Times New Roman" w:cs="Times New Roman"/>
          <w:sz w:val="28"/>
        </w:rPr>
        <w:t xml:space="preserve"> </w:t>
      </w:r>
      <w:r>
        <w:rPr>
          <w:rFonts w:ascii="Times New Roman" w:hAnsi="Times New Roman" w:cs="Times New Roman"/>
          <w:sz w:val="28"/>
        </w:rPr>
        <w:t>школа акцентує увагу на персоналізованому підході до навчання, що сприяє розвитку індивідуальних комунікативних якостей кожного учня</w:t>
      </w:r>
      <w:r w:rsidR="00FF29E7">
        <w:rPr>
          <w:rFonts w:ascii="Times New Roman" w:hAnsi="Times New Roman" w:cs="Times New Roman"/>
          <w:sz w:val="28"/>
        </w:rPr>
        <w:t xml:space="preserve"> молодших класів</w:t>
      </w:r>
      <w:r>
        <w:rPr>
          <w:rFonts w:ascii="Times New Roman" w:hAnsi="Times New Roman" w:cs="Times New Roman"/>
          <w:sz w:val="28"/>
        </w:rPr>
        <w:t>.</w:t>
      </w:r>
    </w:p>
    <w:p w14:paraId="6B1CEA6C" w14:textId="65228CE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Особливості інтеграції цифрових практик у процес навчання мовленнєвому етикету значно збагачують сам процес навчання, надаючи учням можливість практикувати свої навички в реальних умовах через симуляцію, інтерактивні завдання та онлайн</w:t>
      </w:r>
      <w:r w:rsidR="00820C33">
        <w:rPr>
          <w:rFonts w:ascii="Times New Roman" w:hAnsi="Times New Roman" w:cs="Times New Roman"/>
          <w:sz w:val="28"/>
          <w:szCs w:val="28"/>
        </w:rPr>
        <w:t>-</w:t>
      </w:r>
      <w:r>
        <w:rPr>
          <w:rFonts w:ascii="Times New Roman" w:hAnsi="Times New Roman" w:cs="Times New Roman"/>
          <w:sz w:val="28"/>
        </w:rPr>
        <w:t xml:space="preserve">комунікацію. Цифрові інструменти дозволяють створити різноманітні ситуації для практичного застосування мовленнєвого етикету, що є ефективним засобом у формуванні навичок ввічливого спілкування, врахування соціального та культурного </w:t>
      </w:r>
      <w:r>
        <w:rPr>
          <w:rFonts w:ascii="Times New Roman" w:hAnsi="Times New Roman" w:cs="Times New Roman"/>
          <w:sz w:val="28"/>
        </w:rPr>
        <w:lastRenderedPageBreak/>
        <w:t>контекстів. Інтеграція таких технологій не тільки до</w:t>
      </w:r>
      <w:r w:rsidR="00FF29E7">
        <w:rPr>
          <w:rFonts w:ascii="Times New Roman" w:hAnsi="Times New Roman" w:cs="Times New Roman"/>
          <w:sz w:val="28"/>
        </w:rPr>
        <w:t>помагає учням початкових класів</w:t>
      </w:r>
      <w:r>
        <w:rPr>
          <w:rFonts w:ascii="Times New Roman" w:hAnsi="Times New Roman" w:cs="Times New Roman"/>
          <w:sz w:val="28"/>
        </w:rPr>
        <w:t xml:space="preserve"> засвоїти теоретичні аспекти, але й дозволяє відмовитися від знань на практиці, що є місцем для підвищення якості комунікації в майбутньому.</w:t>
      </w:r>
    </w:p>
    <w:p w14:paraId="4F5A1809" w14:textId="45D16478"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Загалом, розвиток мовленнєвого етикету в умовах Нової української школи є елементом формування загальної комунікативної компетентності</w:t>
      </w:r>
      <w:r w:rsidR="00FF29E7">
        <w:rPr>
          <w:rFonts w:ascii="Times New Roman" w:hAnsi="Times New Roman" w:cs="Times New Roman"/>
          <w:sz w:val="28"/>
        </w:rPr>
        <w:t xml:space="preserve"> молодших школярів</w:t>
      </w:r>
      <w:r>
        <w:rPr>
          <w:rFonts w:ascii="Times New Roman" w:hAnsi="Times New Roman" w:cs="Times New Roman"/>
          <w:sz w:val="28"/>
        </w:rPr>
        <w:t xml:space="preserve">, здатних ефективно взаємодіяти в різних соціальних, культурних і професійних контекстах. Інтеграція цифрових технологій у навчальний процес </w:t>
      </w:r>
      <w:r w:rsidR="00FF29E7">
        <w:rPr>
          <w:rFonts w:ascii="Times New Roman" w:hAnsi="Times New Roman" w:cs="Times New Roman"/>
          <w:sz w:val="28"/>
        </w:rPr>
        <w:t xml:space="preserve">початкової школи </w:t>
      </w:r>
      <w:r>
        <w:rPr>
          <w:rFonts w:ascii="Times New Roman" w:hAnsi="Times New Roman" w:cs="Times New Roman"/>
          <w:sz w:val="28"/>
        </w:rPr>
        <w:t>надає нові можливості для розвитку таких навичок, сприяючи створен</w:t>
      </w:r>
      <w:r w:rsidR="00820C33">
        <w:rPr>
          <w:rFonts w:ascii="Times New Roman" w:hAnsi="Times New Roman" w:cs="Times New Roman"/>
          <w:sz w:val="28"/>
        </w:rPr>
        <w:t>ню умов</w:t>
      </w:r>
      <w:r>
        <w:rPr>
          <w:rFonts w:ascii="Times New Roman" w:hAnsi="Times New Roman" w:cs="Times New Roman"/>
          <w:sz w:val="28"/>
        </w:rPr>
        <w:t xml:space="preserve"> для більш ефективної та актуальної комунікації в сучасному суспільстві.</w:t>
      </w:r>
    </w:p>
    <w:p w14:paraId="4E58F333" w14:textId="77777777"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br w:type="page"/>
      </w:r>
    </w:p>
    <w:p w14:paraId="4576D4E0"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РОЗДІЛ 2.</w:t>
      </w:r>
    </w:p>
    <w:p w14:paraId="7AD17E0C" w14:textId="77777777" w:rsidR="003B41B8" w:rsidRDefault="003B596C">
      <w:pPr>
        <w:spacing w:after="0" w:line="360" w:lineRule="auto"/>
        <w:jc w:val="center"/>
        <w:rPr>
          <w:b/>
        </w:rPr>
      </w:pPr>
      <w:r>
        <w:rPr>
          <w:rFonts w:ascii="Times New Roman" w:hAnsi="Times New Roman" w:cs="Times New Roman"/>
          <w:b/>
          <w:sz w:val="28"/>
        </w:rPr>
        <w:t>ПРАКТИЧНІ АСПЕКТИ РОЗВИТКУ МОВЛЕННЄВОГО ЕТИКЕТУ ЗА ДОПОМОГОЮ ЦИФРОВИХ ПРАКТИК</w:t>
      </w:r>
    </w:p>
    <w:p w14:paraId="51DD890C" w14:textId="77777777" w:rsidR="003B41B8" w:rsidRDefault="003B41B8">
      <w:pPr>
        <w:spacing w:after="0" w:line="360" w:lineRule="auto"/>
        <w:jc w:val="both"/>
        <w:rPr>
          <w:rFonts w:ascii="Times New Roman" w:hAnsi="Times New Roman" w:cs="Times New Roman"/>
          <w:sz w:val="28"/>
        </w:rPr>
      </w:pPr>
    </w:p>
    <w:p w14:paraId="3ADF6069" w14:textId="31556C4C" w:rsidR="003B41B8" w:rsidRDefault="003B596C">
      <w:pPr>
        <w:spacing w:after="0" w:line="360" w:lineRule="auto"/>
        <w:ind w:firstLine="567"/>
        <w:jc w:val="both"/>
        <w:rPr>
          <w:rFonts w:ascii="Times New Roman" w:hAnsi="Times New Roman" w:cs="Times New Roman"/>
          <w:b/>
          <w:sz w:val="28"/>
        </w:rPr>
      </w:pPr>
      <w:r>
        <w:rPr>
          <w:rFonts w:ascii="Times New Roman" w:hAnsi="Times New Roman" w:cs="Times New Roman"/>
          <w:b/>
          <w:sz w:val="28"/>
        </w:rPr>
        <w:t xml:space="preserve">2.1. </w:t>
      </w:r>
      <w:bookmarkStart w:id="1" w:name="_Hlk186314982"/>
      <w:r>
        <w:rPr>
          <w:rFonts w:ascii="Times New Roman" w:hAnsi="Times New Roman" w:cs="Times New Roman"/>
          <w:b/>
          <w:sz w:val="28"/>
        </w:rPr>
        <w:t xml:space="preserve">Розробка та </w:t>
      </w:r>
      <w:bookmarkStart w:id="2" w:name="_Hlk186316218"/>
      <w:r>
        <w:rPr>
          <w:rFonts w:ascii="Times New Roman" w:hAnsi="Times New Roman" w:cs="Times New Roman"/>
          <w:b/>
          <w:sz w:val="28"/>
        </w:rPr>
        <w:t>впровадження цифрових завдань для розвитку мовленнєвого етикету</w:t>
      </w:r>
    </w:p>
    <w:bookmarkEnd w:id="1"/>
    <w:bookmarkEnd w:id="2"/>
    <w:p w14:paraId="35285DE0" w14:textId="77777777" w:rsidR="00CA2A94" w:rsidRDefault="00CA2A94">
      <w:pPr>
        <w:spacing w:after="0" w:line="360" w:lineRule="auto"/>
        <w:ind w:firstLine="567"/>
        <w:jc w:val="both"/>
        <w:rPr>
          <w:rFonts w:ascii="Times New Roman" w:hAnsi="Times New Roman" w:cs="Times New Roman"/>
          <w:b/>
          <w:sz w:val="28"/>
        </w:rPr>
      </w:pPr>
    </w:p>
    <w:p w14:paraId="77CE68A1" w14:textId="347ED27F" w:rsidR="00417795" w:rsidRDefault="00CA2A94" w:rsidP="00417795">
      <w:pPr>
        <w:widowControl w:val="0"/>
        <w:spacing w:line="360" w:lineRule="auto"/>
        <w:ind w:firstLine="709"/>
        <w:contextualSpacing/>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Мовленнєв</w:t>
      </w:r>
      <w:r w:rsidR="00417795">
        <w:rPr>
          <w:rFonts w:ascii="Times New Roman" w:hAnsi="Times New Roman" w:cs="Times New Roman"/>
          <w:color w:val="000000"/>
          <w:sz w:val="28"/>
          <w:szCs w:val="28"/>
        </w:rPr>
        <w:t>ий</w:t>
      </w:r>
      <w:r w:rsidRPr="00CA2A94">
        <w:rPr>
          <w:rFonts w:ascii="Times New Roman" w:hAnsi="Times New Roman" w:cs="Times New Roman"/>
          <w:color w:val="000000"/>
          <w:sz w:val="28"/>
          <w:szCs w:val="28"/>
        </w:rPr>
        <w:t xml:space="preserve"> етикет є життєво необхідною цінністю, оскільки спонукає </w:t>
      </w:r>
      <w:r w:rsidR="00417795">
        <w:rPr>
          <w:rFonts w:ascii="Times New Roman" w:hAnsi="Times New Roman" w:cs="Times New Roman"/>
          <w:color w:val="000000"/>
          <w:sz w:val="28"/>
          <w:szCs w:val="28"/>
        </w:rPr>
        <w:t xml:space="preserve">дітей </w:t>
      </w:r>
      <w:r w:rsidRPr="00CA2A94">
        <w:rPr>
          <w:rFonts w:ascii="Times New Roman" w:hAnsi="Times New Roman" w:cs="Times New Roman"/>
          <w:color w:val="000000"/>
          <w:sz w:val="28"/>
          <w:szCs w:val="28"/>
        </w:rPr>
        <w:t>молодш</w:t>
      </w:r>
      <w:r w:rsidR="00417795">
        <w:rPr>
          <w:rFonts w:ascii="Times New Roman" w:hAnsi="Times New Roman" w:cs="Times New Roman"/>
          <w:color w:val="000000"/>
          <w:sz w:val="28"/>
          <w:szCs w:val="28"/>
        </w:rPr>
        <w:t>ого</w:t>
      </w:r>
      <w:r w:rsidRPr="00CA2A94">
        <w:rPr>
          <w:rFonts w:ascii="Times New Roman" w:hAnsi="Times New Roman" w:cs="Times New Roman"/>
          <w:color w:val="000000"/>
          <w:sz w:val="28"/>
          <w:szCs w:val="28"/>
        </w:rPr>
        <w:t xml:space="preserve"> шк</w:t>
      </w:r>
      <w:r w:rsidR="00417795">
        <w:rPr>
          <w:rFonts w:ascii="Times New Roman" w:hAnsi="Times New Roman" w:cs="Times New Roman"/>
          <w:color w:val="000000"/>
          <w:sz w:val="28"/>
          <w:szCs w:val="28"/>
        </w:rPr>
        <w:t>ільного віку</w:t>
      </w:r>
      <w:r w:rsidRPr="00CA2A94">
        <w:rPr>
          <w:rFonts w:ascii="Times New Roman" w:hAnsi="Times New Roman" w:cs="Times New Roman"/>
          <w:color w:val="000000"/>
          <w:sz w:val="28"/>
          <w:szCs w:val="28"/>
        </w:rPr>
        <w:t xml:space="preserve"> до оволодіння знаннями з </w:t>
      </w:r>
      <w:r w:rsidR="00816B43">
        <w:rPr>
          <w:rFonts w:ascii="Times New Roman" w:hAnsi="Times New Roman" w:cs="Times New Roman"/>
          <w:color w:val="000000"/>
          <w:sz w:val="28"/>
          <w:szCs w:val="28"/>
        </w:rPr>
        <w:t xml:space="preserve">рідної </w:t>
      </w:r>
      <w:r w:rsidRPr="00CA2A94">
        <w:rPr>
          <w:rFonts w:ascii="Times New Roman" w:hAnsi="Times New Roman" w:cs="Times New Roman"/>
          <w:color w:val="000000"/>
          <w:sz w:val="28"/>
          <w:szCs w:val="28"/>
        </w:rPr>
        <w:t>мови</w:t>
      </w:r>
      <w:r w:rsidR="00820C33">
        <w:rPr>
          <w:rFonts w:ascii="Times New Roman" w:hAnsi="Times New Roman" w:cs="Times New Roman"/>
          <w:color w:val="000000"/>
          <w:sz w:val="28"/>
          <w:szCs w:val="28"/>
        </w:rPr>
        <w:t>, нормам</w:t>
      </w:r>
      <w:r w:rsidRPr="00CA2A94">
        <w:rPr>
          <w:rFonts w:ascii="Times New Roman" w:hAnsi="Times New Roman" w:cs="Times New Roman"/>
          <w:color w:val="000000"/>
          <w:sz w:val="28"/>
          <w:szCs w:val="28"/>
        </w:rPr>
        <w:t xml:space="preserve"> правильної вимови, до чемного проводження себе в процесі спілкування, до розвитку культури діалогу.</w:t>
      </w:r>
      <w:r w:rsidR="00417795" w:rsidRPr="00417795">
        <w:rPr>
          <w:rFonts w:ascii="Times New Roman" w:hAnsi="Times New Roman" w:cs="Times New Roman"/>
          <w:color w:val="000000"/>
          <w:sz w:val="28"/>
          <w:szCs w:val="28"/>
        </w:rPr>
        <w:t xml:space="preserve"> </w:t>
      </w:r>
    </w:p>
    <w:p w14:paraId="44843044" w14:textId="370976FE" w:rsidR="00CA2A94" w:rsidRDefault="00417795" w:rsidP="00417795">
      <w:pPr>
        <w:widowControl w:val="0"/>
        <w:spacing w:line="360" w:lineRule="auto"/>
        <w:ind w:firstLine="709"/>
        <w:contextualSpacing/>
        <w:jc w:val="both"/>
        <w:rPr>
          <w:rFonts w:ascii="Times New Roman" w:hAnsi="Times New Roman" w:cs="Times New Roman"/>
          <w:color w:val="000000"/>
          <w:sz w:val="28"/>
          <w:szCs w:val="28"/>
        </w:rPr>
      </w:pPr>
      <w:r w:rsidRPr="00417795">
        <w:rPr>
          <w:rFonts w:ascii="Times New Roman" w:hAnsi="Times New Roman" w:cs="Times New Roman"/>
          <w:color w:val="000000"/>
          <w:sz w:val="28"/>
          <w:szCs w:val="28"/>
        </w:rPr>
        <w:t>Формування мовленнєвого етикету молодших школярів відбувається постійно, в будь</w:t>
      </w:r>
      <w:r w:rsidR="00820C33">
        <w:rPr>
          <w:rFonts w:ascii="Times New Roman" w:hAnsi="Times New Roman" w:cs="Times New Roman"/>
          <w:sz w:val="28"/>
          <w:szCs w:val="28"/>
        </w:rPr>
        <w:t>-</w:t>
      </w:r>
      <w:r w:rsidRPr="00417795">
        <w:rPr>
          <w:rFonts w:ascii="Times New Roman" w:hAnsi="Times New Roman" w:cs="Times New Roman"/>
          <w:color w:val="000000"/>
          <w:sz w:val="28"/>
          <w:szCs w:val="28"/>
        </w:rPr>
        <w:t xml:space="preserve">яких організаційних формах, і не </w:t>
      </w:r>
      <w:r w:rsidR="00820C33">
        <w:rPr>
          <w:rFonts w:ascii="Times New Roman" w:hAnsi="Times New Roman" w:cs="Times New Roman"/>
          <w:color w:val="000000"/>
          <w:sz w:val="28"/>
          <w:szCs w:val="28"/>
        </w:rPr>
        <w:t>важливо</w:t>
      </w:r>
      <w:r w:rsidRPr="00417795">
        <w:rPr>
          <w:rFonts w:ascii="Times New Roman" w:hAnsi="Times New Roman" w:cs="Times New Roman"/>
          <w:color w:val="000000"/>
          <w:sz w:val="28"/>
          <w:szCs w:val="28"/>
        </w:rPr>
        <w:t>, чи то урок, гра, позакласний захід тощо.</w:t>
      </w:r>
    </w:p>
    <w:p w14:paraId="513D9490" w14:textId="478A35B3" w:rsidR="00816B43" w:rsidRDefault="00816B43" w:rsidP="00417795">
      <w:pPr>
        <w:widowControl w:val="0"/>
        <w:spacing w:after="0" w:line="360" w:lineRule="auto"/>
        <w:ind w:firstLine="709"/>
        <w:contextualSpacing/>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 xml:space="preserve">Важливе питання, яке вирішує вчитель </w:t>
      </w:r>
      <w:r>
        <w:rPr>
          <w:rFonts w:ascii="Times New Roman" w:hAnsi="Times New Roman" w:cs="Times New Roman"/>
          <w:color w:val="000000"/>
          <w:sz w:val="28"/>
          <w:szCs w:val="28"/>
        </w:rPr>
        <w:t xml:space="preserve">початкових класів </w:t>
      </w:r>
      <w:r w:rsidRPr="00CA2A94">
        <w:rPr>
          <w:rFonts w:ascii="Times New Roman" w:hAnsi="Times New Roman" w:cs="Times New Roman"/>
          <w:color w:val="000000"/>
          <w:sz w:val="28"/>
          <w:szCs w:val="28"/>
        </w:rPr>
        <w:t xml:space="preserve">на кожному уроці: як викликати інтерес </w:t>
      </w:r>
      <w:r>
        <w:rPr>
          <w:rFonts w:ascii="Times New Roman" w:hAnsi="Times New Roman" w:cs="Times New Roman"/>
          <w:color w:val="000000"/>
          <w:sz w:val="28"/>
          <w:szCs w:val="28"/>
        </w:rPr>
        <w:t xml:space="preserve">в молодших школярів </w:t>
      </w:r>
      <w:r w:rsidRPr="00CA2A94">
        <w:rPr>
          <w:rFonts w:ascii="Times New Roman" w:hAnsi="Times New Roman" w:cs="Times New Roman"/>
          <w:color w:val="000000"/>
          <w:sz w:val="28"/>
          <w:szCs w:val="28"/>
        </w:rPr>
        <w:t>до того, що вивчається, активізувати прагнення до з</w:t>
      </w:r>
      <w:r>
        <w:rPr>
          <w:rFonts w:ascii="Times New Roman" w:hAnsi="Times New Roman" w:cs="Times New Roman"/>
          <w:color w:val="000000"/>
          <w:sz w:val="28"/>
          <w:szCs w:val="28"/>
        </w:rPr>
        <w:t>асвоєння</w:t>
      </w:r>
      <w:r w:rsidRPr="00CA2A94">
        <w:rPr>
          <w:rFonts w:ascii="Times New Roman" w:hAnsi="Times New Roman" w:cs="Times New Roman"/>
          <w:color w:val="000000"/>
          <w:sz w:val="28"/>
          <w:szCs w:val="28"/>
        </w:rPr>
        <w:t xml:space="preserve"> нового</w:t>
      </w:r>
      <w:r>
        <w:rPr>
          <w:rFonts w:ascii="Times New Roman" w:hAnsi="Times New Roman" w:cs="Times New Roman"/>
          <w:color w:val="000000"/>
          <w:sz w:val="28"/>
          <w:szCs w:val="28"/>
        </w:rPr>
        <w:t xml:space="preserve"> матеріалу</w:t>
      </w:r>
      <w:r w:rsidRPr="00CA2A94">
        <w:rPr>
          <w:rFonts w:ascii="Times New Roman" w:hAnsi="Times New Roman" w:cs="Times New Roman"/>
          <w:color w:val="000000"/>
          <w:sz w:val="28"/>
          <w:szCs w:val="28"/>
        </w:rPr>
        <w:t xml:space="preserve">? Для </w:t>
      </w:r>
      <w:r w:rsidR="00820C33">
        <w:rPr>
          <w:rFonts w:ascii="Times New Roman" w:hAnsi="Times New Roman" w:cs="Times New Roman"/>
          <w:color w:val="000000"/>
          <w:sz w:val="28"/>
          <w:szCs w:val="28"/>
        </w:rPr>
        <w:t>цього необхідно урізноманітнити</w:t>
      </w:r>
      <w:r w:rsidRPr="00CA2A94">
        <w:rPr>
          <w:rFonts w:ascii="Times New Roman" w:hAnsi="Times New Roman" w:cs="Times New Roman"/>
          <w:color w:val="000000"/>
          <w:sz w:val="28"/>
          <w:szCs w:val="28"/>
        </w:rPr>
        <w:t xml:space="preserve"> форми і методи як проведення уроку в цілому, так і окремих його етапів.</w:t>
      </w:r>
      <w:r>
        <w:rPr>
          <w:rFonts w:ascii="Times New Roman" w:hAnsi="Times New Roman" w:cs="Times New Roman"/>
          <w:color w:val="000000"/>
          <w:sz w:val="28"/>
          <w:szCs w:val="28"/>
        </w:rPr>
        <w:t xml:space="preserve"> Зупинимося на розробці та впровадженні цифрових завдань для розвитку мовленнєвого етикету учнів початкових класів.</w:t>
      </w:r>
    </w:p>
    <w:p w14:paraId="792EAAE5" w14:textId="1A09773C" w:rsidR="00CA2A94" w:rsidRPr="00CA2A94" w:rsidRDefault="00CA2A94" w:rsidP="00CA2A94">
      <w:pPr>
        <w:spacing w:after="0" w:line="360" w:lineRule="auto"/>
        <w:ind w:firstLine="709"/>
        <w:jc w:val="both"/>
        <w:rPr>
          <w:rFonts w:ascii="Times New Roman" w:hAnsi="Times New Roman" w:cs="Times New Roman"/>
          <w:sz w:val="28"/>
          <w:szCs w:val="28"/>
        </w:rPr>
      </w:pPr>
      <w:r w:rsidRPr="00CA2A94">
        <w:rPr>
          <w:rFonts w:ascii="Times New Roman" w:hAnsi="Times New Roman" w:cs="Times New Roman"/>
          <w:sz w:val="28"/>
          <w:szCs w:val="28"/>
        </w:rPr>
        <w:t xml:space="preserve">Експериментальна робота щодо </w:t>
      </w:r>
      <w:r>
        <w:rPr>
          <w:rFonts w:ascii="Times New Roman" w:hAnsi="Times New Roman" w:cs="Times New Roman"/>
          <w:sz w:val="28"/>
          <w:szCs w:val="28"/>
        </w:rPr>
        <w:t>розвитку мовленнєвого етикету учнів початкових класів за допомогою цифрових практик</w:t>
      </w:r>
      <w:r w:rsidRPr="00CA2A94">
        <w:rPr>
          <w:rFonts w:ascii="Times New Roman" w:hAnsi="Times New Roman" w:cs="Times New Roman"/>
          <w:sz w:val="28"/>
          <w:szCs w:val="28"/>
        </w:rPr>
        <w:t xml:space="preserve"> проходила </w:t>
      </w:r>
      <w:bookmarkStart w:id="3" w:name="_Hlk186316886"/>
      <w:r w:rsidRPr="00CA2A94">
        <w:rPr>
          <w:rFonts w:ascii="Times New Roman" w:hAnsi="Times New Roman" w:cs="Times New Roman"/>
          <w:sz w:val="28"/>
          <w:szCs w:val="28"/>
        </w:rPr>
        <w:t xml:space="preserve">на базі </w:t>
      </w:r>
      <w:r>
        <w:rPr>
          <w:rFonts w:ascii="Times New Roman" w:hAnsi="Times New Roman" w:cs="Times New Roman"/>
          <w:sz w:val="28"/>
          <w:szCs w:val="28"/>
        </w:rPr>
        <w:t>гімназії № 6 міста Сєвєродонецька</w:t>
      </w:r>
      <w:r w:rsidRPr="00CA2A94">
        <w:rPr>
          <w:rFonts w:ascii="Times New Roman" w:hAnsi="Times New Roman" w:cs="Times New Roman"/>
          <w:color w:val="000000"/>
          <w:sz w:val="28"/>
          <w:szCs w:val="28"/>
        </w:rPr>
        <w:t xml:space="preserve"> Луганської області</w:t>
      </w:r>
      <w:r>
        <w:rPr>
          <w:rFonts w:ascii="Times New Roman" w:hAnsi="Times New Roman" w:cs="Times New Roman"/>
          <w:color w:val="000000"/>
          <w:sz w:val="28"/>
          <w:szCs w:val="28"/>
        </w:rPr>
        <w:t xml:space="preserve"> в дистанційному форматі</w:t>
      </w:r>
      <w:r w:rsidRPr="00CA2A94">
        <w:rPr>
          <w:rFonts w:ascii="Times New Roman" w:hAnsi="Times New Roman" w:cs="Times New Roman"/>
          <w:sz w:val="28"/>
          <w:szCs w:val="28"/>
        </w:rPr>
        <w:t xml:space="preserve">. Всього в експерименті були задіяні </w:t>
      </w:r>
      <w:r w:rsidR="0021254E">
        <w:rPr>
          <w:rFonts w:ascii="Times New Roman" w:hAnsi="Times New Roman" w:cs="Times New Roman"/>
          <w:sz w:val="28"/>
          <w:szCs w:val="28"/>
        </w:rPr>
        <w:t>30</w:t>
      </w:r>
      <w:r w:rsidRPr="00CA2A94">
        <w:rPr>
          <w:rFonts w:ascii="Times New Roman" w:hAnsi="Times New Roman" w:cs="Times New Roman"/>
          <w:sz w:val="28"/>
          <w:szCs w:val="28"/>
        </w:rPr>
        <w:t xml:space="preserve"> учнів третіх </w:t>
      </w:r>
      <w:r w:rsidR="0021254E">
        <w:rPr>
          <w:rFonts w:ascii="Times New Roman" w:hAnsi="Times New Roman" w:cs="Times New Roman"/>
          <w:sz w:val="28"/>
          <w:szCs w:val="28"/>
        </w:rPr>
        <w:t xml:space="preserve">– четвертих </w:t>
      </w:r>
      <w:r w:rsidRPr="00CA2A94">
        <w:rPr>
          <w:rFonts w:ascii="Times New Roman" w:hAnsi="Times New Roman" w:cs="Times New Roman"/>
          <w:sz w:val="28"/>
          <w:szCs w:val="28"/>
        </w:rPr>
        <w:t>класів (1</w:t>
      </w:r>
      <w:r w:rsidR="0021254E">
        <w:rPr>
          <w:rFonts w:ascii="Times New Roman" w:hAnsi="Times New Roman" w:cs="Times New Roman"/>
          <w:sz w:val="28"/>
          <w:szCs w:val="28"/>
        </w:rPr>
        <w:t>5</w:t>
      </w:r>
      <w:r w:rsidRPr="00CA2A94">
        <w:rPr>
          <w:rFonts w:ascii="Times New Roman" w:hAnsi="Times New Roman" w:cs="Times New Roman"/>
          <w:sz w:val="28"/>
          <w:szCs w:val="28"/>
        </w:rPr>
        <w:t xml:space="preserve"> учнів експериментального та 1</w:t>
      </w:r>
      <w:r w:rsidR="0021254E">
        <w:rPr>
          <w:rFonts w:ascii="Times New Roman" w:hAnsi="Times New Roman" w:cs="Times New Roman"/>
          <w:sz w:val="28"/>
          <w:szCs w:val="28"/>
        </w:rPr>
        <w:t>5</w:t>
      </w:r>
      <w:r w:rsidRPr="00CA2A94">
        <w:rPr>
          <w:rFonts w:ascii="Times New Roman" w:hAnsi="Times New Roman" w:cs="Times New Roman"/>
          <w:sz w:val="28"/>
          <w:szCs w:val="28"/>
        </w:rPr>
        <w:t xml:space="preserve"> учнів контрольного класу). </w:t>
      </w:r>
      <w:bookmarkEnd w:id="3"/>
      <w:r w:rsidR="0021254E">
        <w:rPr>
          <w:rFonts w:ascii="Times New Roman" w:hAnsi="Times New Roman" w:cs="Times New Roman"/>
          <w:sz w:val="28"/>
          <w:szCs w:val="28"/>
        </w:rPr>
        <w:t>Е</w:t>
      </w:r>
      <w:r>
        <w:rPr>
          <w:rFonts w:ascii="Times New Roman" w:hAnsi="Times New Roman" w:cs="Times New Roman"/>
          <w:sz w:val="28"/>
          <w:szCs w:val="28"/>
        </w:rPr>
        <w:t>ксперимент</w:t>
      </w:r>
      <w:r w:rsidRPr="00CA2A94">
        <w:rPr>
          <w:rFonts w:ascii="Times New Roman" w:hAnsi="Times New Roman" w:cs="Times New Roman"/>
          <w:sz w:val="28"/>
          <w:szCs w:val="28"/>
        </w:rPr>
        <w:t xml:space="preserve"> </w:t>
      </w:r>
      <w:r w:rsidR="0021254E">
        <w:rPr>
          <w:rFonts w:ascii="Times New Roman" w:hAnsi="Times New Roman" w:cs="Times New Roman"/>
          <w:sz w:val="28"/>
          <w:szCs w:val="28"/>
        </w:rPr>
        <w:t xml:space="preserve">нашого дослідження </w:t>
      </w:r>
      <w:r w:rsidRPr="00CA2A94">
        <w:rPr>
          <w:rFonts w:ascii="Times New Roman" w:hAnsi="Times New Roman" w:cs="Times New Roman"/>
          <w:sz w:val="28"/>
          <w:szCs w:val="28"/>
        </w:rPr>
        <w:t>склада</w:t>
      </w:r>
      <w:r w:rsidR="0021254E">
        <w:rPr>
          <w:rFonts w:ascii="Times New Roman" w:hAnsi="Times New Roman" w:cs="Times New Roman"/>
          <w:sz w:val="28"/>
          <w:szCs w:val="28"/>
        </w:rPr>
        <w:t>в</w:t>
      </w:r>
      <w:r w:rsidRPr="00CA2A94">
        <w:rPr>
          <w:rFonts w:ascii="Times New Roman" w:hAnsi="Times New Roman" w:cs="Times New Roman"/>
          <w:sz w:val="28"/>
          <w:szCs w:val="28"/>
        </w:rPr>
        <w:t xml:space="preserve">ся з </w:t>
      </w:r>
      <w:proofErr w:type="spellStart"/>
      <w:r w:rsidRPr="00CA2A94">
        <w:rPr>
          <w:rFonts w:ascii="Times New Roman" w:hAnsi="Times New Roman" w:cs="Times New Roman"/>
          <w:sz w:val="28"/>
          <w:szCs w:val="28"/>
        </w:rPr>
        <w:t>констатувального</w:t>
      </w:r>
      <w:proofErr w:type="spellEnd"/>
      <w:r w:rsidRPr="00CA2A94">
        <w:rPr>
          <w:rFonts w:ascii="Times New Roman" w:hAnsi="Times New Roman" w:cs="Times New Roman"/>
          <w:sz w:val="28"/>
          <w:szCs w:val="28"/>
        </w:rPr>
        <w:t>, формувального та контрольного е</w:t>
      </w:r>
      <w:r>
        <w:rPr>
          <w:rFonts w:ascii="Times New Roman" w:hAnsi="Times New Roman" w:cs="Times New Roman"/>
          <w:sz w:val="28"/>
          <w:szCs w:val="28"/>
        </w:rPr>
        <w:t>тапів</w:t>
      </w:r>
      <w:r w:rsidRPr="00CA2A94">
        <w:rPr>
          <w:rFonts w:ascii="Times New Roman" w:hAnsi="Times New Roman" w:cs="Times New Roman"/>
          <w:sz w:val="28"/>
          <w:szCs w:val="28"/>
        </w:rPr>
        <w:t>.</w:t>
      </w:r>
    </w:p>
    <w:p w14:paraId="2AEDEAFE" w14:textId="662898F7" w:rsidR="0021254E" w:rsidRPr="0021254E" w:rsidRDefault="0021254E" w:rsidP="0021254E">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rPr>
        <w:t>Відповідно до г</w:t>
      </w:r>
      <w:r w:rsidRPr="0021254E">
        <w:rPr>
          <w:rFonts w:ascii="Times New Roman" w:hAnsi="Times New Roman" w:cs="Times New Roman"/>
          <w:bCs/>
          <w:sz w:val="28"/>
        </w:rPr>
        <w:t>іпотез</w:t>
      </w:r>
      <w:r>
        <w:rPr>
          <w:rFonts w:ascii="Times New Roman" w:hAnsi="Times New Roman" w:cs="Times New Roman"/>
          <w:bCs/>
          <w:sz w:val="28"/>
        </w:rPr>
        <w:t>и, висунутої на початку нашого</w:t>
      </w:r>
      <w:r w:rsidRPr="0021254E">
        <w:rPr>
          <w:rFonts w:ascii="Times New Roman" w:hAnsi="Times New Roman" w:cs="Times New Roman"/>
          <w:bCs/>
          <w:sz w:val="28"/>
        </w:rPr>
        <w:t xml:space="preserve"> дослідженн</w:t>
      </w:r>
      <w:r>
        <w:rPr>
          <w:rFonts w:ascii="Times New Roman" w:hAnsi="Times New Roman" w:cs="Times New Roman"/>
          <w:bCs/>
          <w:sz w:val="28"/>
        </w:rPr>
        <w:t>я, а саме:</w:t>
      </w:r>
      <w:r>
        <w:rPr>
          <w:rFonts w:ascii="Times New Roman" w:hAnsi="Times New Roman" w:cs="Times New Roman"/>
          <w:sz w:val="28"/>
        </w:rPr>
        <w:t xml:space="preserve"> застосування цифрових практик у навчальному процесі нової української школи сприятиме ефективному розвитку навичок мовленнєвого </w:t>
      </w:r>
      <w:r>
        <w:rPr>
          <w:rFonts w:ascii="Times New Roman" w:hAnsi="Times New Roman" w:cs="Times New Roman"/>
          <w:sz w:val="28"/>
        </w:rPr>
        <w:lastRenderedPageBreak/>
        <w:t xml:space="preserve">етикету в молодших школярів, що підвищить їхню комунікативну культуру, здатність до толерантного та етичного спілкування в цифровому середовищі, а також сприяти їх успішній інтеграції в сучасне інформаційне суспільство, нами </w:t>
      </w:r>
      <w:r w:rsidRPr="0021254E">
        <w:rPr>
          <w:rFonts w:ascii="Times New Roman" w:hAnsi="Times New Roman" w:cs="Times New Roman"/>
          <w:sz w:val="28"/>
          <w:szCs w:val="28"/>
        </w:rPr>
        <w:t xml:space="preserve">були окреслені </w:t>
      </w:r>
      <w:r w:rsidRPr="0021254E">
        <w:rPr>
          <w:rFonts w:ascii="Times New Roman" w:hAnsi="Times New Roman" w:cs="Times New Roman"/>
          <w:iCs/>
          <w:sz w:val="28"/>
          <w:szCs w:val="28"/>
        </w:rPr>
        <w:t>завдання експериментальної роботи</w:t>
      </w:r>
      <w:r w:rsidRPr="0021254E">
        <w:rPr>
          <w:rFonts w:ascii="Times New Roman" w:hAnsi="Times New Roman" w:cs="Times New Roman"/>
          <w:i/>
          <w:sz w:val="28"/>
          <w:szCs w:val="28"/>
        </w:rPr>
        <w:t>:</w:t>
      </w:r>
      <w:r w:rsidRPr="0021254E">
        <w:rPr>
          <w:rFonts w:ascii="Times New Roman" w:hAnsi="Times New Roman" w:cs="Times New Roman"/>
          <w:sz w:val="28"/>
          <w:szCs w:val="28"/>
        </w:rPr>
        <w:t xml:space="preserve"> </w:t>
      </w:r>
    </w:p>
    <w:p w14:paraId="7DFF8CD2" w14:textId="5D5E4B5E" w:rsidR="0021254E" w:rsidRDefault="0021254E" w:rsidP="0021254E">
      <w:pPr>
        <w:spacing w:after="0" w:line="360" w:lineRule="auto"/>
        <w:ind w:firstLine="567"/>
        <w:jc w:val="both"/>
        <w:rPr>
          <w:rFonts w:ascii="Times New Roman" w:hAnsi="Times New Roman" w:cs="Times New Roman"/>
          <w:b/>
          <w:sz w:val="28"/>
        </w:rPr>
      </w:pPr>
      <w:r w:rsidRPr="0021254E">
        <w:rPr>
          <w:rFonts w:ascii="Times New Roman" w:hAnsi="Times New Roman" w:cs="Times New Roman"/>
          <w:sz w:val="28"/>
          <w:szCs w:val="28"/>
        </w:rPr>
        <w:t xml:space="preserve">– проаналізувати наукові джерела та на основі їх аналізу </w:t>
      </w:r>
      <w:r>
        <w:rPr>
          <w:rFonts w:ascii="Times New Roman" w:hAnsi="Times New Roman" w:cs="Times New Roman"/>
          <w:bCs/>
          <w:sz w:val="28"/>
        </w:rPr>
        <w:t>р</w:t>
      </w:r>
      <w:r w:rsidRPr="0021254E">
        <w:rPr>
          <w:rFonts w:ascii="Times New Roman" w:hAnsi="Times New Roman" w:cs="Times New Roman"/>
          <w:bCs/>
          <w:sz w:val="28"/>
        </w:rPr>
        <w:t>озроб</w:t>
      </w:r>
      <w:r>
        <w:rPr>
          <w:rFonts w:ascii="Times New Roman" w:hAnsi="Times New Roman" w:cs="Times New Roman"/>
          <w:bCs/>
          <w:sz w:val="28"/>
        </w:rPr>
        <w:t>ити</w:t>
      </w:r>
      <w:r w:rsidRPr="0021254E">
        <w:rPr>
          <w:rFonts w:ascii="Times New Roman" w:hAnsi="Times New Roman" w:cs="Times New Roman"/>
          <w:bCs/>
          <w:sz w:val="28"/>
        </w:rPr>
        <w:t xml:space="preserve"> та впровад</w:t>
      </w:r>
      <w:r>
        <w:rPr>
          <w:rFonts w:ascii="Times New Roman" w:hAnsi="Times New Roman" w:cs="Times New Roman"/>
          <w:bCs/>
          <w:sz w:val="28"/>
        </w:rPr>
        <w:t>ити в освітній процес початкової школи</w:t>
      </w:r>
      <w:r w:rsidRPr="0021254E">
        <w:rPr>
          <w:rFonts w:ascii="Times New Roman" w:hAnsi="Times New Roman" w:cs="Times New Roman"/>
          <w:bCs/>
          <w:sz w:val="28"/>
        </w:rPr>
        <w:t xml:space="preserve"> цифров</w:t>
      </w:r>
      <w:r>
        <w:rPr>
          <w:rFonts w:ascii="Times New Roman" w:hAnsi="Times New Roman" w:cs="Times New Roman"/>
          <w:bCs/>
          <w:sz w:val="28"/>
        </w:rPr>
        <w:t>і</w:t>
      </w:r>
      <w:r w:rsidRPr="0021254E">
        <w:rPr>
          <w:rFonts w:ascii="Times New Roman" w:hAnsi="Times New Roman" w:cs="Times New Roman"/>
          <w:bCs/>
          <w:sz w:val="28"/>
        </w:rPr>
        <w:t xml:space="preserve"> завдан</w:t>
      </w:r>
      <w:r>
        <w:rPr>
          <w:rFonts w:ascii="Times New Roman" w:hAnsi="Times New Roman" w:cs="Times New Roman"/>
          <w:bCs/>
          <w:sz w:val="28"/>
        </w:rPr>
        <w:t>ня</w:t>
      </w:r>
      <w:r w:rsidRPr="0021254E">
        <w:rPr>
          <w:rFonts w:ascii="Times New Roman" w:hAnsi="Times New Roman" w:cs="Times New Roman"/>
          <w:bCs/>
          <w:sz w:val="28"/>
        </w:rPr>
        <w:t xml:space="preserve"> для розвитку мовленнєвого етикету</w:t>
      </w:r>
      <w:r>
        <w:rPr>
          <w:rFonts w:ascii="Times New Roman" w:hAnsi="Times New Roman" w:cs="Times New Roman"/>
          <w:bCs/>
          <w:sz w:val="28"/>
        </w:rPr>
        <w:t xml:space="preserve"> молодших школярів;</w:t>
      </w:r>
    </w:p>
    <w:p w14:paraId="79B8BEC7" w14:textId="63450542" w:rsidR="0021254E" w:rsidRPr="0021254E" w:rsidRDefault="0021254E" w:rsidP="00417795">
      <w:pPr>
        <w:spacing w:after="0" w:line="360" w:lineRule="auto"/>
        <w:ind w:firstLine="709"/>
        <w:jc w:val="both"/>
        <w:rPr>
          <w:rFonts w:ascii="Times New Roman" w:hAnsi="Times New Roman" w:cs="Times New Roman"/>
          <w:sz w:val="28"/>
          <w:szCs w:val="28"/>
        </w:rPr>
      </w:pPr>
      <w:r w:rsidRPr="0021254E">
        <w:rPr>
          <w:rFonts w:ascii="Times New Roman" w:hAnsi="Times New Roman" w:cs="Times New Roman"/>
          <w:sz w:val="28"/>
          <w:szCs w:val="28"/>
        </w:rPr>
        <w:t xml:space="preserve">– визначити </w:t>
      </w:r>
      <w:r>
        <w:rPr>
          <w:rFonts w:ascii="Times New Roman" w:hAnsi="Times New Roman" w:cs="Times New Roman"/>
          <w:color w:val="000000"/>
          <w:sz w:val="28"/>
          <w:szCs w:val="28"/>
        </w:rPr>
        <w:t>п</w:t>
      </w:r>
      <w:r w:rsidRPr="00CA2A94">
        <w:rPr>
          <w:rFonts w:ascii="Times New Roman" w:hAnsi="Times New Roman" w:cs="Times New Roman"/>
          <w:color w:val="000000"/>
          <w:sz w:val="28"/>
          <w:szCs w:val="28"/>
        </w:rPr>
        <w:t>оказники мотивації учнів початкових класів до розвитку мовленнєвого етикету</w:t>
      </w:r>
      <w:r w:rsidRPr="0021254E">
        <w:rPr>
          <w:rFonts w:ascii="Times New Roman" w:hAnsi="Times New Roman" w:cs="Times New Roman"/>
          <w:sz w:val="28"/>
          <w:szCs w:val="28"/>
        </w:rPr>
        <w:t>;</w:t>
      </w:r>
    </w:p>
    <w:p w14:paraId="626B20E2" w14:textId="2B100B0C" w:rsidR="0021254E" w:rsidRDefault="0021254E" w:rsidP="00816B43">
      <w:pPr>
        <w:spacing w:after="0" w:line="360" w:lineRule="auto"/>
        <w:ind w:firstLine="709"/>
        <w:jc w:val="both"/>
        <w:rPr>
          <w:rFonts w:ascii="Times New Roman" w:hAnsi="Times New Roman" w:cs="Times New Roman"/>
          <w:sz w:val="28"/>
          <w:szCs w:val="28"/>
        </w:rPr>
      </w:pPr>
      <w:r w:rsidRPr="0021254E">
        <w:rPr>
          <w:rFonts w:ascii="Times New Roman" w:hAnsi="Times New Roman" w:cs="Times New Roman"/>
          <w:sz w:val="28"/>
          <w:szCs w:val="28"/>
        </w:rPr>
        <w:t xml:space="preserve">– проаналізувати програми, посібники, методичну літературу, учнівські роботи, </w:t>
      </w:r>
      <w:proofErr w:type="spellStart"/>
      <w:r w:rsidRPr="0021254E">
        <w:rPr>
          <w:rFonts w:ascii="Times New Roman" w:hAnsi="Times New Roman" w:cs="Times New Roman"/>
          <w:sz w:val="28"/>
          <w:szCs w:val="28"/>
        </w:rPr>
        <w:t>промоніторити</w:t>
      </w:r>
      <w:proofErr w:type="spellEnd"/>
      <w:r w:rsidRPr="0021254E">
        <w:rPr>
          <w:rFonts w:ascii="Times New Roman" w:hAnsi="Times New Roman" w:cs="Times New Roman"/>
          <w:sz w:val="28"/>
          <w:szCs w:val="28"/>
        </w:rPr>
        <w:t xml:space="preserve"> електронні ресурси.</w:t>
      </w:r>
    </w:p>
    <w:p w14:paraId="558E208E" w14:textId="77777777" w:rsidR="00816B43" w:rsidRPr="00A51028" w:rsidRDefault="00816B43" w:rsidP="00816B43">
      <w:pPr>
        <w:widowControl w:val="0"/>
        <w:spacing w:after="0" w:line="360" w:lineRule="auto"/>
        <w:ind w:firstLine="709"/>
        <w:jc w:val="both"/>
        <w:rPr>
          <w:rFonts w:ascii="Times New Roman" w:hAnsi="Times New Roman" w:cs="Times New Roman"/>
          <w:color w:val="000000"/>
          <w:sz w:val="28"/>
          <w:szCs w:val="28"/>
        </w:rPr>
      </w:pPr>
      <w:r w:rsidRPr="00A51028">
        <w:rPr>
          <w:rFonts w:ascii="Times New Roman" w:hAnsi="Times New Roman" w:cs="Times New Roman"/>
          <w:color w:val="000000"/>
          <w:sz w:val="28"/>
          <w:szCs w:val="28"/>
        </w:rPr>
        <w:t xml:space="preserve">У ході педагогічного експерименту (цілеспрямованого впливу на педагогічні явища, перетворення педагогічного процесу в точно врахованих умовах) було використано такі методи: </w:t>
      </w:r>
    </w:p>
    <w:p w14:paraId="4883C1E0" w14:textId="77777777" w:rsidR="00816B43" w:rsidRPr="00A51028" w:rsidRDefault="00816B43" w:rsidP="00816B43">
      <w:pPr>
        <w:widowControl w:val="0"/>
        <w:spacing w:after="0" w:line="360" w:lineRule="auto"/>
        <w:ind w:firstLine="709"/>
        <w:jc w:val="both"/>
        <w:rPr>
          <w:rFonts w:ascii="Times New Roman" w:hAnsi="Times New Roman" w:cs="Times New Roman"/>
          <w:color w:val="000000"/>
          <w:sz w:val="28"/>
          <w:szCs w:val="28"/>
        </w:rPr>
      </w:pPr>
      <w:r w:rsidRPr="00A51028">
        <w:rPr>
          <w:rFonts w:ascii="Times New Roman" w:hAnsi="Times New Roman" w:cs="Times New Roman"/>
          <w:color w:val="000000"/>
          <w:sz w:val="28"/>
          <w:szCs w:val="28"/>
        </w:rPr>
        <w:t xml:space="preserve">– анкетування, бесіда (проводилася діагностика </w:t>
      </w:r>
      <w:r>
        <w:rPr>
          <w:rFonts w:ascii="Times New Roman" w:hAnsi="Times New Roman" w:cs="Times New Roman"/>
          <w:color w:val="000000"/>
          <w:sz w:val="28"/>
          <w:szCs w:val="28"/>
        </w:rPr>
        <w:t xml:space="preserve">показників </w:t>
      </w:r>
      <w:r w:rsidRPr="00A51028">
        <w:rPr>
          <w:rFonts w:ascii="Times New Roman" w:hAnsi="Times New Roman" w:cs="Times New Roman"/>
          <w:color w:val="000000"/>
          <w:sz w:val="28"/>
          <w:szCs w:val="28"/>
        </w:rPr>
        <w:t xml:space="preserve">мовленнєвого етикету молодших школярів); </w:t>
      </w:r>
    </w:p>
    <w:p w14:paraId="01B1837F" w14:textId="77777777" w:rsidR="00816B43" w:rsidRPr="00A51028" w:rsidRDefault="00816B43" w:rsidP="00816B43">
      <w:pPr>
        <w:widowControl w:val="0"/>
        <w:spacing w:after="0" w:line="360" w:lineRule="auto"/>
        <w:ind w:firstLine="709"/>
        <w:jc w:val="both"/>
        <w:rPr>
          <w:rFonts w:ascii="Times New Roman" w:hAnsi="Times New Roman" w:cs="Times New Roman"/>
          <w:color w:val="000000"/>
          <w:sz w:val="28"/>
          <w:szCs w:val="28"/>
        </w:rPr>
      </w:pPr>
      <w:r w:rsidRPr="00A51028">
        <w:rPr>
          <w:rFonts w:ascii="Times New Roman" w:hAnsi="Times New Roman" w:cs="Times New Roman"/>
          <w:color w:val="000000"/>
          <w:sz w:val="28"/>
          <w:szCs w:val="28"/>
        </w:rPr>
        <w:t xml:space="preserve">– спостереження (за допомогою нього було визначено рівень спрямованості учнів початкових класів на вдосконалення свого мовленнєвого етикету, а також потенційні можливості учнів щодо культури спілкування); </w:t>
      </w:r>
    </w:p>
    <w:p w14:paraId="120E5FCE" w14:textId="09BEEA46" w:rsidR="00816B43" w:rsidRPr="00A51028" w:rsidRDefault="00816B43" w:rsidP="00816B43">
      <w:pPr>
        <w:widowControl w:val="0"/>
        <w:spacing w:after="0" w:line="360" w:lineRule="auto"/>
        <w:ind w:firstLine="709"/>
        <w:jc w:val="both"/>
        <w:rPr>
          <w:rFonts w:ascii="Times New Roman" w:hAnsi="Times New Roman" w:cs="Times New Roman"/>
          <w:b/>
          <w:color w:val="000000"/>
          <w:sz w:val="28"/>
          <w:szCs w:val="28"/>
        </w:rPr>
      </w:pPr>
      <w:r w:rsidRPr="00A51028">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власне </w:t>
      </w:r>
      <w:r w:rsidRPr="00A51028">
        <w:rPr>
          <w:rFonts w:ascii="Times New Roman" w:hAnsi="Times New Roman" w:cs="Times New Roman"/>
          <w:color w:val="000000"/>
          <w:sz w:val="28"/>
          <w:szCs w:val="28"/>
        </w:rPr>
        <w:t xml:space="preserve">педагогічний експеримент (визначено ефективність </w:t>
      </w:r>
      <w:r w:rsidRPr="00816B43">
        <w:rPr>
          <w:rFonts w:ascii="Times New Roman" w:hAnsi="Times New Roman" w:cs="Times New Roman"/>
          <w:bCs/>
          <w:color w:val="000000"/>
          <w:sz w:val="28"/>
          <w:szCs w:val="28"/>
        </w:rPr>
        <w:t xml:space="preserve">впровадження цифрових завдань </w:t>
      </w:r>
      <w:r>
        <w:rPr>
          <w:rFonts w:ascii="Times New Roman" w:hAnsi="Times New Roman" w:cs="Times New Roman"/>
          <w:bCs/>
          <w:color w:val="000000"/>
          <w:sz w:val="28"/>
          <w:szCs w:val="28"/>
        </w:rPr>
        <w:t xml:space="preserve">в освітній процес початкової школи </w:t>
      </w:r>
      <w:r w:rsidRPr="00816B43">
        <w:rPr>
          <w:rFonts w:ascii="Times New Roman" w:hAnsi="Times New Roman" w:cs="Times New Roman"/>
          <w:bCs/>
          <w:color w:val="000000"/>
          <w:sz w:val="28"/>
          <w:szCs w:val="28"/>
        </w:rPr>
        <w:t>для розвитку мовленнєвого етикету</w:t>
      </w:r>
      <w:r>
        <w:rPr>
          <w:rFonts w:ascii="Times New Roman" w:hAnsi="Times New Roman" w:cs="Times New Roman"/>
          <w:bCs/>
          <w:color w:val="000000"/>
          <w:sz w:val="28"/>
          <w:szCs w:val="28"/>
        </w:rPr>
        <w:t xml:space="preserve"> молодших школярів</w:t>
      </w:r>
      <w:r w:rsidRPr="00A51028">
        <w:rPr>
          <w:rFonts w:ascii="Times New Roman" w:hAnsi="Times New Roman" w:cs="Times New Roman"/>
          <w:bCs/>
          <w:color w:val="000000"/>
          <w:sz w:val="28"/>
          <w:szCs w:val="28"/>
        </w:rPr>
        <w:t>).</w:t>
      </w:r>
    </w:p>
    <w:p w14:paraId="1E3C7FDD" w14:textId="1B206229" w:rsidR="00CA2A94" w:rsidRDefault="00816B43" w:rsidP="00816B43">
      <w:pPr>
        <w:spacing w:after="0" w:line="360" w:lineRule="auto"/>
        <w:ind w:firstLine="709"/>
        <w:jc w:val="both"/>
        <w:rPr>
          <w:rFonts w:ascii="Times New Roman" w:hAnsi="Times New Roman" w:cs="Times New Roman"/>
          <w:color w:val="000000"/>
          <w:sz w:val="28"/>
          <w:szCs w:val="28"/>
        </w:rPr>
      </w:pPr>
      <w:r w:rsidRPr="00A51028">
        <w:rPr>
          <w:rFonts w:ascii="Times New Roman" w:hAnsi="Times New Roman" w:cs="Times New Roman"/>
          <w:color w:val="000000"/>
          <w:sz w:val="28"/>
          <w:szCs w:val="28"/>
        </w:rPr>
        <w:t xml:space="preserve">На початку </w:t>
      </w:r>
      <w:proofErr w:type="spellStart"/>
      <w:r w:rsidRPr="00A51028">
        <w:rPr>
          <w:rFonts w:ascii="Times New Roman" w:hAnsi="Times New Roman" w:cs="Times New Roman"/>
          <w:color w:val="000000"/>
          <w:sz w:val="28"/>
          <w:szCs w:val="28"/>
        </w:rPr>
        <w:t>констатувального</w:t>
      </w:r>
      <w:proofErr w:type="spellEnd"/>
      <w:r w:rsidRPr="00A51028">
        <w:rPr>
          <w:rFonts w:ascii="Times New Roman" w:hAnsi="Times New Roman" w:cs="Times New Roman"/>
          <w:color w:val="000000"/>
          <w:sz w:val="28"/>
          <w:szCs w:val="28"/>
        </w:rPr>
        <w:t xml:space="preserve"> етапу експерименту</w:t>
      </w:r>
      <w:r>
        <w:rPr>
          <w:rFonts w:ascii="Times New Roman" w:hAnsi="Times New Roman" w:cs="Times New Roman"/>
          <w:sz w:val="28"/>
          <w:szCs w:val="28"/>
        </w:rPr>
        <w:t>, який</w:t>
      </w:r>
      <w:r w:rsidRPr="00A51028">
        <w:rPr>
          <w:rFonts w:ascii="Times New Roman" w:hAnsi="Times New Roman" w:cs="Times New Roman"/>
          <w:color w:val="000000"/>
          <w:sz w:val="28"/>
          <w:szCs w:val="28"/>
        </w:rPr>
        <w:t xml:space="preserve"> проводи</w:t>
      </w:r>
      <w:r>
        <w:rPr>
          <w:rFonts w:ascii="Times New Roman" w:hAnsi="Times New Roman" w:cs="Times New Roman"/>
          <w:color w:val="000000"/>
          <w:sz w:val="28"/>
          <w:szCs w:val="28"/>
        </w:rPr>
        <w:t>в</w:t>
      </w:r>
      <w:r w:rsidRPr="00A51028">
        <w:rPr>
          <w:rFonts w:ascii="Times New Roman" w:hAnsi="Times New Roman" w:cs="Times New Roman"/>
          <w:color w:val="000000"/>
          <w:sz w:val="28"/>
          <w:szCs w:val="28"/>
        </w:rPr>
        <w:t>ся в умовах реального навчального процесу, у звичн</w:t>
      </w:r>
      <w:r>
        <w:rPr>
          <w:rFonts w:ascii="Times New Roman" w:hAnsi="Times New Roman" w:cs="Times New Roman"/>
          <w:color w:val="000000"/>
          <w:sz w:val="28"/>
          <w:szCs w:val="28"/>
        </w:rPr>
        <w:t>ому</w:t>
      </w:r>
      <w:r w:rsidRPr="00A51028">
        <w:rPr>
          <w:rFonts w:ascii="Times New Roman" w:hAnsi="Times New Roman" w:cs="Times New Roman"/>
          <w:color w:val="000000"/>
          <w:sz w:val="28"/>
          <w:szCs w:val="28"/>
        </w:rPr>
        <w:t xml:space="preserve"> для учнів</w:t>
      </w:r>
      <w:r>
        <w:rPr>
          <w:rFonts w:ascii="Times New Roman" w:hAnsi="Times New Roman" w:cs="Times New Roman"/>
          <w:color w:val="000000"/>
          <w:sz w:val="28"/>
          <w:szCs w:val="28"/>
        </w:rPr>
        <w:t xml:space="preserve"> онлайн</w:t>
      </w:r>
      <w:r w:rsidR="00820C33">
        <w:rPr>
          <w:rFonts w:ascii="Times New Roman" w:hAnsi="Times New Roman" w:cs="Times New Roman"/>
          <w:sz w:val="28"/>
          <w:szCs w:val="28"/>
        </w:rPr>
        <w:t>-</w:t>
      </w:r>
      <w:r>
        <w:rPr>
          <w:rFonts w:ascii="Times New Roman" w:hAnsi="Times New Roman" w:cs="Times New Roman"/>
          <w:color w:val="000000"/>
          <w:sz w:val="28"/>
          <w:szCs w:val="28"/>
        </w:rPr>
        <w:t>режимі, ми визначили показники мотивації молодших школярів до розвитку мовленнєвого етикету</w:t>
      </w:r>
      <w:bookmarkStart w:id="4" w:name="_Hlk186315092"/>
      <w:r>
        <w:rPr>
          <w:rFonts w:ascii="Times New Roman" w:hAnsi="Times New Roman" w:cs="Times New Roman"/>
          <w:color w:val="000000"/>
          <w:sz w:val="28"/>
          <w:szCs w:val="28"/>
        </w:rPr>
        <w:t>. Ці п</w:t>
      </w:r>
      <w:r w:rsidR="00CA2A94" w:rsidRPr="00CA2A94">
        <w:rPr>
          <w:rFonts w:ascii="Times New Roman" w:hAnsi="Times New Roman" w:cs="Times New Roman"/>
          <w:color w:val="000000"/>
          <w:sz w:val="28"/>
          <w:szCs w:val="28"/>
        </w:rPr>
        <w:t xml:space="preserve">оказники </w:t>
      </w:r>
      <w:bookmarkEnd w:id="4"/>
      <w:r w:rsidR="00CA2A94" w:rsidRPr="00CA2A94">
        <w:rPr>
          <w:rFonts w:ascii="Times New Roman" w:hAnsi="Times New Roman" w:cs="Times New Roman"/>
          <w:color w:val="000000"/>
          <w:sz w:val="28"/>
          <w:szCs w:val="28"/>
        </w:rPr>
        <w:t xml:space="preserve">представлено в таблиці 2.1. </w:t>
      </w:r>
    </w:p>
    <w:p w14:paraId="37E6278A" w14:textId="1387BAEB" w:rsidR="00224DA9" w:rsidRDefault="00224DA9" w:rsidP="00816B43">
      <w:pPr>
        <w:spacing w:after="0" w:line="360" w:lineRule="auto"/>
        <w:ind w:firstLine="709"/>
        <w:jc w:val="both"/>
        <w:rPr>
          <w:rFonts w:ascii="Times New Roman" w:hAnsi="Times New Roman" w:cs="Times New Roman"/>
          <w:color w:val="000000"/>
          <w:sz w:val="28"/>
          <w:szCs w:val="28"/>
        </w:rPr>
      </w:pPr>
    </w:p>
    <w:p w14:paraId="591A7E6B" w14:textId="6870BFC9" w:rsidR="00224DA9" w:rsidRDefault="00224DA9" w:rsidP="00816B43">
      <w:pPr>
        <w:spacing w:after="0" w:line="360" w:lineRule="auto"/>
        <w:ind w:firstLine="709"/>
        <w:jc w:val="both"/>
        <w:rPr>
          <w:rFonts w:ascii="Times New Roman" w:hAnsi="Times New Roman" w:cs="Times New Roman"/>
          <w:color w:val="000000"/>
          <w:sz w:val="28"/>
          <w:szCs w:val="28"/>
        </w:rPr>
      </w:pPr>
    </w:p>
    <w:p w14:paraId="487A77F5" w14:textId="1D58C819" w:rsidR="00224DA9" w:rsidRDefault="00224DA9" w:rsidP="00816B43">
      <w:pPr>
        <w:spacing w:after="0" w:line="360" w:lineRule="auto"/>
        <w:ind w:firstLine="709"/>
        <w:jc w:val="both"/>
        <w:rPr>
          <w:rFonts w:ascii="Times New Roman" w:hAnsi="Times New Roman" w:cs="Times New Roman"/>
          <w:color w:val="000000"/>
          <w:sz w:val="28"/>
          <w:szCs w:val="28"/>
        </w:rPr>
      </w:pPr>
    </w:p>
    <w:p w14:paraId="7201359B" w14:textId="77777777" w:rsidR="00224DA9" w:rsidRPr="00CA2A94" w:rsidRDefault="00224DA9" w:rsidP="00816B43">
      <w:pPr>
        <w:spacing w:after="0" w:line="360" w:lineRule="auto"/>
        <w:ind w:firstLine="709"/>
        <w:jc w:val="both"/>
        <w:rPr>
          <w:rFonts w:ascii="Times New Roman" w:hAnsi="Times New Roman" w:cs="Times New Roman"/>
          <w:sz w:val="28"/>
          <w:szCs w:val="28"/>
        </w:rPr>
      </w:pPr>
    </w:p>
    <w:p w14:paraId="12020EFD" w14:textId="77777777" w:rsidR="00CA2A94" w:rsidRPr="00CA2A94" w:rsidRDefault="00CA2A94" w:rsidP="00CA2A94">
      <w:pPr>
        <w:widowControl w:val="0"/>
        <w:tabs>
          <w:tab w:val="left" w:pos="0"/>
          <w:tab w:val="left" w:pos="1560"/>
        </w:tabs>
        <w:spacing w:after="0" w:line="360" w:lineRule="auto"/>
        <w:jc w:val="right"/>
        <w:rPr>
          <w:rFonts w:ascii="Times New Roman" w:eastAsia="Times New Roman" w:hAnsi="Times New Roman" w:cs="Times New Roman"/>
          <w:color w:val="000000"/>
          <w:sz w:val="28"/>
          <w:szCs w:val="28"/>
          <w:lang w:eastAsia="ru-RU"/>
        </w:rPr>
      </w:pPr>
      <w:r w:rsidRPr="00CA2A94">
        <w:rPr>
          <w:rFonts w:ascii="Times New Roman" w:eastAsia="Times New Roman" w:hAnsi="Times New Roman" w:cs="Times New Roman"/>
          <w:color w:val="000000"/>
          <w:sz w:val="28"/>
          <w:szCs w:val="28"/>
          <w:lang w:eastAsia="ru-RU"/>
        </w:rPr>
        <w:lastRenderedPageBreak/>
        <w:t>Таблиця 2.1</w:t>
      </w:r>
    </w:p>
    <w:p w14:paraId="7405C13F" w14:textId="77777777" w:rsidR="00CA2A94" w:rsidRPr="00CA2A94" w:rsidRDefault="00CA2A94" w:rsidP="00CA2A94">
      <w:pPr>
        <w:widowControl w:val="0"/>
        <w:spacing w:after="0" w:line="360" w:lineRule="auto"/>
        <w:ind w:firstLine="720"/>
        <w:jc w:val="center"/>
        <w:rPr>
          <w:rFonts w:ascii="Times New Roman" w:eastAsia="Times New Roman" w:hAnsi="Times New Roman" w:cs="Times New Roman"/>
          <w:b/>
          <w:color w:val="000000"/>
          <w:sz w:val="28"/>
          <w:szCs w:val="28"/>
          <w:lang w:eastAsia="uk-UA"/>
        </w:rPr>
      </w:pPr>
      <w:r w:rsidRPr="00CA2A94">
        <w:rPr>
          <w:rFonts w:ascii="Times New Roman" w:eastAsia="Times New Roman" w:hAnsi="Times New Roman" w:cs="Times New Roman"/>
          <w:b/>
          <w:color w:val="000000"/>
          <w:sz w:val="28"/>
          <w:szCs w:val="28"/>
          <w:lang w:eastAsia="uk-UA"/>
        </w:rPr>
        <w:t>Показники мотивації учнів початкових класів до розвитку мовленнєвого етикету</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8079"/>
      </w:tblGrid>
      <w:tr w:rsidR="00CA2A94" w:rsidRPr="00CA2A94" w14:paraId="6F30E9EA" w14:textId="77777777" w:rsidTr="00A51028">
        <w:trPr>
          <w:trHeight w:val="496"/>
        </w:trPr>
        <w:tc>
          <w:tcPr>
            <w:tcW w:w="426" w:type="dxa"/>
            <w:shd w:val="clear" w:color="auto" w:fill="auto"/>
            <w:vAlign w:val="center"/>
          </w:tcPr>
          <w:p w14:paraId="1BD376B7" w14:textId="1E68312D" w:rsidR="00CA2A94" w:rsidRPr="00CA2A94" w:rsidRDefault="00CA2A94" w:rsidP="00CA2A94">
            <w:pPr>
              <w:widowControl w:val="0"/>
              <w:tabs>
                <w:tab w:val="left" w:pos="0"/>
                <w:tab w:val="left" w:pos="1560"/>
              </w:tabs>
              <w:spacing w:after="0" w:line="240" w:lineRule="auto"/>
              <w:jc w:val="center"/>
              <w:rPr>
                <w:rFonts w:ascii="Times New Roman" w:eastAsia="Times New Roman" w:hAnsi="Times New Roman" w:cs="Times New Roman"/>
                <w:color w:val="000000"/>
                <w:sz w:val="28"/>
                <w:szCs w:val="28"/>
                <w:lang w:eastAsia="ru-RU"/>
              </w:rPr>
            </w:pPr>
            <w:r w:rsidRPr="00CA2A94">
              <w:rPr>
                <w:rFonts w:ascii="Times New Roman" w:eastAsia="Times New Roman" w:hAnsi="Times New Roman" w:cs="Times New Roman"/>
                <w:color w:val="000000"/>
                <w:sz w:val="28"/>
                <w:szCs w:val="28"/>
                <w:lang w:eastAsia="ru-RU"/>
              </w:rPr>
              <w:t xml:space="preserve">№ </w:t>
            </w:r>
          </w:p>
        </w:tc>
        <w:tc>
          <w:tcPr>
            <w:tcW w:w="8079" w:type="dxa"/>
            <w:shd w:val="clear" w:color="auto" w:fill="auto"/>
            <w:vAlign w:val="center"/>
          </w:tcPr>
          <w:p w14:paraId="1A7E0274" w14:textId="77777777" w:rsidR="00CA2A94" w:rsidRPr="00CA2A94" w:rsidRDefault="00CA2A94" w:rsidP="00CA2A94">
            <w:pPr>
              <w:widowControl w:val="0"/>
              <w:tabs>
                <w:tab w:val="left" w:pos="0"/>
                <w:tab w:val="left" w:pos="1560"/>
              </w:tabs>
              <w:spacing w:after="0" w:line="240" w:lineRule="auto"/>
              <w:jc w:val="center"/>
              <w:rPr>
                <w:rFonts w:ascii="Times New Roman" w:eastAsia="Times New Roman" w:hAnsi="Times New Roman" w:cs="Times New Roman"/>
                <w:color w:val="000000"/>
                <w:sz w:val="28"/>
                <w:szCs w:val="28"/>
                <w:lang w:eastAsia="ru-RU"/>
              </w:rPr>
            </w:pPr>
            <w:r w:rsidRPr="00CA2A94">
              <w:rPr>
                <w:rFonts w:ascii="Times New Roman" w:eastAsia="Times New Roman" w:hAnsi="Times New Roman" w:cs="Times New Roman"/>
                <w:color w:val="000000"/>
                <w:sz w:val="28"/>
                <w:szCs w:val="28"/>
                <w:lang w:eastAsia="ru-RU"/>
              </w:rPr>
              <w:t>Показники мотивації</w:t>
            </w:r>
          </w:p>
        </w:tc>
      </w:tr>
      <w:tr w:rsidR="00CA2A94" w:rsidRPr="00CA2A94" w14:paraId="25B961EA" w14:textId="77777777" w:rsidTr="00A51028">
        <w:trPr>
          <w:trHeight w:val="3984"/>
        </w:trPr>
        <w:tc>
          <w:tcPr>
            <w:tcW w:w="426" w:type="dxa"/>
            <w:shd w:val="clear" w:color="auto" w:fill="auto"/>
          </w:tcPr>
          <w:p w14:paraId="428AA4AD"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1.</w:t>
            </w:r>
          </w:p>
          <w:p w14:paraId="5BDC65A0"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2.</w:t>
            </w:r>
          </w:p>
          <w:p w14:paraId="313390BB"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p>
          <w:p w14:paraId="2244151A"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3.</w:t>
            </w:r>
          </w:p>
          <w:p w14:paraId="28EA3EA5"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4.</w:t>
            </w:r>
          </w:p>
          <w:p w14:paraId="3D71FC42"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5.</w:t>
            </w:r>
          </w:p>
          <w:p w14:paraId="58E75248"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p>
          <w:p w14:paraId="3D4C79FC" w14:textId="77777777" w:rsidR="00CA2A94" w:rsidRPr="00CA2A94" w:rsidRDefault="00CA2A94" w:rsidP="00CA2A94">
            <w:pPr>
              <w:widowControl w:val="0"/>
              <w:spacing w:after="0" w:line="360" w:lineRule="auto"/>
              <w:jc w:val="both"/>
              <w:rPr>
                <w:rFonts w:ascii="Times New Roman" w:eastAsia="Times New Roman" w:hAnsi="Times New Roman" w:cs="Times New Roman"/>
                <w:color w:val="000000"/>
                <w:sz w:val="28"/>
                <w:szCs w:val="28"/>
                <w:lang w:eastAsia="ru-RU"/>
              </w:rPr>
            </w:pPr>
            <w:r w:rsidRPr="00CA2A94">
              <w:rPr>
                <w:rFonts w:ascii="Times New Roman" w:hAnsi="Times New Roman" w:cs="Times New Roman"/>
                <w:color w:val="000000"/>
                <w:sz w:val="28"/>
                <w:szCs w:val="28"/>
              </w:rPr>
              <w:t>6.</w:t>
            </w:r>
          </w:p>
        </w:tc>
        <w:tc>
          <w:tcPr>
            <w:tcW w:w="8079" w:type="dxa"/>
            <w:shd w:val="clear" w:color="auto" w:fill="auto"/>
          </w:tcPr>
          <w:p w14:paraId="39F08C9E"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Пізнавальний інтерес до культури спілкування.</w:t>
            </w:r>
          </w:p>
          <w:p w14:paraId="5C4F5B98"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Особистісна спрямованість на вдосконалення власної культури мовлення.</w:t>
            </w:r>
          </w:p>
          <w:p w14:paraId="6B79BA05"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Зацікавленість правилами та нормами мовленнєвого етикету.</w:t>
            </w:r>
          </w:p>
          <w:p w14:paraId="37E24FEC"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Ціннісні орієнтири, ідеали на культурну мовну особистість;</w:t>
            </w:r>
          </w:p>
          <w:p w14:paraId="0020DF30" w14:textId="77777777" w:rsidR="00CA2A94" w:rsidRPr="00CA2A94" w:rsidRDefault="00CA2A94" w:rsidP="00CA2A94">
            <w:pPr>
              <w:widowControl w:val="0"/>
              <w:spacing w:after="0" w:line="360" w:lineRule="auto"/>
              <w:jc w:val="both"/>
              <w:rPr>
                <w:rFonts w:ascii="Times New Roman" w:hAnsi="Times New Roman" w:cs="Times New Roman"/>
                <w:color w:val="000000"/>
                <w:sz w:val="28"/>
                <w:szCs w:val="28"/>
              </w:rPr>
            </w:pPr>
            <w:r w:rsidRPr="00CA2A94">
              <w:rPr>
                <w:rFonts w:ascii="Times New Roman" w:hAnsi="Times New Roman" w:cs="Times New Roman"/>
                <w:color w:val="000000"/>
                <w:sz w:val="28"/>
                <w:szCs w:val="28"/>
              </w:rPr>
              <w:t>Особистісна значущість успіхів роботі на вдосконаленням культури мовлення.</w:t>
            </w:r>
          </w:p>
          <w:p w14:paraId="081EEEBC" w14:textId="77777777" w:rsidR="00CA2A94" w:rsidRPr="00CA2A94" w:rsidRDefault="00CA2A94" w:rsidP="00CA2A94">
            <w:pPr>
              <w:widowControl w:val="0"/>
              <w:spacing w:after="0" w:line="360" w:lineRule="auto"/>
              <w:jc w:val="both"/>
              <w:rPr>
                <w:rFonts w:ascii="Times New Roman" w:eastAsia="Times New Roman" w:hAnsi="Times New Roman" w:cs="Times New Roman"/>
                <w:color w:val="000000"/>
                <w:sz w:val="28"/>
                <w:szCs w:val="28"/>
                <w:highlight w:val="yellow"/>
                <w:lang w:eastAsia="ru-RU"/>
              </w:rPr>
            </w:pPr>
            <w:r w:rsidRPr="00CA2A94">
              <w:rPr>
                <w:rFonts w:ascii="Times New Roman" w:hAnsi="Times New Roman" w:cs="Times New Roman"/>
                <w:color w:val="000000"/>
                <w:sz w:val="28"/>
                <w:szCs w:val="28"/>
              </w:rPr>
              <w:t>Прагнення підвищити рівень знань з української мови.</w:t>
            </w:r>
          </w:p>
        </w:tc>
      </w:tr>
    </w:tbl>
    <w:p w14:paraId="268267D3" w14:textId="77777777" w:rsidR="003B41B8" w:rsidRDefault="003B41B8" w:rsidP="00D01C88">
      <w:pPr>
        <w:spacing w:after="0" w:line="360" w:lineRule="auto"/>
        <w:jc w:val="both"/>
        <w:rPr>
          <w:rFonts w:ascii="Times New Roman" w:hAnsi="Times New Roman" w:cs="Times New Roman"/>
          <w:sz w:val="28"/>
        </w:rPr>
      </w:pPr>
    </w:p>
    <w:p w14:paraId="6C660E65" w14:textId="3D86D54B"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 </w:t>
      </w:r>
      <w:proofErr w:type="spellStart"/>
      <w:r w:rsidR="007F4A0E">
        <w:rPr>
          <w:rFonts w:ascii="Times New Roman" w:hAnsi="Times New Roman" w:cs="Times New Roman"/>
          <w:sz w:val="28"/>
        </w:rPr>
        <w:t>констат</w:t>
      </w:r>
      <w:r>
        <w:rPr>
          <w:rFonts w:ascii="Times New Roman" w:hAnsi="Times New Roman" w:cs="Times New Roman"/>
          <w:sz w:val="28"/>
        </w:rPr>
        <w:t>увальному</w:t>
      </w:r>
      <w:proofErr w:type="spellEnd"/>
      <w:r>
        <w:rPr>
          <w:rFonts w:ascii="Times New Roman" w:hAnsi="Times New Roman" w:cs="Times New Roman"/>
          <w:sz w:val="28"/>
        </w:rPr>
        <w:t xml:space="preserve"> етапі дослідження було проведено оцінювання рівня розвитку мовленнєвого етикету учнів </w:t>
      </w:r>
      <w:r w:rsidR="00D01C88">
        <w:rPr>
          <w:rFonts w:ascii="Times New Roman" w:hAnsi="Times New Roman" w:cs="Times New Roman"/>
          <w:sz w:val="28"/>
        </w:rPr>
        <w:t xml:space="preserve">контрольної та експериментальної групи </w:t>
      </w:r>
      <w:r>
        <w:rPr>
          <w:rFonts w:ascii="Times New Roman" w:hAnsi="Times New Roman" w:cs="Times New Roman"/>
          <w:sz w:val="28"/>
        </w:rPr>
        <w:t xml:space="preserve">до впровадження цифрових завдань. Це дослідження допомогло </w:t>
      </w:r>
      <w:r w:rsidR="00820C33">
        <w:rPr>
          <w:rFonts w:ascii="Times New Roman" w:hAnsi="Times New Roman" w:cs="Times New Roman"/>
          <w:sz w:val="28"/>
        </w:rPr>
        <w:t xml:space="preserve">з’ясувати </w:t>
      </w:r>
      <w:r>
        <w:rPr>
          <w:rFonts w:ascii="Times New Roman" w:hAnsi="Times New Roman" w:cs="Times New Roman"/>
          <w:sz w:val="28"/>
        </w:rPr>
        <w:t>початкові рівні знань і навичок учнів</w:t>
      </w:r>
      <w:r w:rsidR="00820C33">
        <w:rPr>
          <w:rFonts w:ascii="Times New Roman" w:hAnsi="Times New Roman" w:cs="Times New Roman"/>
          <w:sz w:val="28"/>
        </w:rPr>
        <w:t xml:space="preserve"> щодо</w:t>
      </w:r>
      <w:r>
        <w:rPr>
          <w:rFonts w:ascii="Times New Roman" w:hAnsi="Times New Roman" w:cs="Times New Roman"/>
          <w:sz w:val="28"/>
        </w:rPr>
        <w:t xml:space="preserve"> мовленнєвих норм та правил етикету.</w:t>
      </w:r>
    </w:p>
    <w:p w14:paraId="22433334" w14:textId="78B1614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Для цього учням</w:t>
      </w:r>
      <w:r w:rsidR="00224DA9">
        <w:rPr>
          <w:rFonts w:ascii="Times New Roman" w:hAnsi="Times New Roman" w:cs="Times New Roman"/>
          <w:sz w:val="28"/>
        </w:rPr>
        <w:t xml:space="preserve"> 3</w:t>
      </w:r>
      <w:r w:rsidR="00FF29E7" w:rsidRPr="00C73C8D">
        <w:rPr>
          <w:rFonts w:ascii="Times New Roman" w:hAnsi="Times New Roman" w:cs="Times New Roman"/>
          <w:sz w:val="28"/>
          <w:szCs w:val="28"/>
        </w:rPr>
        <w:t>–</w:t>
      </w:r>
      <w:r w:rsidR="00224DA9">
        <w:rPr>
          <w:rFonts w:ascii="Times New Roman" w:hAnsi="Times New Roman" w:cs="Times New Roman"/>
          <w:sz w:val="28"/>
        </w:rPr>
        <w:t>4 класів</w:t>
      </w:r>
      <w:r w:rsidR="00C80DE2">
        <w:rPr>
          <w:rFonts w:ascii="Times New Roman" w:hAnsi="Times New Roman" w:cs="Times New Roman"/>
          <w:sz w:val="28"/>
        </w:rPr>
        <w:t xml:space="preserve"> </w:t>
      </w:r>
      <w:r>
        <w:rPr>
          <w:rFonts w:ascii="Times New Roman" w:hAnsi="Times New Roman" w:cs="Times New Roman"/>
          <w:sz w:val="28"/>
        </w:rPr>
        <w:t xml:space="preserve">було запропоновано </w:t>
      </w:r>
      <w:r w:rsidR="00224DA9">
        <w:rPr>
          <w:rFonts w:ascii="Times New Roman" w:hAnsi="Times New Roman" w:cs="Times New Roman"/>
          <w:sz w:val="28"/>
        </w:rPr>
        <w:t>серію</w:t>
      </w:r>
      <w:r>
        <w:rPr>
          <w:rFonts w:ascii="Times New Roman" w:hAnsi="Times New Roman" w:cs="Times New Roman"/>
          <w:sz w:val="28"/>
        </w:rPr>
        <w:t xml:space="preserve"> цифрових завдань, що включали симуляцію ситуацій спілкування, тестування на знання мовленнєвих норм та рольового етикету в різних контекстах, а також аналіз та коригування мовленнєвих помилок у реальних комунікаційних ситуаціях. Оцінка проводилася за ключовими критеріями, як правильність вибору етикетних формулювань, здатність адаптувати мовлення до контексту, вміння використовувати культурні та соціальні норми.</w:t>
      </w:r>
    </w:p>
    <w:p w14:paraId="3104AFF6" w14:textId="11123DC9" w:rsidR="00D01C88" w:rsidRDefault="00D01C88">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Результати </w:t>
      </w:r>
      <w:proofErr w:type="spellStart"/>
      <w:r>
        <w:rPr>
          <w:rFonts w:ascii="Times New Roman" w:hAnsi="Times New Roman" w:cs="Times New Roman"/>
          <w:sz w:val="28"/>
        </w:rPr>
        <w:t>констатувального</w:t>
      </w:r>
      <w:proofErr w:type="spellEnd"/>
      <w:r>
        <w:rPr>
          <w:rFonts w:ascii="Times New Roman" w:hAnsi="Times New Roman" w:cs="Times New Roman"/>
          <w:sz w:val="28"/>
        </w:rPr>
        <w:t xml:space="preserve"> етапу дослідження для </w:t>
      </w:r>
      <w:proofErr w:type="spellStart"/>
      <w:r>
        <w:rPr>
          <w:rFonts w:ascii="Times New Roman" w:hAnsi="Times New Roman" w:cs="Times New Roman"/>
          <w:sz w:val="28"/>
        </w:rPr>
        <w:t>експерименальної</w:t>
      </w:r>
      <w:proofErr w:type="spellEnd"/>
      <w:r>
        <w:rPr>
          <w:rFonts w:ascii="Times New Roman" w:hAnsi="Times New Roman" w:cs="Times New Roman"/>
          <w:sz w:val="28"/>
        </w:rPr>
        <w:t xml:space="preserve"> та контрольної груп представлені в таблицях 2.2 та 2.3. </w:t>
      </w:r>
    </w:p>
    <w:p w14:paraId="334BB53F" w14:textId="77777777" w:rsidR="00D01C88" w:rsidRDefault="00D01C88">
      <w:pPr>
        <w:spacing w:after="0" w:line="360" w:lineRule="auto"/>
        <w:ind w:firstLine="567"/>
        <w:jc w:val="right"/>
        <w:rPr>
          <w:rFonts w:ascii="Times New Roman" w:hAnsi="Times New Roman" w:cs="Times New Roman"/>
          <w:sz w:val="28"/>
        </w:rPr>
      </w:pPr>
    </w:p>
    <w:p w14:paraId="37B3579C" w14:textId="77777777" w:rsidR="00D01C88" w:rsidRDefault="00D01C88">
      <w:pPr>
        <w:spacing w:after="0" w:line="360" w:lineRule="auto"/>
        <w:ind w:firstLine="567"/>
        <w:jc w:val="right"/>
        <w:rPr>
          <w:rFonts w:ascii="Times New Roman" w:hAnsi="Times New Roman" w:cs="Times New Roman"/>
          <w:sz w:val="28"/>
        </w:rPr>
      </w:pPr>
    </w:p>
    <w:p w14:paraId="071004C5" w14:textId="03D90577" w:rsidR="003B41B8" w:rsidRDefault="003B596C">
      <w:pPr>
        <w:spacing w:after="0" w:line="360" w:lineRule="auto"/>
        <w:ind w:firstLine="567"/>
        <w:jc w:val="right"/>
        <w:rPr>
          <w:rFonts w:ascii="Times New Roman" w:hAnsi="Times New Roman" w:cs="Times New Roman"/>
          <w:sz w:val="28"/>
        </w:rPr>
      </w:pPr>
      <w:r>
        <w:rPr>
          <w:rFonts w:ascii="Times New Roman" w:hAnsi="Times New Roman" w:cs="Times New Roman"/>
          <w:sz w:val="28"/>
        </w:rPr>
        <w:lastRenderedPageBreak/>
        <w:t>Таблиця 2.</w:t>
      </w:r>
      <w:r w:rsidR="00D01C88">
        <w:rPr>
          <w:rFonts w:ascii="Times New Roman" w:hAnsi="Times New Roman" w:cs="Times New Roman"/>
          <w:sz w:val="28"/>
        </w:rPr>
        <w:t>2</w:t>
      </w:r>
      <w:r>
        <w:rPr>
          <w:rFonts w:ascii="Times New Roman" w:hAnsi="Times New Roman" w:cs="Times New Roman"/>
          <w:sz w:val="28"/>
        </w:rPr>
        <w:t>.</w:t>
      </w:r>
    </w:p>
    <w:p w14:paraId="0C93B9DC" w14:textId="0287025D"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t xml:space="preserve">Результати </w:t>
      </w:r>
      <w:proofErr w:type="spellStart"/>
      <w:r w:rsidR="007F4A0E">
        <w:rPr>
          <w:rFonts w:ascii="Times New Roman" w:hAnsi="Times New Roman" w:cs="Times New Roman"/>
          <w:sz w:val="28"/>
        </w:rPr>
        <w:t>констат</w:t>
      </w:r>
      <w:r w:rsidR="00224DA9">
        <w:rPr>
          <w:rFonts w:ascii="Times New Roman" w:hAnsi="Times New Roman" w:cs="Times New Roman"/>
          <w:sz w:val="28"/>
        </w:rPr>
        <w:t>увального</w:t>
      </w:r>
      <w:proofErr w:type="spellEnd"/>
      <w:r>
        <w:rPr>
          <w:rFonts w:ascii="Times New Roman" w:hAnsi="Times New Roman" w:cs="Times New Roman"/>
          <w:sz w:val="28"/>
        </w:rPr>
        <w:t xml:space="preserve"> етапу дослідження</w:t>
      </w:r>
      <w:r w:rsidR="00D01C88">
        <w:rPr>
          <w:rFonts w:ascii="Times New Roman" w:hAnsi="Times New Roman" w:cs="Times New Roman"/>
          <w:sz w:val="28"/>
        </w:rPr>
        <w:t xml:space="preserve"> </w:t>
      </w:r>
    </w:p>
    <w:tbl>
      <w:tblPr>
        <w:tblStyle w:val="ac"/>
        <w:tblW w:w="0" w:type="auto"/>
        <w:tblLook w:val="04A0" w:firstRow="1" w:lastRow="0" w:firstColumn="1" w:lastColumn="0" w:noHBand="0" w:noVBand="1"/>
      </w:tblPr>
      <w:tblGrid>
        <w:gridCol w:w="3435"/>
        <w:gridCol w:w="2023"/>
        <w:gridCol w:w="2067"/>
        <w:gridCol w:w="2046"/>
      </w:tblGrid>
      <w:tr w:rsidR="003B41B8" w14:paraId="39EFED31" w14:textId="77777777">
        <w:tc>
          <w:tcPr>
            <w:tcW w:w="0" w:type="auto"/>
          </w:tcPr>
          <w:p w14:paraId="1A4DDA8E"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Критерії оцінки</w:t>
            </w:r>
          </w:p>
        </w:tc>
        <w:tc>
          <w:tcPr>
            <w:tcW w:w="0" w:type="auto"/>
          </w:tcPr>
          <w:p w14:paraId="37C644D1"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Високий рівень (%)</w:t>
            </w:r>
          </w:p>
        </w:tc>
        <w:tc>
          <w:tcPr>
            <w:tcW w:w="0" w:type="auto"/>
          </w:tcPr>
          <w:p w14:paraId="4C4AC77D"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Середній рівень (%)</w:t>
            </w:r>
          </w:p>
        </w:tc>
        <w:tc>
          <w:tcPr>
            <w:tcW w:w="0" w:type="auto"/>
          </w:tcPr>
          <w:p w14:paraId="6BD3DDC6"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Низький рівень (%)</w:t>
            </w:r>
          </w:p>
        </w:tc>
      </w:tr>
      <w:tr w:rsidR="003B41B8" w14:paraId="03EC00C5" w14:textId="77777777">
        <w:tc>
          <w:tcPr>
            <w:tcW w:w="0" w:type="auto"/>
          </w:tcPr>
          <w:p w14:paraId="446B38CF" w14:textId="77777777" w:rsidR="003B41B8" w:rsidRDefault="003B596C">
            <w:pPr>
              <w:rPr>
                <w:rFonts w:ascii="Times New Roman" w:hAnsi="Times New Roman" w:cs="Times New Roman"/>
                <w:sz w:val="24"/>
                <w:szCs w:val="24"/>
              </w:rPr>
            </w:pPr>
            <w:r>
              <w:rPr>
                <w:rFonts w:ascii="Times New Roman" w:hAnsi="Times New Roman" w:cs="Times New Roman"/>
                <w:sz w:val="24"/>
              </w:rPr>
              <w:t>Знання мовленнєвих норм</w:t>
            </w:r>
          </w:p>
        </w:tc>
        <w:tc>
          <w:tcPr>
            <w:tcW w:w="0" w:type="auto"/>
          </w:tcPr>
          <w:p w14:paraId="606F2607"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25%</w:t>
            </w:r>
          </w:p>
        </w:tc>
        <w:tc>
          <w:tcPr>
            <w:tcW w:w="0" w:type="auto"/>
          </w:tcPr>
          <w:p w14:paraId="2312C9AA"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50%</w:t>
            </w:r>
          </w:p>
        </w:tc>
        <w:tc>
          <w:tcPr>
            <w:tcW w:w="0" w:type="auto"/>
          </w:tcPr>
          <w:p w14:paraId="22CF408C"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25%</w:t>
            </w:r>
          </w:p>
        </w:tc>
      </w:tr>
      <w:tr w:rsidR="003B41B8" w14:paraId="28870D9C" w14:textId="77777777">
        <w:tc>
          <w:tcPr>
            <w:tcW w:w="0" w:type="auto"/>
          </w:tcPr>
          <w:p w14:paraId="0FE64B1A" w14:textId="47EEDCFB" w:rsidR="003B41B8" w:rsidRDefault="003B596C" w:rsidP="00820C33">
            <w:pPr>
              <w:rPr>
                <w:rFonts w:ascii="Times New Roman" w:hAnsi="Times New Roman" w:cs="Times New Roman"/>
                <w:sz w:val="24"/>
                <w:szCs w:val="24"/>
              </w:rPr>
            </w:pPr>
            <w:r>
              <w:rPr>
                <w:rFonts w:ascii="Times New Roman" w:hAnsi="Times New Roman" w:cs="Times New Roman"/>
                <w:sz w:val="24"/>
              </w:rPr>
              <w:t>Використання етикетних формул</w:t>
            </w:r>
          </w:p>
        </w:tc>
        <w:tc>
          <w:tcPr>
            <w:tcW w:w="0" w:type="auto"/>
          </w:tcPr>
          <w:p w14:paraId="10DBED81"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20%</w:t>
            </w:r>
          </w:p>
        </w:tc>
        <w:tc>
          <w:tcPr>
            <w:tcW w:w="0" w:type="auto"/>
          </w:tcPr>
          <w:p w14:paraId="60332529"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60%</w:t>
            </w:r>
          </w:p>
        </w:tc>
        <w:tc>
          <w:tcPr>
            <w:tcW w:w="0" w:type="auto"/>
          </w:tcPr>
          <w:p w14:paraId="252571AF"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20%</w:t>
            </w:r>
          </w:p>
        </w:tc>
      </w:tr>
      <w:tr w:rsidR="003B41B8" w14:paraId="140B35A0" w14:textId="77777777">
        <w:tc>
          <w:tcPr>
            <w:tcW w:w="0" w:type="auto"/>
          </w:tcPr>
          <w:p w14:paraId="6021D4A4" w14:textId="295CD5E4" w:rsidR="003B41B8" w:rsidRDefault="003B596C" w:rsidP="00820C33">
            <w:pPr>
              <w:rPr>
                <w:rFonts w:ascii="Times New Roman" w:hAnsi="Times New Roman" w:cs="Times New Roman"/>
                <w:sz w:val="24"/>
                <w:szCs w:val="24"/>
              </w:rPr>
            </w:pPr>
            <w:r>
              <w:rPr>
                <w:rFonts w:ascii="Times New Roman" w:hAnsi="Times New Roman" w:cs="Times New Roman"/>
                <w:sz w:val="24"/>
              </w:rPr>
              <w:t>Адаптація до комуніка</w:t>
            </w:r>
            <w:r w:rsidR="00820C33">
              <w:rPr>
                <w:rFonts w:ascii="Times New Roman" w:hAnsi="Times New Roman" w:cs="Times New Roman"/>
                <w:sz w:val="24"/>
              </w:rPr>
              <w:t>тив</w:t>
            </w:r>
            <w:r>
              <w:rPr>
                <w:rFonts w:ascii="Times New Roman" w:hAnsi="Times New Roman" w:cs="Times New Roman"/>
                <w:sz w:val="24"/>
              </w:rPr>
              <w:t>ної ситуації</w:t>
            </w:r>
          </w:p>
        </w:tc>
        <w:tc>
          <w:tcPr>
            <w:tcW w:w="0" w:type="auto"/>
          </w:tcPr>
          <w:p w14:paraId="0CE76F8C"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15%</w:t>
            </w:r>
          </w:p>
        </w:tc>
        <w:tc>
          <w:tcPr>
            <w:tcW w:w="0" w:type="auto"/>
          </w:tcPr>
          <w:p w14:paraId="25AF0AC7"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45%</w:t>
            </w:r>
          </w:p>
        </w:tc>
        <w:tc>
          <w:tcPr>
            <w:tcW w:w="0" w:type="auto"/>
          </w:tcPr>
          <w:p w14:paraId="473D419E"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40%</w:t>
            </w:r>
          </w:p>
        </w:tc>
      </w:tr>
      <w:tr w:rsidR="003B41B8" w14:paraId="556BEFC5" w14:textId="77777777">
        <w:tc>
          <w:tcPr>
            <w:tcW w:w="0" w:type="auto"/>
          </w:tcPr>
          <w:p w14:paraId="0D14EBD5" w14:textId="77777777" w:rsidR="003B41B8" w:rsidRDefault="003B596C">
            <w:pPr>
              <w:rPr>
                <w:rFonts w:ascii="Times New Roman" w:hAnsi="Times New Roman" w:cs="Times New Roman"/>
                <w:sz w:val="24"/>
                <w:szCs w:val="24"/>
              </w:rPr>
            </w:pPr>
            <w:r>
              <w:rPr>
                <w:rFonts w:ascii="Times New Roman" w:hAnsi="Times New Roman" w:cs="Times New Roman"/>
                <w:sz w:val="24"/>
              </w:rPr>
              <w:t>Вміння коригувати помилки</w:t>
            </w:r>
          </w:p>
        </w:tc>
        <w:tc>
          <w:tcPr>
            <w:tcW w:w="0" w:type="auto"/>
          </w:tcPr>
          <w:p w14:paraId="76A80066"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30%</w:t>
            </w:r>
          </w:p>
        </w:tc>
        <w:tc>
          <w:tcPr>
            <w:tcW w:w="0" w:type="auto"/>
          </w:tcPr>
          <w:p w14:paraId="262447D6"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40%</w:t>
            </w:r>
          </w:p>
        </w:tc>
        <w:tc>
          <w:tcPr>
            <w:tcW w:w="0" w:type="auto"/>
          </w:tcPr>
          <w:p w14:paraId="58E49D1B"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30%</w:t>
            </w:r>
          </w:p>
        </w:tc>
      </w:tr>
    </w:tbl>
    <w:p w14:paraId="28DA460A" w14:textId="77777777" w:rsidR="003B41B8" w:rsidRDefault="003B41B8">
      <w:pPr>
        <w:spacing w:after="0" w:line="360" w:lineRule="auto"/>
        <w:ind w:firstLine="567"/>
        <w:jc w:val="both"/>
        <w:rPr>
          <w:rFonts w:ascii="Times New Roman" w:hAnsi="Times New Roman" w:cs="Times New Roman"/>
          <w:sz w:val="28"/>
        </w:rPr>
      </w:pPr>
    </w:p>
    <w:p w14:paraId="58BDAF92" w14:textId="283CECE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 результатами </w:t>
      </w:r>
      <w:proofErr w:type="spellStart"/>
      <w:r w:rsidR="007F4A0E">
        <w:rPr>
          <w:rFonts w:ascii="Times New Roman" w:hAnsi="Times New Roman" w:cs="Times New Roman"/>
          <w:sz w:val="28"/>
        </w:rPr>
        <w:t>констат</w:t>
      </w:r>
      <w:r w:rsidR="00224DA9">
        <w:rPr>
          <w:rFonts w:ascii="Times New Roman" w:hAnsi="Times New Roman" w:cs="Times New Roman"/>
          <w:sz w:val="28"/>
        </w:rPr>
        <w:t>увального</w:t>
      </w:r>
      <w:proofErr w:type="spellEnd"/>
      <w:r>
        <w:rPr>
          <w:rFonts w:ascii="Times New Roman" w:hAnsi="Times New Roman" w:cs="Times New Roman"/>
          <w:sz w:val="28"/>
        </w:rPr>
        <w:t xml:space="preserve"> етапу можна зробити висновок, що </w:t>
      </w:r>
      <w:r w:rsidR="00224DA9">
        <w:rPr>
          <w:rFonts w:ascii="Times New Roman" w:hAnsi="Times New Roman" w:cs="Times New Roman"/>
          <w:sz w:val="28"/>
        </w:rPr>
        <w:t xml:space="preserve"> учні 3</w:t>
      </w:r>
      <w:r w:rsidR="00FF29E7" w:rsidRPr="00C73C8D">
        <w:rPr>
          <w:rFonts w:ascii="Times New Roman" w:hAnsi="Times New Roman" w:cs="Times New Roman"/>
          <w:sz w:val="28"/>
          <w:szCs w:val="28"/>
        </w:rPr>
        <w:t>–</w:t>
      </w:r>
      <w:r w:rsidR="00224DA9">
        <w:rPr>
          <w:rFonts w:ascii="Times New Roman" w:hAnsi="Times New Roman" w:cs="Times New Roman"/>
          <w:sz w:val="28"/>
        </w:rPr>
        <w:t>4 класів</w:t>
      </w:r>
      <w:r w:rsidR="00D01C88">
        <w:rPr>
          <w:rFonts w:ascii="Times New Roman" w:hAnsi="Times New Roman" w:cs="Times New Roman"/>
          <w:sz w:val="28"/>
        </w:rPr>
        <w:t xml:space="preserve"> </w:t>
      </w:r>
      <w:r>
        <w:rPr>
          <w:rFonts w:ascii="Times New Roman" w:hAnsi="Times New Roman" w:cs="Times New Roman"/>
          <w:sz w:val="28"/>
        </w:rPr>
        <w:t xml:space="preserve">мають середній рівень знань і навичок у </w:t>
      </w:r>
      <w:r w:rsidR="00224DA9">
        <w:rPr>
          <w:rFonts w:ascii="Times New Roman" w:hAnsi="Times New Roman" w:cs="Times New Roman"/>
          <w:sz w:val="28"/>
        </w:rPr>
        <w:t>розвитку</w:t>
      </w:r>
      <w:r>
        <w:rPr>
          <w:rFonts w:ascii="Times New Roman" w:hAnsi="Times New Roman" w:cs="Times New Roman"/>
          <w:sz w:val="28"/>
        </w:rPr>
        <w:t xml:space="preserve"> мовленнєвого етикету. </w:t>
      </w:r>
      <w:r w:rsidR="00224DA9">
        <w:rPr>
          <w:rFonts w:ascii="Times New Roman" w:hAnsi="Times New Roman" w:cs="Times New Roman"/>
          <w:sz w:val="28"/>
        </w:rPr>
        <w:t>Проте є учні</w:t>
      </w:r>
      <w:r>
        <w:rPr>
          <w:rFonts w:ascii="Times New Roman" w:hAnsi="Times New Roman" w:cs="Times New Roman"/>
          <w:sz w:val="28"/>
        </w:rPr>
        <w:t>, які мають низький рівень у таких важливих аспектах, як адаптація мовлення до ситуації та виправлення мовленнєвих помилок.</w:t>
      </w:r>
    </w:p>
    <w:p w14:paraId="562DCACA" w14:textId="77777777" w:rsidR="00224DA9" w:rsidRDefault="00224DA9">
      <w:pPr>
        <w:spacing w:after="0" w:line="360" w:lineRule="auto"/>
        <w:ind w:firstLine="567"/>
        <w:jc w:val="both"/>
        <w:rPr>
          <w:rFonts w:ascii="Times New Roman" w:hAnsi="Times New Roman" w:cs="Times New Roman"/>
          <w:sz w:val="28"/>
        </w:rPr>
      </w:pPr>
    </w:p>
    <w:p w14:paraId="000547E3"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noProof/>
          <w:sz w:val="28"/>
          <w:lang w:val="ru-RU" w:eastAsia="ru-RU"/>
        </w:rPr>
        <w:drawing>
          <wp:inline distT="0" distB="0" distL="0" distR="0" wp14:anchorId="6B49BE5D" wp14:editId="0718DBEB">
            <wp:extent cx="6020435" cy="3194050"/>
            <wp:effectExtent l="0" t="0" r="18415" b="254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E5BB848" w14:textId="3C9AE5BC" w:rsidR="00C80DE2" w:rsidRDefault="003B596C" w:rsidP="00224DA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Рис. 2.1. Результати </w:t>
      </w:r>
      <w:proofErr w:type="spellStart"/>
      <w:r w:rsidR="007F4A0E">
        <w:rPr>
          <w:rFonts w:ascii="Times New Roman" w:hAnsi="Times New Roman" w:cs="Times New Roman"/>
          <w:sz w:val="28"/>
        </w:rPr>
        <w:t>констат</w:t>
      </w:r>
      <w:r w:rsidR="00224DA9">
        <w:rPr>
          <w:rFonts w:ascii="Times New Roman" w:hAnsi="Times New Roman" w:cs="Times New Roman"/>
          <w:sz w:val="28"/>
        </w:rPr>
        <w:t>увального</w:t>
      </w:r>
      <w:proofErr w:type="spellEnd"/>
      <w:r w:rsidR="00224DA9">
        <w:rPr>
          <w:rFonts w:ascii="Times New Roman" w:hAnsi="Times New Roman" w:cs="Times New Roman"/>
          <w:sz w:val="28"/>
        </w:rPr>
        <w:t xml:space="preserve"> експерименту </w:t>
      </w:r>
    </w:p>
    <w:p w14:paraId="2FB986A3" w14:textId="77777777" w:rsidR="003B41B8" w:rsidRDefault="003B41B8">
      <w:pPr>
        <w:spacing w:after="0" w:line="360" w:lineRule="auto"/>
        <w:ind w:firstLine="567"/>
        <w:jc w:val="both"/>
        <w:rPr>
          <w:rFonts w:ascii="Times New Roman" w:hAnsi="Times New Roman" w:cs="Times New Roman"/>
          <w:sz w:val="28"/>
        </w:rPr>
      </w:pPr>
    </w:p>
    <w:p w14:paraId="3E11086C" w14:textId="07E4496C" w:rsidR="00224DA9" w:rsidRDefault="00FF29E7" w:rsidP="00224DA9">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Форм</w:t>
      </w:r>
      <w:r w:rsidR="007F4A0E">
        <w:rPr>
          <w:rFonts w:ascii="Times New Roman" w:hAnsi="Times New Roman" w:cs="Times New Roman"/>
          <w:sz w:val="28"/>
        </w:rPr>
        <w:t>ува</w:t>
      </w:r>
      <w:r w:rsidR="00224DA9">
        <w:rPr>
          <w:rFonts w:ascii="Times New Roman" w:hAnsi="Times New Roman" w:cs="Times New Roman"/>
          <w:sz w:val="28"/>
        </w:rPr>
        <w:t>льний етап нашого дослідження</w:t>
      </w:r>
      <w:r w:rsidR="003B596C">
        <w:rPr>
          <w:rFonts w:ascii="Times New Roman" w:hAnsi="Times New Roman" w:cs="Times New Roman"/>
          <w:sz w:val="28"/>
        </w:rPr>
        <w:t xml:space="preserve"> був проведений після впровадження цифрових завдань, що дозволило оцінити зміни на рівні розвитку мовленнєвого етикету учнів. </w:t>
      </w:r>
      <w:r w:rsidR="00224DA9">
        <w:rPr>
          <w:rFonts w:ascii="Times New Roman" w:hAnsi="Times New Roman" w:cs="Times New Roman"/>
          <w:sz w:val="28"/>
        </w:rPr>
        <w:t>О</w:t>
      </w:r>
      <w:r w:rsidR="003B596C">
        <w:rPr>
          <w:rFonts w:ascii="Times New Roman" w:hAnsi="Times New Roman" w:cs="Times New Roman"/>
          <w:sz w:val="28"/>
        </w:rPr>
        <w:t xml:space="preserve">цінювання </w:t>
      </w:r>
      <w:r w:rsidR="00224DA9">
        <w:rPr>
          <w:rFonts w:ascii="Times New Roman" w:hAnsi="Times New Roman" w:cs="Times New Roman"/>
          <w:sz w:val="28"/>
        </w:rPr>
        <w:t xml:space="preserve">результативності </w:t>
      </w:r>
      <w:r w:rsidR="007F4A0E">
        <w:rPr>
          <w:rFonts w:ascii="Times New Roman" w:hAnsi="Times New Roman" w:cs="Times New Roman"/>
          <w:sz w:val="28"/>
        </w:rPr>
        <w:t>даного</w:t>
      </w:r>
      <w:r w:rsidR="00224DA9">
        <w:rPr>
          <w:rFonts w:ascii="Times New Roman" w:hAnsi="Times New Roman" w:cs="Times New Roman"/>
          <w:sz w:val="28"/>
        </w:rPr>
        <w:t xml:space="preserve"> етапу </w:t>
      </w:r>
      <w:r w:rsidR="003B596C">
        <w:rPr>
          <w:rFonts w:ascii="Times New Roman" w:hAnsi="Times New Roman" w:cs="Times New Roman"/>
          <w:sz w:val="28"/>
        </w:rPr>
        <w:t>проводилося на основі аналогічних завдань і критеріїв, однак з урахуванням інтервенцій, що включали інтерактивні</w:t>
      </w:r>
      <w:r w:rsidR="00224DA9">
        <w:rPr>
          <w:rFonts w:ascii="Times New Roman" w:hAnsi="Times New Roman" w:cs="Times New Roman"/>
          <w:sz w:val="28"/>
        </w:rPr>
        <w:t xml:space="preserve"> </w:t>
      </w:r>
      <w:r w:rsidR="003B596C">
        <w:rPr>
          <w:rFonts w:ascii="Times New Roman" w:hAnsi="Times New Roman" w:cs="Times New Roman"/>
          <w:sz w:val="28"/>
        </w:rPr>
        <w:t>ігри та виконання завдань на коригування мовленнєвих помилок у реальному часі.</w:t>
      </w:r>
    </w:p>
    <w:p w14:paraId="292D5C73" w14:textId="2CC354FB" w:rsidR="003B41B8" w:rsidRDefault="00224DA9" w:rsidP="00224DA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003B596C">
        <w:rPr>
          <w:rFonts w:ascii="Times New Roman" w:hAnsi="Times New Roman" w:cs="Times New Roman"/>
          <w:sz w:val="28"/>
        </w:rPr>
        <w:t>Таблиця 2.</w:t>
      </w:r>
      <w:r w:rsidR="007568B8">
        <w:rPr>
          <w:rFonts w:ascii="Times New Roman" w:hAnsi="Times New Roman" w:cs="Times New Roman"/>
          <w:sz w:val="28"/>
        </w:rPr>
        <w:t>3</w:t>
      </w:r>
      <w:r w:rsidR="003B596C">
        <w:rPr>
          <w:rFonts w:ascii="Times New Roman" w:hAnsi="Times New Roman" w:cs="Times New Roman"/>
          <w:sz w:val="28"/>
        </w:rPr>
        <w:t>.</w:t>
      </w:r>
    </w:p>
    <w:p w14:paraId="4C407926" w14:textId="1775A76F"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t xml:space="preserve">Результати </w:t>
      </w:r>
      <w:r w:rsidR="00FF29E7">
        <w:rPr>
          <w:rFonts w:ascii="Times New Roman" w:hAnsi="Times New Roman" w:cs="Times New Roman"/>
          <w:sz w:val="28"/>
        </w:rPr>
        <w:t>форм</w:t>
      </w:r>
      <w:r>
        <w:rPr>
          <w:rFonts w:ascii="Times New Roman" w:hAnsi="Times New Roman" w:cs="Times New Roman"/>
          <w:sz w:val="28"/>
        </w:rPr>
        <w:t>увального етапу дослідження</w:t>
      </w:r>
      <w:r w:rsidR="00D01C88">
        <w:rPr>
          <w:rFonts w:ascii="Times New Roman" w:hAnsi="Times New Roman" w:cs="Times New Roman"/>
          <w:sz w:val="28"/>
        </w:rPr>
        <w:t xml:space="preserve"> для ЕГ</w:t>
      </w:r>
    </w:p>
    <w:tbl>
      <w:tblPr>
        <w:tblStyle w:val="ac"/>
        <w:tblW w:w="0" w:type="auto"/>
        <w:tblLook w:val="04A0" w:firstRow="1" w:lastRow="0" w:firstColumn="1" w:lastColumn="0" w:noHBand="0" w:noVBand="1"/>
      </w:tblPr>
      <w:tblGrid>
        <w:gridCol w:w="3499"/>
        <w:gridCol w:w="2001"/>
        <w:gridCol w:w="2046"/>
        <w:gridCol w:w="2025"/>
      </w:tblGrid>
      <w:tr w:rsidR="003B41B8" w14:paraId="168753BA" w14:textId="77777777">
        <w:tc>
          <w:tcPr>
            <w:tcW w:w="0" w:type="auto"/>
          </w:tcPr>
          <w:p w14:paraId="60748AAF"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Критерії оцінки</w:t>
            </w:r>
          </w:p>
        </w:tc>
        <w:tc>
          <w:tcPr>
            <w:tcW w:w="0" w:type="auto"/>
          </w:tcPr>
          <w:p w14:paraId="71F93A48"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Високий рівень (%)</w:t>
            </w:r>
          </w:p>
        </w:tc>
        <w:tc>
          <w:tcPr>
            <w:tcW w:w="0" w:type="auto"/>
          </w:tcPr>
          <w:p w14:paraId="013DCCC7"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Середній рівень (%)</w:t>
            </w:r>
          </w:p>
        </w:tc>
        <w:tc>
          <w:tcPr>
            <w:tcW w:w="0" w:type="auto"/>
          </w:tcPr>
          <w:p w14:paraId="3AE5A212" w14:textId="77777777" w:rsidR="003B41B8" w:rsidRDefault="003B596C">
            <w:pPr>
              <w:jc w:val="center"/>
              <w:rPr>
                <w:rFonts w:ascii="Times New Roman" w:hAnsi="Times New Roman" w:cs="Times New Roman"/>
                <w:b/>
                <w:bCs/>
                <w:sz w:val="24"/>
                <w:szCs w:val="24"/>
              </w:rPr>
            </w:pPr>
            <w:r>
              <w:rPr>
                <w:rFonts w:ascii="Times New Roman" w:hAnsi="Times New Roman" w:cs="Times New Roman"/>
                <w:b/>
                <w:bCs/>
                <w:sz w:val="24"/>
              </w:rPr>
              <w:t>Низький рівень (%)</w:t>
            </w:r>
          </w:p>
        </w:tc>
      </w:tr>
      <w:tr w:rsidR="003B41B8" w14:paraId="697CB38F" w14:textId="77777777">
        <w:tc>
          <w:tcPr>
            <w:tcW w:w="0" w:type="auto"/>
          </w:tcPr>
          <w:p w14:paraId="60A3B493" w14:textId="77777777" w:rsidR="003B41B8" w:rsidRDefault="003B596C">
            <w:pPr>
              <w:rPr>
                <w:rFonts w:ascii="Times New Roman" w:hAnsi="Times New Roman" w:cs="Times New Roman"/>
                <w:sz w:val="24"/>
                <w:szCs w:val="24"/>
              </w:rPr>
            </w:pPr>
            <w:r>
              <w:rPr>
                <w:rFonts w:ascii="Times New Roman" w:hAnsi="Times New Roman" w:cs="Times New Roman"/>
                <w:sz w:val="24"/>
              </w:rPr>
              <w:t>Знання мовленнєвих норм</w:t>
            </w:r>
          </w:p>
        </w:tc>
        <w:tc>
          <w:tcPr>
            <w:tcW w:w="0" w:type="auto"/>
          </w:tcPr>
          <w:p w14:paraId="0353597A"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40%</w:t>
            </w:r>
          </w:p>
        </w:tc>
        <w:tc>
          <w:tcPr>
            <w:tcW w:w="0" w:type="auto"/>
          </w:tcPr>
          <w:p w14:paraId="2F9C4A47"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45%</w:t>
            </w:r>
          </w:p>
        </w:tc>
        <w:tc>
          <w:tcPr>
            <w:tcW w:w="0" w:type="auto"/>
          </w:tcPr>
          <w:p w14:paraId="19DA5F0A"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15%</w:t>
            </w:r>
          </w:p>
        </w:tc>
      </w:tr>
      <w:tr w:rsidR="003B41B8" w14:paraId="4F46AF76" w14:textId="77777777">
        <w:tc>
          <w:tcPr>
            <w:tcW w:w="0" w:type="auto"/>
          </w:tcPr>
          <w:p w14:paraId="7001663D" w14:textId="77777777" w:rsidR="003B41B8" w:rsidRDefault="003B596C">
            <w:pPr>
              <w:rPr>
                <w:rFonts w:ascii="Times New Roman" w:hAnsi="Times New Roman" w:cs="Times New Roman"/>
                <w:sz w:val="24"/>
                <w:szCs w:val="24"/>
              </w:rPr>
            </w:pPr>
            <w:r>
              <w:rPr>
                <w:rFonts w:ascii="Times New Roman" w:hAnsi="Times New Roman" w:cs="Times New Roman"/>
                <w:sz w:val="24"/>
              </w:rPr>
              <w:t>Використання етикетних формулювань</w:t>
            </w:r>
          </w:p>
        </w:tc>
        <w:tc>
          <w:tcPr>
            <w:tcW w:w="0" w:type="auto"/>
          </w:tcPr>
          <w:p w14:paraId="00BC2494"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35%</w:t>
            </w:r>
          </w:p>
        </w:tc>
        <w:tc>
          <w:tcPr>
            <w:tcW w:w="0" w:type="auto"/>
          </w:tcPr>
          <w:p w14:paraId="4CD40354"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50%</w:t>
            </w:r>
          </w:p>
        </w:tc>
        <w:tc>
          <w:tcPr>
            <w:tcW w:w="0" w:type="auto"/>
          </w:tcPr>
          <w:p w14:paraId="7C9084E1"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15%</w:t>
            </w:r>
          </w:p>
        </w:tc>
      </w:tr>
      <w:tr w:rsidR="003B41B8" w14:paraId="0EE6F655" w14:textId="77777777">
        <w:tc>
          <w:tcPr>
            <w:tcW w:w="0" w:type="auto"/>
          </w:tcPr>
          <w:p w14:paraId="65C6284B" w14:textId="77777777" w:rsidR="003B41B8" w:rsidRDefault="003B596C">
            <w:pPr>
              <w:rPr>
                <w:rFonts w:ascii="Times New Roman" w:hAnsi="Times New Roman" w:cs="Times New Roman"/>
                <w:sz w:val="24"/>
                <w:szCs w:val="24"/>
              </w:rPr>
            </w:pPr>
            <w:r>
              <w:rPr>
                <w:rFonts w:ascii="Times New Roman" w:hAnsi="Times New Roman" w:cs="Times New Roman"/>
                <w:sz w:val="24"/>
              </w:rPr>
              <w:t>Адаптація до комунікаційної ситуації</w:t>
            </w:r>
          </w:p>
        </w:tc>
        <w:tc>
          <w:tcPr>
            <w:tcW w:w="0" w:type="auto"/>
          </w:tcPr>
          <w:p w14:paraId="7E04AAB2"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30%</w:t>
            </w:r>
          </w:p>
        </w:tc>
        <w:tc>
          <w:tcPr>
            <w:tcW w:w="0" w:type="auto"/>
          </w:tcPr>
          <w:p w14:paraId="14156C9F"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50%</w:t>
            </w:r>
          </w:p>
        </w:tc>
        <w:tc>
          <w:tcPr>
            <w:tcW w:w="0" w:type="auto"/>
          </w:tcPr>
          <w:p w14:paraId="14F4D047"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20%</w:t>
            </w:r>
          </w:p>
        </w:tc>
      </w:tr>
      <w:tr w:rsidR="003B41B8" w14:paraId="492A2406" w14:textId="77777777">
        <w:tc>
          <w:tcPr>
            <w:tcW w:w="0" w:type="auto"/>
          </w:tcPr>
          <w:p w14:paraId="4D84D9BE" w14:textId="77777777" w:rsidR="003B41B8" w:rsidRDefault="003B596C">
            <w:pPr>
              <w:rPr>
                <w:rFonts w:ascii="Times New Roman" w:hAnsi="Times New Roman" w:cs="Times New Roman"/>
                <w:sz w:val="24"/>
                <w:szCs w:val="24"/>
              </w:rPr>
            </w:pPr>
            <w:r>
              <w:rPr>
                <w:rFonts w:ascii="Times New Roman" w:hAnsi="Times New Roman" w:cs="Times New Roman"/>
                <w:sz w:val="24"/>
              </w:rPr>
              <w:t>Вміння коригувати помилки</w:t>
            </w:r>
          </w:p>
        </w:tc>
        <w:tc>
          <w:tcPr>
            <w:tcW w:w="0" w:type="auto"/>
          </w:tcPr>
          <w:p w14:paraId="7CA23712"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45%</w:t>
            </w:r>
          </w:p>
        </w:tc>
        <w:tc>
          <w:tcPr>
            <w:tcW w:w="0" w:type="auto"/>
          </w:tcPr>
          <w:p w14:paraId="7627A0B3"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35%</w:t>
            </w:r>
          </w:p>
        </w:tc>
        <w:tc>
          <w:tcPr>
            <w:tcW w:w="0" w:type="auto"/>
          </w:tcPr>
          <w:p w14:paraId="694CFA45" w14:textId="77777777" w:rsidR="003B41B8" w:rsidRDefault="003B596C">
            <w:pPr>
              <w:jc w:val="center"/>
              <w:rPr>
                <w:rFonts w:ascii="Times New Roman" w:hAnsi="Times New Roman" w:cs="Times New Roman"/>
                <w:sz w:val="24"/>
                <w:szCs w:val="24"/>
              </w:rPr>
            </w:pPr>
            <w:r>
              <w:rPr>
                <w:rFonts w:ascii="Times New Roman" w:hAnsi="Times New Roman" w:cs="Times New Roman"/>
                <w:sz w:val="24"/>
              </w:rPr>
              <w:t>20%</w:t>
            </w:r>
          </w:p>
        </w:tc>
      </w:tr>
    </w:tbl>
    <w:p w14:paraId="70B4D6CA" w14:textId="77777777" w:rsidR="003B41B8" w:rsidRDefault="003B41B8">
      <w:pPr>
        <w:spacing w:after="0" w:line="360" w:lineRule="auto"/>
        <w:jc w:val="both"/>
        <w:rPr>
          <w:rFonts w:ascii="Times New Roman" w:hAnsi="Times New Roman" w:cs="Times New Roman"/>
          <w:sz w:val="28"/>
        </w:rPr>
      </w:pPr>
    </w:p>
    <w:p w14:paraId="64A0F0B4" w14:textId="77777777" w:rsidR="003B41B8" w:rsidRDefault="003B596C">
      <w:pPr>
        <w:spacing w:after="0" w:line="360" w:lineRule="auto"/>
        <w:jc w:val="both"/>
        <w:rPr>
          <w:rFonts w:ascii="Times New Roman" w:hAnsi="Times New Roman" w:cs="Times New Roman"/>
          <w:sz w:val="28"/>
        </w:rPr>
      </w:pPr>
      <w:r>
        <w:rPr>
          <w:rFonts w:ascii="Times New Roman" w:hAnsi="Times New Roman" w:cs="Times New Roman"/>
          <w:noProof/>
          <w:sz w:val="28"/>
          <w:lang w:val="ru-RU" w:eastAsia="ru-RU"/>
        </w:rPr>
        <w:drawing>
          <wp:inline distT="0" distB="0" distL="0" distR="0" wp14:anchorId="5FB969A9" wp14:editId="67176770">
            <wp:extent cx="6020435" cy="3194050"/>
            <wp:effectExtent l="0" t="0" r="18415" b="2540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D3F03D5" w14:textId="179DAD3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Рис. 2.2. Результати </w:t>
      </w:r>
      <w:r w:rsidR="00FF29E7">
        <w:rPr>
          <w:rFonts w:ascii="Times New Roman" w:hAnsi="Times New Roman" w:cs="Times New Roman"/>
          <w:sz w:val="28"/>
        </w:rPr>
        <w:t>форм</w:t>
      </w:r>
      <w:r>
        <w:rPr>
          <w:rFonts w:ascii="Times New Roman" w:hAnsi="Times New Roman" w:cs="Times New Roman"/>
          <w:sz w:val="28"/>
        </w:rPr>
        <w:t xml:space="preserve">увального етапу дослідження </w:t>
      </w:r>
      <w:r w:rsidR="00D01C88">
        <w:rPr>
          <w:rFonts w:ascii="Times New Roman" w:hAnsi="Times New Roman" w:cs="Times New Roman"/>
          <w:sz w:val="28"/>
        </w:rPr>
        <w:t>ЕГ</w:t>
      </w:r>
    </w:p>
    <w:p w14:paraId="4582BF12" w14:textId="77777777" w:rsidR="003B41B8" w:rsidRDefault="003B41B8">
      <w:pPr>
        <w:spacing w:after="0" w:line="360" w:lineRule="auto"/>
        <w:jc w:val="both"/>
        <w:rPr>
          <w:rFonts w:ascii="Times New Roman" w:hAnsi="Times New Roman" w:cs="Times New Roman"/>
          <w:sz w:val="28"/>
        </w:rPr>
      </w:pPr>
    </w:p>
    <w:p w14:paraId="43E8F453" w14:textId="0056D7A8"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За результатами </w:t>
      </w:r>
      <w:r w:rsidR="00224DA9">
        <w:rPr>
          <w:rFonts w:ascii="Times New Roman" w:hAnsi="Times New Roman" w:cs="Times New Roman"/>
          <w:sz w:val="28"/>
        </w:rPr>
        <w:t>формувального</w:t>
      </w:r>
      <w:r>
        <w:rPr>
          <w:rFonts w:ascii="Times New Roman" w:hAnsi="Times New Roman" w:cs="Times New Roman"/>
          <w:sz w:val="28"/>
        </w:rPr>
        <w:t xml:space="preserve"> етапу дослідження відзначається суттєве покращення результатів за всіма критеріями. Більшість учнів підвищили свій рівень використання мовленнєвих норм, адаптації до комунікаційних ситуацій та коригування мовленнєвих помилок. Це ефективність використання цифрових завдань у розвитку мовленнєвого етикету, більшість учнів досягли високого та середнього рівня.</w:t>
      </w:r>
    </w:p>
    <w:p w14:paraId="5AF1E560" w14:textId="1927154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Розробка та впровадження цифрових завдань у процесі навчання мовленнєвому етикету показали значні позитивні результати. Порівняння даних</w:t>
      </w:r>
      <w:r w:rsidR="00224DA9">
        <w:rPr>
          <w:rFonts w:ascii="Times New Roman" w:hAnsi="Times New Roman" w:cs="Times New Roman"/>
          <w:sz w:val="28"/>
        </w:rPr>
        <w:t xml:space="preserve"> </w:t>
      </w:r>
      <w:proofErr w:type="spellStart"/>
      <w:r w:rsidR="00224DA9">
        <w:rPr>
          <w:rFonts w:ascii="Times New Roman" w:hAnsi="Times New Roman" w:cs="Times New Roman"/>
          <w:sz w:val="28"/>
        </w:rPr>
        <w:t>констатувального</w:t>
      </w:r>
      <w:proofErr w:type="spellEnd"/>
      <w:r w:rsidR="00224DA9">
        <w:rPr>
          <w:rFonts w:ascii="Times New Roman" w:hAnsi="Times New Roman" w:cs="Times New Roman"/>
          <w:sz w:val="28"/>
        </w:rPr>
        <w:t xml:space="preserve"> і формувального</w:t>
      </w:r>
      <w:r>
        <w:rPr>
          <w:rFonts w:ascii="Times New Roman" w:hAnsi="Times New Roman" w:cs="Times New Roman"/>
          <w:sz w:val="28"/>
        </w:rPr>
        <w:t xml:space="preserve"> етапів </w:t>
      </w:r>
      <w:r w:rsidR="00224DA9">
        <w:rPr>
          <w:rFonts w:ascii="Times New Roman" w:hAnsi="Times New Roman" w:cs="Times New Roman"/>
          <w:sz w:val="28"/>
        </w:rPr>
        <w:t xml:space="preserve">дослідження </w:t>
      </w:r>
      <w:r>
        <w:rPr>
          <w:rFonts w:ascii="Times New Roman" w:hAnsi="Times New Roman" w:cs="Times New Roman"/>
          <w:sz w:val="28"/>
        </w:rPr>
        <w:t>показало значне вдосконалення в усіх аспектах мовленнєвого етикету, що підтверджує ефективність таких технологій у процесі навчання.</w:t>
      </w:r>
    </w:p>
    <w:p w14:paraId="0CF969D2"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Подальше вдосконалення методів та інструментів цифрових завдань є необхідним кроком у забезпеченні високої ефективності навчання мовленнєвому етикету. Важливо зазначити, що інтерактивні платформи та цифрові завдання не тільки підвищують інтерес учнів у навчанні, але й сприяють формуванню в них навичок, що є ефективними для розвитку їх комунікативної компетентності в реальних ситуаціях.</w:t>
      </w:r>
    </w:p>
    <w:p w14:paraId="575D5DE0" w14:textId="242C783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Цифрові завдання, впроваджені в рамках дослідження, дозволяють формувати важливі практичні навички перевірки через використання </w:t>
      </w:r>
      <w:proofErr w:type="spellStart"/>
      <w:r>
        <w:rPr>
          <w:rFonts w:ascii="Times New Roman" w:hAnsi="Times New Roman" w:cs="Times New Roman"/>
          <w:sz w:val="28"/>
        </w:rPr>
        <w:t>гейміфікації</w:t>
      </w:r>
      <w:proofErr w:type="spellEnd"/>
      <w:r>
        <w:rPr>
          <w:rFonts w:ascii="Times New Roman" w:hAnsi="Times New Roman" w:cs="Times New Roman"/>
          <w:sz w:val="28"/>
        </w:rPr>
        <w:t xml:space="preserve"> та інтерактивних методів навчання. Наприклад, учням надавались різні сценарії для вибору правильного етикетного висловлювання або форми звернення, що дозволяє порівнювати їхні вибори з правильними варіантами та забезпечує зворотний зв’язок у реальному часі. У подальшому в рамках аналізу результатів дослідження важливо звернути увагу на значне підвищення рівня залучення учнів до процесу навчання через цифрові завдання. Програмні продукти, зокрема платформи для моделювання реальних ситуацій спілкування, дозволяють створити живий та динамічний контекст, де учні можуть випробувати свої навички в реальних умовах.</w:t>
      </w:r>
    </w:p>
    <w:p w14:paraId="33E74A3E"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Програми оцінювання на цих платформах також мають вбудовані функції коригування помилок у мовленнєвих конструкціях, що дає учням </w:t>
      </w:r>
      <w:r>
        <w:rPr>
          <w:rFonts w:ascii="Times New Roman" w:hAnsi="Times New Roman" w:cs="Times New Roman"/>
          <w:sz w:val="28"/>
        </w:rPr>
        <w:lastRenderedPageBreak/>
        <w:t>можливість самостійно виправляти свої помилки, коригуючи етикетні помилки в діалозі або під час ведення дискусії. Це значно підвищує самостійність учнів та дає їм можливість розвивати критичне мислення, оцінюючи свої мовленнєві дії та коригуючи їх.</w:t>
      </w:r>
    </w:p>
    <w:p w14:paraId="4B180DA1"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Покращення результатів учнів з використанням цифрових завдань підтверджується також після збільшення відсотка правильних відповідей під час тестування та збільшення числа учнів, які здатні нарахувати сертифікатні формули в реальних ситуаціях. Кількість учнів, які показали високий рівень знань і навичок, значно збільшилася в порівнянні з початковими показниками. З огляду на позитивні результати, які були отримані в ході дослідження, можна виділити кілька перспективних напрямків для розвитку цифрових завдань у навчанні мовленнєвому етикету. Перш за все, це інтеграція сучасних технологій, таких як штучний інтелект і машинне навчання, що можна створити адаптивні системи навчання. такі системи можуть пристосовувати завдання до рівня учня, автоматично коригуючи складність завдань на основі його попередніх результатів.</w:t>
      </w:r>
    </w:p>
    <w:p w14:paraId="74CFC2E9"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Іншим напрямком є розвиток мультимедійних завдань, де учні можуть взаємодіяти з аудіовізуальним контентом, аналізуючи реальні приклади діалогів та ситуацій спілкування. Такі завдання можуть включати відео з реальними ситуаціями, що дають учням можливість працювати з контекстами, аналогічними до тих, що зустрічаються в реальному житті. Наприклад, учні можуть бути залучені до аналізу діалогів у класі, а потім самостійно вибрати найкращі варіанти висловлювання, що відповідають етикетним нормам.</w:t>
      </w:r>
    </w:p>
    <w:p w14:paraId="61755449" w14:textId="77777777" w:rsidR="003B41B8" w:rsidRDefault="003B41B8">
      <w:pPr>
        <w:spacing w:after="0" w:line="360" w:lineRule="auto"/>
        <w:ind w:firstLine="567"/>
        <w:jc w:val="both"/>
        <w:rPr>
          <w:rFonts w:ascii="Times New Roman" w:hAnsi="Times New Roman" w:cs="Times New Roman"/>
          <w:sz w:val="28"/>
        </w:rPr>
      </w:pPr>
    </w:p>
    <w:p w14:paraId="6D2F673B" w14:textId="5C9FDD33" w:rsidR="003B41B8" w:rsidRDefault="003B41B8">
      <w:pPr>
        <w:spacing w:after="0" w:line="360" w:lineRule="auto"/>
        <w:ind w:firstLine="567"/>
        <w:jc w:val="both"/>
        <w:rPr>
          <w:rFonts w:ascii="Times New Roman" w:hAnsi="Times New Roman" w:cs="Times New Roman"/>
          <w:sz w:val="28"/>
        </w:rPr>
      </w:pPr>
    </w:p>
    <w:p w14:paraId="7BF5DA52" w14:textId="77777777" w:rsidR="007568B8" w:rsidRPr="00B6723B" w:rsidRDefault="007568B8">
      <w:pPr>
        <w:spacing w:after="0" w:line="360" w:lineRule="auto"/>
        <w:ind w:firstLine="567"/>
        <w:jc w:val="both"/>
        <w:rPr>
          <w:rFonts w:ascii="Times New Roman" w:hAnsi="Times New Roman" w:cs="Times New Roman"/>
          <w:sz w:val="28"/>
        </w:rPr>
      </w:pPr>
    </w:p>
    <w:p w14:paraId="590D7FAB" w14:textId="77777777" w:rsidR="005D5AAF" w:rsidRPr="00B6723B" w:rsidRDefault="005D5AAF">
      <w:pPr>
        <w:spacing w:after="0" w:line="360" w:lineRule="auto"/>
        <w:ind w:firstLine="567"/>
        <w:jc w:val="both"/>
        <w:rPr>
          <w:rFonts w:ascii="Times New Roman" w:hAnsi="Times New Roman" w:cs="Times New Roman"/>
          <w:sz w:val="28"/>
        </w:rPr>
      </w:pPr>
    </w:p>
    <w:p w14:paraId="75E7B635" w14:textId="77777777" w:rsidR="005D5AAF" w:rsidRPr="00B6723B" w:rsidRDefault="005D5AAF">
      <w:pPr>
        <w:spacing w:after="0" w:line="360" w:lineRule="auto"/>
        <w:ind w:firstLine="567"/>
        <w:jc w:val="both"/>
        <w:rPr>
          <w:rFonts w:ascii="Times New Roman" w:hAnsi="Times New Roman" w:cs="Times New Roman"/>
          <w:sz w:val="28"/>
        </w:rPr>
      </w:pPr>
    </w:p>
    <w:p w14:paraId="4E984628" w14:textId="77777777" w:rsidR="003B41B8" w:rsidRDefault="003B596C">
      <w:pPr>
        <w:spacing w:after="0" w:line="360" w:lineRule="auto"/>
        <w:ind w:firstLine="567"/>
        <w:jc w:val="both"/>
        <w:rPr>
          <w:rFonts w:ascii="Times New Roman" w:hAnsi="Times New Roman" w:cs="Times New Roman"/>
          <w:b/>
          <w:sz w:val="28"/>
        </w:rPr>
      </w:pPr>
      <w:r>
        <w:rPr>
          <w:rFonts w:ascii="Times New Roman" w:hAnsi="Times New Roman" w:cs="Times New Roman"/>
          <w:b/>
          <w:sz w:val="28"/>
        </w:rPr>
        <w:lastRenderedPageBreak/>
        <w:t>2.2. Аналіз ефективності цифрових практик у навчанні мовленнєвого етикету</w:t>
      </w:r>
    </w:p>
    <w:p w14:paraId="42C852F5" w14:textId="77777777" w:rsidR="003B41B8" w:rsidRDefault="003B41B8">
      <w:pPr>
        <w:spacing w:after="0" w:line="360" w:lineRule="auto"/>
        <w:ind w:firstLine="567"/>
        <w:jc w:val="both"/>
        <w:rPr>
          <w:rFonts w:ascii="Times New Roman" w:hAnsi="Times New Roman" w:cs="Times New Roman"/>
          <w:sz w:val="28"/>
        </w:rPr>
      </w:pPr>
    </w:p>
    <w:p w14:paraId="1A236676" w14:textId="55460F75"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Аналіз ефективності цифрових практик у навчанні мовленнєвого етикету </w:t>
      </w:r>
      <w:r w:rsidR="00D01C88">
        <w:rPr>
          <w:rFonts w:ascii="Times New Roman" w:hAnsi="Times New Roman" w:cs="Times New Roman"/>
          <w:sz w:val="28"/>
          <w:szCs w:val="28"/>
        </w:rPr>
        <w:t xml:space="preserve">молодших школярів </w:t>
      </w:r>
      <w:r>
        <w:rPr>
          <w:rFonts w:ascii="Times New Roman" w:hAnsi="Times New Roman" w:cs="Times New Roman"/>
          <w:sz w:val="28"/>
          <w:szCs w:val="28"/>
        </w:rPr>
        <w:t>проводився на основі порівняння результатів учнів до та після впровадження цифрових завдань. Дослідження включало проведення тестів, практичних завдань, а також моніторинг змін у рівні володіння мовленнєвим етикетом серед учнів, які використовували цифрові практики.</w:t>
      </w:r>
    </w:p>
    <w:p w14:paraId="5B1E6E18" w14:textId="77777777"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проведення аналізу були виділені дві основні групи:</w:t>
      </w:r>
    </w:p>
    <w:p w14:paraId="39727585" w14:textId="548DF09B"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Група, яка проходила навчання без в</w:t>
      </w:r>
      <w:r w:rsidR="005D5AAF">
        <w:rPr>
          <w:rFonts w:ascii="Times New Roman" w:hAnsi="Times New Roman" w:cs="Times New Roman"/>
          <w:sz w:val="28"/>
          <w:szCs w:val="28"/>
        </w:rPr>
        <w:t>икористання цифрових технологій</w:t>
      </w:r>
      <w:r>
        <w:rPr>
          <w:rFonts w:ascii="Times New Roman" w:hAnsi="Times New Roman" w:cs="Times New Roman"/>
          <w:sz w:val="28"/>
          <w:szCs w:val="28"/>
        </w:rPr>
        <w:t>.</w:t>
      </w:r>
    </w:p>
    <w:p w14:paraId="7713513F" w14:textId="132B506C"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Група, яка проходила навчання з використанням цифрових завдань дл</w:t>
      </w:r>
      <w:r w:rsidR="005D5AAF">
        <w:rPr>
          <w:rFonts w:ascii="Times New Roman" w:hAnsi="Times New Roman" w:cs="Times New Roman"/>
          <w:sz w:val="28"/>
          <w:szCs w:val="28"/>
        </w:rPr>
        <w:t>я розвитку мовленнєвого етикету</w:t>
      </w:r>
      <w:r>
        <w:rPr>
          <w:rFonts w:ascii="Times New Roman" w:hAnsi="Times New Roman" w:cs="Times New Roman"/>
          <w:sz w:val="28"/>
          <w:szCs w:val="28"/>
        </w:rPr>
        <w:t>.</w:t>
      </w:r>
    </w:p>
    <w:p w14:paraId="3B20C73D" w14:textId="77777777"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Результати порівнювалися на різних етапах: до впровадження цифрових практик, після формувального етапу навчання та після </w:t>
      </w:r>
      <w:proofErr w:type="spellStart"/>
      <w:r>
        <w:rPr>
          <w:rFonts w:ascii="Times New Roman" w:hAnsi="Times New Roman" w:cs="Times New Roman"/>
          <w:sz w:val="28"/>
          <w:szCs w:val="28"/>
        </w:rPr>
        <w:t>констатувального</w:t>
      </w:r>
      <w:proofErr w:type="spellEnd"/>
      <w:r>
        <w:rPr>
          <w:rFonts w:ascii="Times New Roman" w:hAnsi="Times New Roman" w:cs="Times New Roman"/>
          <w:sz w:val="28"/>
          <w:szCs w:val="28"/>
        </w:rPr>
        <w:t xml:space="preserve"> етапу дослідження.</w:t>
      </w:r>
    </w:p>
    <w:p w14:paraId="7388319E" w14:textId="77777777"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формувальному етапі учням пропонувались завдання, що включали практичні вправи з використанням цифрових платформ для розвитку мовленнєвого етикету. Це були тести, інтерактивні вправи, симуляції реальних ситуацій, де учні мали вибрати правильне мовленнєве вираження в конкретних ситуаціях.</w:t>
      </w:r>
    </w:p>
    <w:p w14:paraId="4AE47F05" w14:textId="2EB72218" w:rsidR="003B41B8" w:rsidRDefault="003B596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2.</w:t>
      </w:r>
      <w:r w:rsidR="007568B8">
        <w:rPr>
          <w:rFonts w:ascii="Times New Roman" w:hAnsi="Times New Roman" w:cs="Times New Roman"/>
          <w:sz w:val="28"/>
          <w:szCs w:val="28"/>
        </w:rPr>
        <w:t>4</w:t>
      </w:r>
      <w:r>
        <w:rPr>
          <w:rFonts w:ascii="Times New Roman" w:hAnsi="Times New Roman" w:cs="Times New Roman"/>
          <w:sz w:val="28"/>
          <w:szCs w:val="28"/>
        </w:rPr>
        <w:t xml:space="preserve">. </w:t>
      </w:r>
    </w:p>
    <w:p w14:paraId="36E2A914" w14:textId="7797C511" w:rsidR="003B41B8" w:rsidRDefault="003B596C" w:rsidP="007F4A0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Результати </w:t>
      </w:r>
      <w:r w:rsidR="007F4A0E">
        <w:rPr>
          <w:rFonts w:ascii="Times New Roman" w:hAnsi="Times New Roman" w:cs="Times New Roman"/>
          <w:sz w:val="28"/>
          <w:szCs w:val="28"/>
        </w:rPr>
        <w:t>формувального</w:t>
      </w:r>
      <w:r>
        <w:rPr>
          <w:rFonts w:ascii="Times New Roman" w:hAnsi="Times New Roman" w:cs="Times New Roman"/>
          <w:sz w:val="28"/>
          <w:szCs w:val="28"/>
        </w:rPr>
        <w:t xml:space="preserve"> етапу</w:t>
      </w:r>
      <w:r w:rsidR="007F4A0E">
        <w:rPr>
          <w:rFonts w:ascii="Times New Roman" w:hAnsi="Times New Roman" w:cs="Times New Roman"/>
          <w:sz w:val="28"/>
          <w:szCs w:val="28"/>
        </w:rPr>
        <w:t xml:space="preserve"> дослідження учнів в КГ</w:t>
      </w:r>
    </w:p>
    <w:tbl>
      <w:tblPr>
        <w:tblStyle w:val="ac"/>
        <w:tblW w:w="0" w:type="auto"/>
        <w:tblLook w:val="04A0" w:firstRow="1" w:lastRow="0" w:firstColumn="1" w:lastColumn="0" w:noHBand="0" w:noVBand="1"/>
      </w:tblPr>
      <w:tblGrid>
        <w:gridCol w:w="4219"/>
        <w:gridCol w:w="2552"/>
        <w:gridCol w:w="2800"/>
      </w:tblGrid>
      <w:tr w:rsidR="003B41B8" w14:paraId="7856F035" w14:textId="77777777">
        <w:tc>
          <w:tcPr>
            <w:tcW w:w="4219" w:type="dxa"/>
          </w:tcPr>
          <w:p w14:paraId="307D405B"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Критерії</w:t>
            </w:r>
          </w:p>
        </w:tc>
        <w:tc>
          <w:tcPr>
            <w:tcW w:w="2552" w:type="dxa"/>
          </w:tcPr>
          <w:p w14:paraId="501A9F9A"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Відсоток учнів до навчання (%)</w:t>
            </w:r>
          </w:p>
        </w:tc>
        <w:tc>
          <w:tcPr>
            <w:tcW w:w="2800" w:type="dxa"/>
          </w:tcPr>
          <w:p w14:paraId="2869A7CB"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Відсоток учнів після формування (%)</w:t>
            </w:r>
          </w:p>
        </w:tc>
      </w:tr>
      <w:tr w:rsidR="003B41B8" w14:paraId="14FD4835" w14:textId="77777777">
        <w:tc>
          <w:tcPr>
            <w:tcW w:w="4219" w:type="dxa"/>
          </w:tcPr>
          <w:p w14:paraId="3A4A1CD0"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Знання мовленнєвих норм</w:t>
            </w:r>
          </w:p>
        </w:tc>
        <w:tc>
          <w:tcPr>
            <w:tcW w:w="2552" w:type="dxa"/>
          </w:tcPr>
          <w:p w14:paraId="48401F45"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45%</w:t>
            </w:r>
          </w:p>
        </w:tc>
        <w:tc>
          <w:tcPr>
            <w:tcW w:w="2800" w:type="dxa"/>
          </w:tcPr>
          <w:p w14:paraId="5EFC6D63"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60%</w:t>
            </w:r>
          </w:p>
        </w:tc>
      </w:tr>
      <w:tr w:rsidR="003B41B8" w14:paraId="4720E5ED" w14:textId="77777777">
        <w:tc>
          <w:tcPr>
            <w:tcW w:w="4219" w:type="dxa"/>
          </w:tcPr>
          <w:p w14:paraId="53C7D98B"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Змінна марка етикет</w:t>
            </w:r>
          </w:p>
        </w:tc>
        <w:tc>
          <w:tcPr>
            <w:tcW w:w="2552" w:type="dxa"/>
          </w:tcPr>
          <w:p w14:paraId="34F17D7E"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40%</w:t>
            </w:r>
          </w:p>
        </w:tc>
        <w:tc>
          <w:tcPr>
            <w:tcW w:w="2800" w:type="dxa"/>
          </w:tcPr>
          <w:p w14:paraId="2F681601"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55%</w:t>
            </w:r>
          </w:p>
        </w:tc>
      </w:tr>
      <w:tr w:rsidR="003B41B8" w14:paraId="557A2F98" w14:textId="77777777">
        <w:tc>
          <w:tcPr>
            <w:tcW w:w="4219" w:type="dxa"/>
          </w:tcPr>
          <w:p w14:paraId="54218C77"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Оцінка власних навичок</w:t>
            </w:r>
          </w:p>
        </w:tc>
        <w:tc>
          <w:tcPr>
            <w:tcW w:w="2552" w:type="dxa"/>
          </w:tcPr>
          <w:p w14:paraId="26168321"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30%</w:t>
            </w:r>
          </w:p>
        </w:tc>
        <w:tc>
          <w:tcPr>
            <w:tcW w:w="2800" w:type="dxa"/>
          </w:tcPr>
          <w:p w14:paraId="48B150EB"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50%</w:t>
            </w:r>
          </w:p>
        </w:tc>
      </w:tr>
      <w:tr w:rsidR="003B41B8" w14:paraId="56C7ACA1" w14:textId="77777777">
        <w:tc>
          <w:tcPr>
            <w:tcW w:w="4219" w:type="dxa"/>
          </w:tcPr>
          <w:p w14:paraId="4B80CD75"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Загальний рівень знань</w:t>
            </w:r>
          </w:p>
        </w:tc>
        <w:tc>
          <w:tcPr>
            <w:tcW w:w="2552" w:type="dxa"/>
          </w:tcPr>
          <w:p w14:paraId="2756E948"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40%</w:t>
            </w:r>
          </w:p>
        </w:tc>
        <w:tc>
          <w:tcPr>
            <w:tcW w:w="2800" w:type="dxa"/>
          </w:tcPr>
          <w:p w14:paraId="4C403896"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55%</w:t>
            </w:r>
          </w:p>
        </w:tc>
      </w:tr>
    </w:tbl>
    <w:p w14:paraId="45368A09" w14:textId="77777777" w:rsidR="003B41B8" w:rsidRDefault="003B41B8">
      <w:pPr>
        <w:spacing w:after="0" w:line="360" w:lineRule="auto"/>
        <w:jc w:val="both"/>
        <w:rPr>
          <w:rFonts w:ascii="Times New Roman" w:hAnsi="Times New Roman" w:cs="Times New Roman"/>
          <w:sz w:val="28"/>
          <w:szCs w:val="28"/>
        </w:rPr>
      </w:pPr>
    </w:p>
    <w:p w14:paraId="21737F65" w14:textId="77777777" w:rsidR="007568B8" w:rsidRDefault="007568B8" w:rsidP="007568B8">
      <w:pPr>
        <w:spacing w:after="0" w:line="360" w:lineRule="auto"/>
        <w:rPr>
          <w:rFonts w:ascii="Times New Roman" w:hAnsi="Times New Roman" w:cs="Times New Roman"/>
          <w:sz w:val="28"/>
          <w:szCs w:val="28"/>
        </w:rPr>
      </w:pPr>
    </w:p>
    <w:p w14:paraId="585A442C" w14:textId="1D2E26B0" w:rsidR="003B41B8" w:rsidRDefault="003B596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r w:rsidR="007568B8">
        <w:rPr>
          <w:rFonts w:ascii="Times New Roman" w:hAnsi="Times New Roman" w:cs="Times New Roman"/>
          <w:sz w:val="28"/>
          <w:szCs w:val="28"/>
        </w:rPr>
        <w:t>5</w:t>
      </w:r>
      <w:r>
        <w:rPr>
          <w:rFonts w:ascii="Times New Roman" w:hAnsi="Times New Roman" w:cs="Times New Roman"/>
          <w:sz w:val="28"/>
          <w:szCs w:val="28"/>
        </w:rPr>
        <w:t xml:space="preserve">. </w:t>
      </w:r>
    </w:p>
    <w:p w14:paraId="112EDFAB" w14:textId="1ADDB650" w:rsidR="007F4A0E" w:rsidRDefault="007F4A0E" w:rsidP="007F4A0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Результати формувального етапу дослідження в ЕГ</w:t>
      </w:r>
    </w:p>
    <w:tbl>
      <w:tblPr>
        <w:tblStyle w:val="ac"/>
        <w:tblW w:w="0" w:type="auto"/>
        <w:tblLook w:val="04A0" w:firstRow="1" w:lastRow="0" w:firstColumn="1" w:lastColumn="0" w:noHBand="0" w:noVBand="1"/>
      </w:tblPr>
      <w:tblGrid>
        <w:gridCol w:w="4219"/>
        <w:gridCol w:w="2552"/>
        <w:gridCol w:w="2800"/>
      </w:tblGrid>
      <w:tr w:rsidR="003B41B8" w14:paraId="11067513" w14:textId="77777777">
        <w:tc>
          <w:tcPr>
            <w:tcW w:w="4219" w:type="dxa"/>
          </w:tcPr>
          <w:p w14:paraId="2F23F753"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Критерії</w:t>
            </w:r>
          </w:p>
        </w:tc>
        <w:tc>
          <w:tcPr>
            <w:tcW w:w="2552" w:type="dxa"/>
          </w:tcPr>
          <w:p w14:paraId="11D3ED2B"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Відсоток учнів до навчання (%)</w:t>
            </w:r>
          </w:p>
        </w:tc>
        <w:tc>
          <w:tcPr>
            <w:tcW w:w="2800" w:type="dxa"/>
          </w:tcPr>
          <w:p w14:paraId="0A3E3F13"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Відсоток учнів після формування (%)</w:t>
            </w:r>
          </w:p>
        </w:tc>
      </w:tr>
      <w:tr w:rsidR="003B41B8" w14:paraId="49C533EF" w14:textId="77777777">
        <w:tc>
          <w:tcPr>
            <w:tcW w:w="4219" w:type="dxa"/>
          </w:tcPr>
          <w:p w14:paraId="3FC62415"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Знання мовленнєвих норм</w:t>
            </w:r>
          </w:p>
        </w:tc>
        <w:tc>
          <w:tcPr>
            <w:tcW w:w="2552" w:type="dxa"/>
          </w:tcPr>
          <w:p w14:paraId="2F630CBA"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50%</w:t>
            </w:r>
          </w:p>
        </w:tc>
        <w:tc>
          <w:tcPr>
            <w:tcW w:w="2800" w:type="dxa"/>
          </w:tcPr>
          <w:p w14:paraId="05EBFFE9"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80%</w:t>
            </w:r>
          </w:p>
        </w:tc>
      </w:tr>
      <w:tr w:rsidR="003B41B8" w14:paraId="445DE110" w14:textId="77777777">
        <w:tc>
          <w:tcPr>
            <w:tcW w:w="4219" w:type="dxa"/>
          </w:tcPr>
          <w:p w14:paraId="2D662AB2"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Змінна марка етикет</w:t>
            </w:r>
          </w:p>
        </w:tc>
        <w:tc>
          <w:tcPr>
            <w:tcW w:w="2552" w:type="dxa"/>
          </w:tcPr>
          <w:p w14:paraId="4380C475"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48%</w:t>
            </w:r>
          </w:p>
        </w:tc>
        <w:tc>
          <w:tcPr>
            <w:tcW w:w="2800" w:type="dxa"/>
          </w:tcPr>
          <w:p w14:paraId="3DFD9585"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75%</w:t>
            </w:r>
          </w:p>
        </w:tc>
      </w:tr>
      <w:tr w:rsidR="003B41B8" w14:paraId="66F3E480" w14:textId="77777777">
        <w:tc>
          <w:tcPr>
            <w:tcW w:w="4219" w:type="dxa"/>
          </w:tcPr>
          <w:p w14:paraId="6090032B"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Оцінка власних навичок</w:t>
            </w:r>
          </w:p>
        </w:tc>
        <w:tc>
          <w:tcPr>
            <w:tcW w:w="2552" w:type="dxa"/>
          </w:tcPr>
          <w:p w14:paraId="0FD67917"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35%</w:t>
            </w:r>
          </w:p>
        </w:tc>
        <w:tc>
          <w:tcPr>
            <w:tcW w:w="2800" w:type="dxa"/>
          </w:tcPr>
          <w:p w14:paraId="31F0337C"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65%</w:t>
            </w:r>
          </w:p>
        </w:tc>
      </w:tr>
      <w:tr w:rsidR="003B41B8" w14:paraId="498B346A" w14:textId="77777777">
        <w:tc>
          <w:tcPr>
            <w:tcW w:w="4219" w:type="dxa"/>
          </w:tcPr>
          <w:p w14:paraId="3591F524"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Загальний рівень знань</w:t>
            </w:r>
          </w:p>
        </w:tc>
        <w:tc>
          <w:tcPr>
            <w:tcW w:w="2552" w:type="dxa"/>
          </w:tcPr>
          <w:p w14:paraId="3B763C79"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45%</w:t>
            </w:r>
          </w:p>
        </w:tc>
        <w:tc>
          <w:tcPr>
            <w:tcW w:w="2800" w:type="dxa"/>
          </w:tcPr>
          <w:p w14:paraId="41FAB1FE"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70%</w:t>
            </w:r>
          </w:p>
        </w:tc>
      </w:tr>
    </w:tbl>
    <w:p w14:paraId="5F689829" w14:textId="77777777" w:rsidR="007568B8" w:rsidRDefault="007568B8">
      <w:pPr>
        <w:spacing w:after="0" w:line="360" w:lineRule="auto"/>
        <w:ind w:firstLine="567"/>
        <w:jc w:val="both"/>
        <w:rPr>
          <w:rFonts w:ascii="Times New Roman" w:hAnsi="Times New Roman" w:cs="Times New Roman"/>
          <w:sz w:val="28"/>
          <w:szCs w:val="28"/>
        </w:rPr>
      </w:pPr>
    </w:p>
    <w:p w14:paraId="7C66A9DC" w14:textId="7868DD93"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Згідно </w:t>
      </w:r>
      <w:r w:rsidR="005D5AAF" w:rsidRPr="005D5AAF">
        <w:rPr>
          <w:rFonts w:ascii="Times New Roman" w:hAnsi="Times New Roman" w:cs="Times New Roman"/>
          <w:sz w:val="28"/>
          <w:szCs w:val="28"/>
        </w:rPr>
        <w:t xml:space="preserve">з </w:t>
      </w:r>
      <w:r>
        <w:rPr>
          <w:rFonts w:ascii="Times New Roman" w:hAnsi="Times New Roman" w:cs="Times New Roman"/>
          <w:sz w:val="28"/>
          <w:szCs w:val="28"/>
        </w:rPr>
        <w:t>з</w:t>
      </w:r>
      <w:r w:rsidR="007568B8">
        <w:rPr>
          <w:rFonts w:ascii="Times New Roman" w:hAnsi="Times New Roman" w:cs="Times New Roman"/>
          <w:sz w:val="28"/>
          <w:szCs w:val="28"/>
        </w:rPr>
        <w:t>даними</w:t>
      </w:r>
      <w:r>
        <w:rPr>
          <w:rFonts w:ascii="Times New Roman" w:hAnsi="Times New Roman" w:cs="Times New Roman"/>
          <w:sz w:val="28"/>
          <w:szCs w:val="28"/>
        </w:rPr>
        <w:t xml:space="preserve"> таблиц</w:t>
      </w:r>
      <w:r w:rsidR="007568B8">
        <w:rPr>
          <w:rFonts w:ascii="Times New Roman" w:hAnsi="Times New Roman" w:cs="Times New Roman"/>
          <w:sz w:val="28"/>
          <w:szCs w:val="28"/>
        </w:rPr>
        <w:t>і</w:t>
      </w:r>
      <w:r>
        <w:rPr>
          <w:rFonts w:ascii="Times New Roman" w:hAnsi="Times New Roman" w:cs="Times New Roman"/>
          <w:sz w:val="28"/>
          <w:szCs w:val="28"/>
        </w:rPr>
        <w:t>, можна побачити, що учні, які проходили навчання з використанням цифрових практик, показали значно більший прогрес у розвитку мовленнєвого етикету з учнями, що навчалися без цифрових технологій. також, у групі, що використовувала цифрові завдання, відзначено значне покращення в знаннях і навичках, підвищення рівня самопочуття та впевненості в мовленнєвих ситуаціях.</w:t>
      </w:r>
    </w:p>
    <w:p w14:paraId="098F5795" w14:textId="77777777" w:rsidR="003B41B8" w:rsidRDefault="003B596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07E814E0" wp14:editId="6D75790A">
            <wp:extent cx="5961380" cy="2683510"/>
            <wp:effectExtent l="0" t="0" r="20320" b="2159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B1FAFF1" w14:textId="7E2C5368" w:rsidR="003B41B8" w:rsidRDefault="003B596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Рис. 2.3. Результати форм</w:t>
      </w:r>
      <w:r w:rsidR="00D01C88">
        <w:rPr>
          <w:rFonts w:ascii="Times New Roman" w:hAnsi="Times New Roman" w:cs="Times New Roman"/>
          <w:sz w:val="28"/>
          <w:szCs w:val="28"/>
        </w:rPr>
        <w:t>ув</w:t>
      </w:r>
      <w:r>
        <w:rPr>
          <w:rFonts w:ascii="Times New Roman" w:hAnsi="Times New Roman" w:cs="Times New Roman"/>
          <w:sz w:val="28"/>
          <w:szCs w:val="28"/>
        </w:rPr>
        <w:t>ального етапу навчання (учні без використання цифрових завдань)</w:t>
      </w:r>
    </w:p>
    <w:p w14:paraId="69AD8EF5" w14:textId="77777777" w:rsidR="003B41B8" w:rsidRDefault="003B41B8">
      <w:pPr>
        <w:spacing w:after="0" w:line="360" w:lineRule="auto"/>
        <w:jc w:val="both"/>
        <w:rPr>
          <w:rFonts w:ascii="Times New Roman" w:hAnsi="Times New Roman" w:cs="Times New Roman"/>
          <w:sz w:val="28"/>
          <w:szCs w:val="28"/>
        </w:rPr>
      </w:pPr>
    </w:p>
    <w:p w14:paraId="4252481C" w14:textId="77777777" w:rsidR="003B41B8" w:rsidRDefault="003B596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4EB16028" wp14:editId="05C2AB30">
            <wp:extent cx="5961380" cy="2897505"/>
            <wp:effectExtent l="0" t="0" r="20320" b="171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9A544B8" w14:textId="64533EC6" w:rsidR="003B41B8" w:rsidRDefault="003B596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Рис. 2.4. Результати форм</w:t>
      </w:r>
      <w:r w:rsidR="00D01C88">
        <w:rPr>
          <w:rFonts w:ascii="Times New Roman" w:hAnsi="Times New Roman" w:cs="Times New Roman"/>
          <w:sz w:val="28"/>
          <w:szCs w:val="28"/>
        </w:rPr>
        <w:t>ув</w:t>
      </w:r>
      <w:r>
        <w:rPr>
          <w:rFonts w:ascii="Times New Roman" w:hAnsi="Times New Roman" w:cs="Times New Roman"/>
          <w:sz w:val="28"/>
          <w:szCs w:val="28"/>
        </w:rPr>
        <w:t>ального етапу навчання (учні з використанням цифрових завдань)</w:t>
      </w:r>
    </w:p>
    <w:p w14:paraId="689C26BE" w14:textId="77777777" w:rsidR="007568B8" w:rsidRDefault="007568B8">
      <w:pPr>
        <w:spacing w:after="0" w:line="360" w:lineRule="auto"/>
        <w:ind w:firstLine="567"/>
        <w:rPr>
          <w:rFonts w:ascii="Times New Roman" w:hAnsi="Times New Roman" w:cs="Times New Roman"/>
          <w:sz w:val="28"/>
          <w:szCs w:val="28"/>
        </w:rPr>
      </w:pPr>
    </w:p>
    <w:p w14:paraId="044A2BED" w14:textId="46165FAD"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00D01C88">
        <w:rPr>
          <w:rFonts w:ascii="Times New Roman" w:hAnsi="Times New Roman" w:cs="Times New Roman"/>
          <w:sz w:val="28"/>
          <w:szCs w:val="28"/>
        </w:rPr>
        <w:t>а контрольному</w:t>
      </w:r>
      <w:r w:rsidR="00284BD6">
        <w:rPr>
          <w:rFonts w:ascii="Times New Roman" w:hAnsi="Times New Roman" w:cs="Times New Roman"/>
          <w:sz w:val="28"/>
          <w:szCs w:val="28"/>
        </w:rPr>
        <w:t xml:space="preserve"> </w:t>
      </w:r>
      <w:r>
        <w:rPr>
          <w:rFonts w:ascii="Times New Roman" w:hAnsi="Times New Roman" w:cs="Times New Roman"/>
          <w:sz w:val="28"/>
          <w:szCs w:val="28"/>
        </w:rPr>
        <w:t xml:space="preserve">етапі </w:t>
      </w:r>
      <w:r w:rsidR="00D01C88">
        <w:rPr>
          <w:rFonts w:ascii="Times New Roman" w:hAnsi="Times New Roman" w:cs="Times New Roman"/>
          <w:sz w:val="28"/>
          <w:szCs w:val="28"/>
        </w:rPr>
        <w:t xml:space="preserve">нашого дослідження </w:t>
      </w:r>
      <w:r>
        <w:rPr>
          <w:rFonts w:ascii="Times New Roman" w:hAnsi="Times New Roman" w:cs="Times New Roman"/>
          <w:sz w:val="28"/>
          <w:szCs w:val="28"/>
        </w:rPr>
        <w:t>було проведено підсумкове тестування для обох груп. Задачі включали перевірку знання мовленнєвих норм, а також реальної ситуації, де учням потрібно було вибрати правильний варіант етикетного висловлювання або поведінки в межах заданого контексту.</w:t>
      </w:r>
      <w:r w:rsidR="007568B8">
        <w:rPr>
          <w:rFonts w:ascii="Times New Roman" w:hAnsi="Times New Roman" w:cs="Times New Roman"/>
          <w:sz w:val="28"/>
          <w:szCs w:val="28"/>
        </w:rPr>
        <w:t xml:space="preserve"> Результати контрольного етапу нашого дослідження для експериментальної та контрольної групи представлено в таблицях 2.6 та 2.7.</w:t>
      </w:r>
    </w:p>
    <w:p w14:paraId="2C83D7D9" w14:textId="1EC89EE0" w:rsidR="003B41B8" w:rsidRDefault="003B596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2.</w:t>
      </w:r>
      <w:r w:rsidR="007568B8">
        <w:rPr>
          <w:rFonts w:ascii="Times New Roman" w:hAnsi="Times New Roman" w:cs="Times New Roman"/>
          <w:sz w:val="28"/>
          <w:szCs w:val="28"/>
        </w:rPr>
        <w:t>6</w:t>
      </w:r>
      <w:r>
        <w:rPr>
          <w:rFonts w:ascii="Times New Roman" w:hAnsi="Times New Roman" w:cs="Times New Roman"/>
          <w:sz w:val="28"/>
          <w:szCs w:val="28"/>
        </w:rPr>
        <w:t xml:space="preserve">. </w:t>
      </w:r>
    </w:p>
    <w:p w14:paraId="681C956E" w14:textId="1462AD48" w:rsidR="003B41B8" w:rsidRDefault="003B596C" w:rsidP="00D01C8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Результати ко</w:t>
      </w:r>
      <w:r w:rsidR="007568B8">
        <w:rPr>
          <w:rFonts w:ascii="Times New Roman" w:hAnsi="Times New Roman" w:cs="Times New Roman"/>
          <w:sz w:val="28"/>
          <w:szCs w:val="28"/>
        </w:rPr>
        <w:t>нтро</w:t>
      </w:r>
      <w:r>
        <w:rPr>
          <w:rFonts w:ascii="Times New Roman" w:hAnsi="Times New Roman" w:cs="Times New Roman"/>
          <w:sz w:val="28"/>
          <w:szCs w:val="28"/>
        </w:rPr>
        <w:t xml:space="preserve">льного етапу </w:t>
      </w:r>
      <w:r w:rsidR="007568B8">
        <w:rPr>
          <w:rFonts w:ascii="Times New Roman" w:hAnsi="Times New Roman" w:cs="Times New Roman"/>
          <w:sz w:val="28"/>
          <w:szCs w:val="28"/>
        </w:rPr>
        <w:t>дослідже</w:t>
      </w:r>
      <w:r>
        <w:rPr>
          <w:rFonts w:ascii="Times New Roman" w:hAnsi="Times New Roman" w:cs="Times New Roman"/>
          <w:sz w:val="28"/>
          <w:szCs w:val="28"/>
        </w:rPr>
        <w:t xml:space="preserve">ння </w:t>
      </w:r>
      <w:r w:rsidR="00D01C88">
        <w:rPr>
          <w:rFonts w:ascii="Times New Roman" w:hAnsi="Times New Roman" w:cs="Times New Roman"/>
          <w:sz w:val="28"/>
          <w:szCs w:val="28"/>
        </w:rPr>
        <w:t>для КГ</w:t>
      </w:r>
    </w:p>
    <w:tbl>
      <w:tblPr>
        <w:tblStyle w:val="ac"/>
        <w:tblW w:w="0" w:type="auto"/>
        <w:tblLook w:val="04A0" w:firstRow="1" w:lastRow="0" w:firstColumn="1" w:lastColumn="0" w:noHBand="0" w:noVBand="1"/>
      </w:tblPr>
      <w:tblGrid>
        <w:gridCol w:w="4361"/>
        <w:gridCol w:w="2551"/>
        <w:gridCol w:w="2659"/>
      </w:tblGrid>
      <w:tr w:rsidR="003B41B8" w14:paraId="6DCA2F39" w14:textId="77777777">
        <w:tc>
          <w:tcPr>
            <w:tcW w:w="4361" w:type="dxa"/>
          </w:tcPr>
          <w:p w14:paraId="2B9D97EB"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Критерії</w:t>
            </w:r>
          </w:p>
        </w:tc>
        <w:tc>
          <w:tcPr>
            <w:tcW w:w="2551" w:type="dxa"/>
          </w:tcPr>
          <w:p w14:paraId="57D9EEFB"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Відсоток учнів до навчання (%)</w:t>
            </w:r>
          </w:p>
        </w:tc>
        <w:tc>
          <w:tcPr>
            <w:tcW w:w="2659" w:type="dxa"/>
          </w:tcPr>
          <w:p w14:paraId="5EB20081"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Відсоток учнів після навчання (%)</w:t>
            </w:r>
          </w:p>
        </w:tc>
      </w:tr>
      <w:tr w:rsidR="003B41B8" w14:paraId="485B34A0" w14:textId="77777777">
        <w:tc>
          <w:tcPr>
            <w:tcW w:w="4361" w:type="dxa"/>
          </w:tcPr>
          <w:p w14:paraId="0082A029"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Знання мовленнєвих норм</w:t>
            </w:r>
          </w:p>
        </w:tc>
        <w:tc>
          <w:tcPr>
            <w:tcW w:w="2551" w:type="dxa"/>
          </w:tcPr>
          <w:p w14:paraId="2E470183"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45%</w:t>
            </w:r>
          </w:p>
        </w:tc>
        <w:tc>
          <w:tcPr>
            <w:tcW w:w="2659" w:type="dxa"/>
          </w:tcPr>
          <w:p w14:paraId="7511D667"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70%</w:t>
            </w:r>
          </w:p>
        </w:tc>
      </w:tr>
      <w:tr w:rsidR="003B41B8" w14:paraId="7E36678D" w14:textId="77777777">
        <w:tc>
          <w:tcPr>
            <w:tcW w:w="4361" w:type="dxa"/>
          </w:tcPr>
          <w:p w14:paraId="6DFEC274"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Змінна марка етикет</w:t>
            </w:r>
          </w:p>
        </w:tc>
        <w:tc>
          <w:tcPr>
            <w:tcW w:w="2551" w:type="dxa"/>
          </w:tcPr>
          <w:p w14:paraId="6176BE4C"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40%</w:t>
            </w:r>
          </w:p>
        </w:tc>
        <w:tc>
          <w:tcPr>
            <w:tcW w:w="2659" w:type="dxa"/>
          </w:tcPr>
          <w:p w14:paraId="236F41A7"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65%</w:t>
            </w:r>
          </w:p>
        </w:tc>
      </w:tr>
      <w:tr w:rsidR="003B41B8" w14:paraId="10BFFE9C" w14:textId="77777777">
        <w:tc>
          <w:tcPr>
            <w:tcW w:w="4361" w:type="dxa"/>
          </w:tcPr>
          <w:p w14:paraId="082F7BCB"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Оцінка власних навичок</w:t>
            </w:r>
          </w:p>
        </w:tc>
        <w:tc>
          <w:tcPr>
            <w:tcW w:w="2551" w:type="dxa"/>
          </w:tcPr>
          <w:p w14:paraId="20ACE00F"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30%</w:t>
            </w:r>
          </w:p>
        </w:tc>
        <w:tc>
          <w:tcPr>
            <w:tcW w:w="2659" w:type="dxa"/>
          </w:tcPr>
          <w:p w14:paraId="231C539A"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60%</w:t>
            </w:r>
          </w:p>
        </w:tc>
      </w:tr>
      <w:tr w:rsidR="003B41B8" w14:paraId="41292093" w14:textId="77777777">
        <w:tc>
          <w:tcPr>
            <w:tcW w:w="4361" w:type="dxa"/>
          </w:tcPr>
          <w:p w14:paraId="30975AF9"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Загальний рівень знань</w:t>
            </w:r>
          </w:p>
        </w:tc>
        <w:tc>
          <w:tcPr>
            <w:tcW w:w="2551" w:type="dxa"/>
          </w:tcPr>
          <w:p w14:paraId="3989D40E"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40%</w:t>
            </w:r>
          </w:p>
        </w:tc>
        <w:tc>
          <w:tcPr>
            <w:tcW w:w="2659" w:type="dxa"/>
          </w:tcPr>
          <w:p w14:paraId="7798EF81"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67%</w:t>
            </w:r>
          </w:p>
        </w:tc>
      </w:tr>
    </w:tbl>
    <w:p w14:paraId="61D372DA" w14:textId="77777777" w:rsidR="003B41B8" w:rsidRDefault="003B41B8">
      <w:pPr>
        <w:spacing w:after="0" w:line="360" w:lineRule="auto"/>
        <w:ind w:firstLine="567"/>
        <w:jc w:val="both"/>
        <w:rPr>
          <w:rFonts w:ascii="Times New Roman" w:hAnsi="Times New Roman" w:cs="Times New Roman"/>
          <w:sz w:val="28"/>
          <w:szCs w:val="28"/>
        </w:rPr>
      </w:pPr>
    </w:p>
    <w:p w14:paraId="4FCC1CA3" w14:textId="77777777" w:rsidR="007568B8" w:rsidRDefault="007568B8">
      <w:pPr>
        <w:spacing w:after="0" w:line="360" w:lineRule="auto"/>
        <w:ind w:firstLine="567"/>
        <w:jc w:val="right"/>
        <w:rPr>
          <w:rFonts w:ascii="Times New Roman" w:hAnsi="Times New Roman" w:cs="Times New Roman"/>
          <w:sz w:val="28"/>
          <w:szCs w:val="28"/>
        </w:rPr>
      </w:pPr>
    </w:p>
    <w:p w14:paraId="3A6844E6" w14:textId="77777777" w:rsidR="007568B8" w:rsidRDefault="007568B8">
      <w:pPr>
        <w:spacing w:after="0" w:line="360" w:lineRule="auto"/>
        <w:ind w:firstLine="567"/>
        <w:jc w:val="right"/>
        <w:rPr>
          <w:rFonts w:ascii="Times New Roman" w:hAnsi="Times New Roman" w:cs="Times New Roman"/>
          <w:sz w:val="28"/>
          <w:szCs w:val="28"/>
        </w:rPr>
      </w:pPr>
    </w:p>
    <w:p w14:paraId="12BD0CDE" w14:textId="77777777" w:rsidR="007568B8" w:rsidRDefault="007568B8">
      <w:pPr>
        <w:spacing w:after="0" w:line="360" w:lineRule="auto"/>
        <w:ind w:firstLine="567"/>
        <w:jc w:val="right"/>
        <w:rPr>
          <w:rFonts w:ascii="Times New Roman" w:hAnsi="Times New Roman" w:cs="Times New Roman"/>
          <w:sz w:val="28"/>
          <w:szCs w:val="28"/>
        </w:rPr>
      </w:pPr>
    </w:p>
    <w:p w14:paraId="07EA1208" w14:textId="4D28010C" w:rsidR="003B41B8" w:rsidRDefault="003B596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r w:rsidR="007568B8">
        <w:rPr>
          <w:rFonts w:ascii="Times New Roman" w:hAnsi="Times New Roman" w:cs="Times New Roman"/>
          <w:sz w:val="28"/>
          <w:szCs w:val="28"/>
        </w:rPr>
        <w:t>7</w:t>
      </w:r>
      <w:r>
        <w:rPr>
          <w:rFonts w:ascii="Times New Roman" w:hAnsi="Times New Roman" w:cs="Times New Roman"/>
          <w:sz w:val="28"/>
          <w:szCs w:val="28"/>
        </w:rPr>
        <w:t xml:space="preserve">. </w:t>
      </w:r>
    </w:p>
    <w:p w14:paraId="71250AE1" w14:textId="1FFF2324" w:rsidR="003B41B8" w:rsidRDefault="003B596C" w:rsidP="00D01C8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Результати кон</w:t>
      </w:r>
      <w:r w:rsidR="007568B8">
        <w:rPr>
          <w:rFonts w:ascii="Times New Roman" w:hAnsi="Times New Roman" w:cs="Times New Roman"/>
          <w:sz w:val="28"/>
          <w:szCs w:val="28"/>
        </w:rPr>
        <w:t>тро</w:t>
      </w:r>
      <w:r w:rsidR="00D01C88">
        <w:rPr>
          <w:rFonts w:ascii="Times New Roman" w:hAnsi="Times New Roman" w:cs="Times New Roman"/>
          <w:sz w:val="28"/>
          <w:szCs w:val="28"/>
        </w:rPr>
        <w:t>ль</w:t>
      </w:r>
      <w:r>
        <w:rPr>
          <w:rFonts w:ascii="Times New Roman" w:hAnsi="Times New Roman" w:cs="Times New Roman"/>
          <w:sz w:val="28"/>
          <w:szCs w:val="28"/>
        </w:rPr>
        <w:t xml:space="preserve">ного етапу </w:t>
      </w:r>
      <w:r w:rsidR="007568B8">
        <w:rPr>
          <w:rFonts w:ascii="Times New Roman" w:hAnsi="Times New Roman" w:cs="Times New Roman"/>
          <w:sz w:val="28"/>
          <w:szCs w:val="28"/>
        </w:rPr>
        <w:t>дослідження</w:t>
      </w:r>
      <w:r>
        <w:rPr>
          <w:rFonts w:ascii="Times New Roman" w:hAnsi="Times New Roman" w:cs="Times New Roman"/>
          <w:sz w:val="28"/>
          <w:szCs w:val="28"/>
        </w:rPr>
        <w:t xml:space="preserve"> </w:t>
      </w:r>
      <w:r w:rsidR="00D01C88">
        <w:rPr>
          <w:rFonts w:ascii="Times New Roman" w:hAnsi="Times New Roman" w:cs="Times New Roman"/>
          <w:sz w:val="28"/>
          <w:szCs w:val="28"/>
        </w:rPr>
        <w:t>для ЕГ</w:t>
      </w:r>
    </w:p>
    <w:tbl>
      <w:tblPr>
        <w:tblStyle w:val="ac"/>
        <w:tblW w:w="0" w:type="auto"/>
        <w:tblLook w:val="04A0" w:firstRow="1" w:lastRow="0" w:firstColumn="1" w:lastColumn="0" w:noHBand="0" w:noVBand="1"/>
      </w:tblPr>
      <w:tblGrid>
        <w:gridCol w:w="4219"/>
        <w:gridCol w:w="2835"/>
        <w:gridCol w:w="2517"/>
      </w:tblGrid>
      <w:tr w:rsidR="003B41B8" w14:paraId="54B0A225" w14:textId="77777777">
        <w:tc>
          <w:tcPr>
            <w:tcW w:w="4219" w:type="dxa"/>
          </w:tcPr>
          <w:p w14:paraId="351F3D78"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Критерії</w:t>
            </w:r>
          </w:p>
        </w:tc>
        <w:tc>
          <w:tcPr>
            <w:tcW w:w="2835" w:type="dxa"/>
          </w:tcPr>
          <w:p w14:paraId="0A85F572"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Відсоток учнів до навчання (%)</w:t>
            </w:r>
          </w:p>
        </w:tc>
        <w:tc>
          <w:tcPr>
            <w:tcW w:w="2517" w:type="dxa"/>
          </w:tcPr>
          <w:p w14:paraId="5025C984"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Відсоток учнів після навчання (%)</w:t>
            </w:r>
          </w:p>
        </w:tc>
      </w:tr>
      <w:tr w:rsidR="003B41B8" w14:paraId="0393FEB4" w14:textId="77777777">
        <w:tc>
          <w:tcPr>
            <w:tcW w:w="4219" w:type="dxa"/>
          </w:tcPr>
          <w:p w14:paraId="17495370"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Знання мовленнєвих норм</w:t>
            </w:r>
          </w:p>
        </w:tc>
        <w:tc>
          <w:tcPr>
            <w:tcW w:w="2835" w:type="dxa"/>
          </w:tcPr>
          <w:p w14:paraId="7312BC09"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50%</w:t>
            </w:r>
          </w:p>
        </w:tc>
        <w:tc>
          <w:tcPr>
            <w:tcW w:w="2517" w:type="dxa"/>
          </w:tcPr>
          <w:p w14:paraId="30C4A8FF"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85%</w:t>
            </w:r>
          </w:p>
        </w:tc>
      </w:tr>
      <w:tr w:rsidR="003B41B8" w14:paraId="7633F95D" w14:textId="77777777">
        <w:tc>
          <w:tcPr>
            <w:tcW w:w="4219" w:type="dxa"/>
          </w:tcPr>
          <w:p w14:paraId="5F9EFE7B"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Змінна марка етикет</w:t>
            </w:r>
          </w:p>
        </w:tc>
        <w:tc>
          <w:tcPr>
            <w:tcW w:w="2835" w:type="dxa"/>
          </w:tcPr>
          <w:p w14:paraId="71958C46"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48%</w:t>
            </w:r>
          </w:p>
        </w:tc>
        <w:tc>
          <w:tcPr>
            <w:tcW w:w="2517" w:type="dxa"/>
          </w:tcPr>
          <w:p w14:paraId="1133403C"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82%</w:t>
            </w:r>
          </w:p>
        </w:tc>
      </w:tr>
      <w:tr w:rsidR="003B41B8" w14:paraId="0AF7227C" w14:textId="77777777">
        <w:tc>
          <w:tcPr>
            <w:tcW w:w="4219" w:type="dxa"/>
          </w:tcPr>
          <w:p w14:paraId="42F24E22"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Оцінка власних навичок</w:t>
            </w:r>
          </w:p>
        </w:tc>
        <w:tc>
          <w:tcPr>
            <w:tcW w:w="2835" w:type="dxa"/>
          </w:tcPr>
          <w:p w14:paraId="64AC572D"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35%</w:t>
            </w:r>
          </w:p>
        </w:tc>
        <w:tc>
          <w:tcPr>
            <w:tcW w:w="2517" w:type="dxa"/>
          </w:tcPr>
          <w:p w14:paraId="4299379C"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78%</w:t>
            </w:r>
          </w:p>
        </w:tc>
      </w:tr>
      <w:tr w:rsidR="003B41B8" w14:paraId="30F903EC" w14:textId="77777777">
        <w:tc>
          <w:tcPr>
            <w:tcW w:w="4219" w:type="dxa"/>
          </w:tcPr>
          <w:p w14:paraId="45F2951C" w14:textId="77777777" w:rsidR="003B41B8" w:rsidRDefault="003B596C">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Загальний рівень знань</w:t>
            </w:r>
          </w:p>
        </w:tc>
        <w:tc>
          <w:tcPr>
            <w:tcW w:w="2835" w:type="dxa"/>
          </w:tcPr>
          <w:p w14:paraId="064F3781"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45%</w:t>
            </w:r>
          </w:p>
        </w:tc>
        <w:tc>
          <w:tcPr>
            <w:tcW w:w="2517" w:type="dxa"/>
          </w:tcPr>
          <w:p w14:paraId="28110BA8" w14:textId="77777777" w:rsidR="003B41B8" w:rsidRDefault="003B596C">
            <w:pPr>
              <w:spacing w:after="0" w:line="360" w:lineRule="auto"/>
              <w:jc w:val="center"/>
              <w:rPr>
                <w:rFonts w:ascii="Times New Roman" w:hAnsi="Times New Roman" w:cs="Times New Roman"/>
                <w:sz w:val="24"/>
                <w:szCs w:val="28"/>
              </w:rPr>
            </w:pPr>
            <w:r>
              <w:rPr>
                <w:rFonts w:ascii="Times New Roman" w:hAnsi="Times New Roman" w:cs="Times New Roman"/>
                <w:sz w:val="24"/>
                <w:szCs w:val="28"/>
              </w:rPr>
              <w:t>80%</w:t>
            </w:r>
          </w:p>
        </w:tc>
      </w:tr>
    </w:tbl>
    <w:p w14:paraId="5C18510B" w14:textId="77777777" w:rsidR="003B41B8" w:rsidRDefault="003B41B8">
      <w:pPr>
        <w:spacing w:after="0" w:line="360" w:lineRule="auto"/>
        <w:ind w:firstLine="567"/>
        <w:jc w:val="both"/>
        <w:rPr>
          <w:rFonts w:ascii="Times New Roman" w:hAnsi="Times New Roman" w:cs="Times New Roman"/>
          <w:sz w:val="28"/>
          <w:szCs w:val="28"/>
        </w:rPr>
      </w:pPr>
    </w:p>
    <w:p w14:paraId="2BEA0ACF" w14:textId="7D90BED3"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w:t>
      </w:r>
      <w:r w:rsidR="00D01C88">
        <w:rPr>
          <w:rFonts w:ascii="Times New Roman" w:hAnsi="Times New Roman" w:cs="Times New Roman"/>
          <w:sz w:val="28"/>
          <w:szCs w:val="28"/>
        </w:rPr>
        <w:t xml:space="preserve"> заключному етапі дослідження</w:t>
      </w:r>
      <w:r>
        <w:rPr>
          <w:rFonts w:ascii="Times New Roman" w:hAnsi="Times New Roman" w:cs="Times New Roman"/>
          <w:sz w:val="28"/>
          <w:szCs w:val="28"/>
        </w:rPr>
        <w:t xml:space="preserve"> учні</w:t>
      </w:r>
      <w:r w:rsidR="00D01C88">
        <w:rPr>
          <w:rFonts w:ascii="Times New Roman" w:hAnsi="Times New Roman" w:cs="Times New Roman"/>
          <w:sz w:val="28"/>
          <w:szCs w:val="28"/>
        </w:rPr>
        <w:t xml:space="preserve"> 3</w:t>
      </w:r>
      <w:r w:rsidR="00FF29E7" w:rsidRPr="00C73C8D">
        <w:rPr>
          <w:rFonts w:ascii="Times New Roman" w:hAnsi="Times New Roman" w:cs="Times New Roman"/>
          <w:sz w:val="28"/>
          <w:szCs w:val="28"/>
        </w:rPr>
        <w:t>–</w:t>
      </w:r>
      <w:r w:rsidR="00D01C88">
        <w:rPr>
          <w:rFonts w:ascii="Times New Roman" w:hAnsi="Times New Roman" w:cs="Times New Roman"/>
          <w:sz w:val="28"/>
          <w:szCs w:val="28"/>
        </w:rPr>
        <w:t>4 класів</w:t>
      </w:r>
      <w:r>
        <w:rPr>
          <w:rFonts w:ascii="Times New Roman" w:hAnsi="Times New Roman" w:cs="Times New Roman"/>
          <w:sz w:val="28"/>
          <w:szCs w:val="28"/>
        </w:rPr>
        <w:t>, які взяли участь у навчанні з використанням цифрових завдань, показали значно кращі результати. Відзначається помітне підвищення рівня знань мовленнєвих норм і застосування їх у реальних ситуаціях. Порівняно з формувальним етапом, результати значно покращилися, і цей тренд був найбільш виражений серед учнів, які проходили навчання з цифровими інструментами.</w:t>
      </w:r>
    </w:p>
    <w:p w14:paraId="4CAD6BAF" w14:textId="77777777" w:rsidR="003B41B8" w:rsidRDefault="003B596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182DFCF3" wp14:editId="374DA5B5">
            <wp:extent cx="5961380" cy="2683510"/>
            <wp:effectExtent l="0" t="0" r="20320" b="2159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408F32A" w14:textId="0BB55F47" w:rsidR="003B41B8" w:rsidRDefault="003B596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Рис. 2.5. Результати форм</w:t>
      </w:r>
      <w:r w:rsidR="007568B8">
        <w:rPr>
          <w:rFonts w:ascii="Times New Roman" w:hAnsi="Times New Roman" w:cs="Times New Roman"/>
          <w:sz w:val="28"/>
          <w:szCs w:val="28"/>
        </w:rPr>
        <w:t>ув</w:t>
      </w:r>
      <w:r>
        <w:rPr>
          <w:rFonts w:ascii="Times New Roman" w:hAnsi="Times New Roman" w:cs="Times New Roman"/>
          <w:sz w:val="28"/>
          <w:szCs w:val="28"/>
        </w:rPr>
        <w:t xml:space="preserve">ального етапу навчання </w:t>
      </w:r>
      <w:r w:rsidR="00D01C88">
        <w:rPr>
          <w:rFonts w:ascii="Times New Roman" w:hAnsi="Times New Roman" w:cs="Times New Roman"/>
          <w:sz w:val="28"/>
          <w:szCs w:val="28"/>
        </w:rPr>
        <w:t>на контрольному етапі</w:t>
      </w:r>
      <w:r>
        <w:rPr>
          <w:rFonts w:ascii="Times New Roman" w:hAnsi="Times New Roman" w:cs="Times New Roman"/>
          <w:sz w:val="28"/>
          <w:szCs w:val="28"/>
        </w:rPr>
        <w:t xml:space="preserve">(учні без використання цифрових завдань) </w:t>
      </w:r>
    </w:p>
    <w:p w14:paraId="56655CE3" w14:textId="77777777" w:rsidR="003B41B8" w:rsidRDefault="003B41B8">
      <w:pPr>
        <w:spacing w:after="0" w:line="360" w:lineRule="auto"/>
        <w:jc w:val="both"/>
        <w:rPr>
          <w:rFonts w:ascii="Times New Roman" w:hAnsi="Times New Roman" w:cs="Times New Roman"/>
          <w:sz w:val="28"/>
          <w:szCs w:val="28"/>
        </w:rPr>
      </w:pPr>
    </w:p>
    <w:p w14:paraId="09A94703" w14:textId="77777777" w:rsidR="003B41B8" w:rsidRDefault="003B596C">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38DAE9C5" wp14:editId="4146FC50">
            <wp:extent cx="5961380" cy="2897505"/>
            <wp:effectExtent l="0" t="0" r="20320" b="1714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E15E9B3" w14:textId="60943187" w:rsidR="003B41B8" w:rsidRDefault="003B596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Рис. 2.6. Результати форм</w:t>
      </w:r>
      <w:r w:rsidR="007568B8">
        <w:rPr>
          <w:rFonts w:ascii="Times New Roman" w:hAnsi="Times New Roman" w:cs="Times New Roman"/>
          <w:sz w:val="28"/>
          <w:szCs w:val="28"/>
        </w:rPr>
        <w:t>ув</w:t>
      </w:r>
      <w:r>
        <w:rPr>
          <w:rFonts w:ascii="Times New Roman" w:hAnsi="Times New Roman" w:cs="Times New Roman"/>
          <w:sz w:val="28"/>
          <w:szCs w:val="28"/>
        </w:rPr>
        <w:t xml:space="preserve">ального етапу навчання </w:t>
      </w:r>
      <w:r w:rsidR="00D01C88">
        <w:rPr>
          <w:rFonts w:ascii="Times New Roman" w:hAnsi="Times New Roman" w:cs="Times New Roman"/>
          <w:sz w:val="28"/>
          <w:szCs w:val="28"/>
        </w:rPr>
        <w:t xml:space="preserve">на контрольному етапі </w:t>
      </w:r>
      <w:r>
        <w:rPr>
          <w:rFonts w:ascii="Times New Roman" w:hAnsi="Times New Roman" w:cs="Times New Roman"/>
          <w:sz w:val="28"/>
          <w:szCs w:val="28"/>
        </w:rPr>
        <w:t>(учні з використанням цифрових завдань)</w:t>
      </w:r>
    </w:p>
    <w:p w14:paraId="69B346ED" w14:textId="77777777" w:rsidR="003B41B8" w:rsidRDefault="003B41B8">
      <w:pPr>
        <w:spacing w:after="0" w:line="360" w:lineRule="auto"/>
        <w:ind w:firstLine="567"/>
        <w:jc w:val="both"/>
        <w:rPr>
          <w:rFonts w:ascii="Times New Roman" w:hAnsi="Times New Roman" w:cs="Times New Roman"/>
          <w:sz w:val="28"/>
          <w:szCs w:val="28"/>
        </w:rPr>
      </w:pPr>
    </w:p>
    <w:p w14:paraId="1DB4D634" w14:textId="1B3433FA"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Цифрові завдання підвищують рівень знань та вмінь учнів у галузі мовленнєвого етикету. Учні, які працюють з інтерактивними платформами та цифровими вправами, досягли значно кращих результатів, ніж ті, хто навчався без використання таких технологій. Застосування цифрових завдань позитивно впливає на самооцінку учнів та їх впевненість у своїх мовленнєвих навичках, що є аспектом розвитку комунікативної компетентності. Цифрові платформи сприяють залученню учнів до активного процесу навчанн</w:t>
      </w:r>
      <w:r w:rsidR="00A47D4D">
        <w:rPr>
          <w:rFonts w:ascii="Times New Roman" w:hAnsi="Times New Roman" w:cs="Times New Roman"/>
          <w:sz w:val="28"/>
          <w:szCs w:val="28"/>
        </w:rPr>
        <w:t>я</w:t>
      </w:r>
      <w:r>
        <w:rPr>
          <w:rFonts w:ascii="Times New Roman" w:hAnsi="Times New Roman" w:cs="Times New Roman"/>
          <w:sz w:val="28"/>
          <w:szCs w:val="28"/>
        </w:rPr>
        <w:t>, що дозволяє більш глибоко усвідомлювати і використовувати етикетні норми в реальних ситуаціях.</w:t>
      </w:r>
    </w:p>
    <w:p w14:paraId="3D8A5624" w14:textId="39A5E732" w:rsidR="003B41B8" w:rsidRDefault="003B596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Результати дослідження показують значний прогрес серед учнів, які навчалися з використанням цифрових практик, у порівнянні з тими, хто не використовував ці технології. Загалом, цифрові практики є ефективним інструментом для розвитку мовленнєвого етикету учнів, сприяючи не тільки збагаченню знань, а й удосконаленню практичних навичок у реальних </w:t>
      </w:r>
      <w:proofErr w:type="spellStart"/>
      <w:r>
        <w:rPr>
          <w:rFonts w:ascii="Times New Roman" w:hAnsi="Times New Roman" w:cs="Times New Roman"/>
          <w:sz w:val="28"/>
          <w:szCs w:val="28"/>
        </w:rPr>
        <w:t>комуніка</w:t>
      </w:r>
      <w:r w:rsidR="005D5AAF">
        <w:rPr>
          <w:rFonts w:ascii="Times New Roman" w:hAnsi="Times New Roman" w:cs="Times New Roman"/>
          <w:sz w:val="28"/>
          <w:szCs w:val="28"/>
          <w:lang w:val="ru-RU"/>
        </w:rPr>
        <w:t>тив</w:t>
      </w:r>
      <w:proofErr w:type="spellEnd"/>
      <w:r>
        <w:rPr>
          <w:rFonts w:ascii="Times New Roman" w:hAnsi="Times New Roman" w:cs="Times New Roman"/>
          <w:sz w:val="28"/>
          <w:szCs w:val="28"/>
        </w:rPr>
        <w:t>них ситуаціях.</w:t>
      </w:r>
    </w:p>
    <w:p w14:paraId="7F178754" w14:textId="77777777" w:rsidR="003B41B8" w:rsidRDefault="003B41B8">
      <w:pPr>
        <w:spacing w:after="0" w:line="360" w:lineRule="auto"/>
        <w:ind w:firstLine="567"/>
        <w:jc w:val="both"/>
        <w:rPr>
          <w:rFonts w:ascii="Times New Roman" w:hAnsi="Times New Roman" w:cs="Times New Roman"/>
          <w:sz w:val="28"/>
        </w:rPr>
      </w:pPr>
    </w:p>
    <w:p w14:paraId="44AFA311" w14:textId="77777777" w:rsidR="003B41B8" w:rsidRDefault="003B41B8">
      <w:pPr>
        <w:spacing w:after="0" w:line="360" w:lineRule="auto"/>
        <w:ind w:firstLine="567"/>
        <w:jc w:val="both"/>
        <w:rPr>
          <w:rFonts w:ascii="Times New Roman" w:hAnsi="Times New Roman" w:cs="Times New Roman"/>
          <w:sz w:val="28"/>
        </w:rPr>
      </w:pPr>
    </w:p>
    <w:p w14:paraId="210F9F44" w14:textId="720E6F94" w:rsidR="003B41B8" w:rsidRDefault="003B596C">
      <w:pPr>
        <w:spacing w:after="0" w:line="360" w:lineRule="auto"/>
        <w:ind w:firstLine="567"/>
        <w:jc w:val="both"/>
        <w:rPr>
          <w:rFonts w:ascii="Times New Roman" w:hAnsi="Times New Roman" w:cs="Times New Roman"/>
          <w:b/>
          <w:sz w:val="28"/>
        </w:rPr>
      </w:pPr>
      <w:r>
        <w:rPr>
          <w:rFonts w:ascii="Times New Roman" w:hAnsi="Times New Roman" w:cs="Times New Roman"/>
          <w:b/>
          <w:sz w:val="28"/>
        </w:rPr>
        <w:lastRenderedPageBreak/>
        <w:t>2.3. Перспективи та проблеми інтеграц</w:t>
      </w:r>
      <w:r w:rsidR="005D5AAF">
        <w:rPr>
          <w:rFonts w:ascii="Times New Roman" w:hAnsi="Times New Roman" w:cs="Times New Roman"/>
          <w:b/>
          <w:sz w:val="28"/>
        </w:rPr>
        <w:t xml:space="preserve">ії цифрових технологій у </w:t>
      </w:r>
      <w:proofErr w:type="spellStart"/>
      <w:r w:rsidR="005D5AAF">
        <w:rPr>
          <w:rFonts w:ascii="Times New Roman" w:hAnsi="Times New Roman" w:cs="Times New Roman"/>
          <w:b/>
          <w:sz w:val="28"/>
        </w:rPr>
        <w:t>розвит</w:t>
      </w:r>
      <w:r>
        <w:rPr>
          <w:rFonts w:ascii="Times New Roman" w:hAnsi="Times New Roman" w:cs="Times New Roman"/>
          <w:b/>
          <w:sz w:val="28"/>
        </w:rPr>
        <w:t>к</w:t>
      </w:r>
      <w:proofErr w:type="spellEnd"/>
      <w:r w:rsidR="005D5AAF">
        <w:rPr>
          <w:rFonts w:ascii="Times New Roman" w:hAnsi="Times New Roman" w:cs="Times New Roman"/>
          <w:b/>
          <w:sz w:val="28"/>
          <w:lang w:val="ru-RU"/>
        </w:rPr>
        <w:t xml:space="preserve">у </w:t>
      </w:r>
      <w:proofErr w:type="spellStart"/>
      <w:r w:rsidR="005D5AAF">
        <w:rPr>
          <w:rFonts w:ascii="Times New Roman" w:hAnsi="Times New Roman" w:cs="Times New Roman"/>
          <w:b/>
          <w:sz w:val="28"/>
          <w:lang w:val="ru-RU"/>
        </w:rPr>
        <w:t>навичок</w:t>
      </w:r>
      <w:proofErr w:type="spellEnd"/>
      <w:r>
        <w:rPr>
          <w:rFonts w:ascii="Times New Roman" w:hAnsi="Times New Roman" w:cs="Times New Roman"/>
          <w:b/>
          <w:sz w:val="28"/>
        </w:rPr>
        <w:t xml:space="preserve"> мовленнєвого етикету</w:t>
      </w:r>
    </w:p>
    <w:p w14:paraId="6F5DB03E" w14:textId="77777777" w:rsidR="003B41B8" w:rsidRDefault="003B41B8">
      <w:pPr>
        <w:spacing w:after="0" w:line="360" w:lineRule="auto"/>
        <w:ind w:firstLine="567"/>
        <w:jc w:val="both"/>
        <w:rPr>
          <w:rFonts w:ascii="Times New Roman" w:hAnsi="Times New Roman" w:cs="Times New Roman"/>
          <w:sz w:val="28"/>
        </w:rPr>
      </w:pPr>
    </w:p>
    <w:p w14:paraId="2B63D2D6" w14:textId="1E96073C" w:rsidR="003B41B8" w:rsidRDefault="003B596C" w:rsidP="005D5AAF">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Інтеграція цифрових технологій у процес розвитку мовленнєвого етикету є перспективною та необхідною для сучасної освіти, зокрема в умовах Нової української школи, </w:t>
      </w:r>
      <w:proofErr w:type="spellStart"/>
      <w:r>
        <w:rPr>
          <w:rFonts w:ascii="Times New Roman" w:hAnsi="Times New Roman" w:cs="Times New Roman"/>
          <w:sz w:val="28"/>
        </w:rPr>
        <w:t>децифрізація</w:t>
      </w:r>
      <w:proofErr w:type="spellEnd"/>
      <w:r>
        <w:rPr>
          <w:rFonts w:ascii="Times New Roman" w:hAnsi="Times New Roman" w:cs="Times New Roman"/>
          <w:sz w:val="28"/>
        </w:rPr>
        <w:t xml:space="preserve"> стає місцем удосконалення навчального процесу. Цифрові інструменти та ресурси надають значні можливості для формування навичок мовленнєвого етикету у школярів, зокрема через інтерактивні вправи, тренінги, </w:t>
      </w:r>
      <w:proofErr w:type="spellStart"/>
      <w:r>
        <w:rPr>
          <w:rFonts w:ascii="Times New Roman" w:hAnsi="Times New Roman" w:cs="Times New Roman"/>
          <w:sz w:val="28"/>
        </w:rPr>
        <w:t>відеоаналіз</w:t>
      </w:r>
      <w:proofErr w:type="spellEnd"/>
      <w:r>
        <w:rPr>
          <w:rFonts w:ascii="Times New Roman" w:hAnsi="Times New Roman" w:cs="Times New Roman"/>
          <w:sz w:val="28"/>
        </w:rPr>
        <w:t xml:space="preserve"> ситуацій, рольові ігри та онлайн-курси. Використання таких засобів дозволяє учням не лише теоретично освоїти правила мовленнєвого етикету, але й застосувати їх у реальних комунікативних ситуаціях, що значно </w:t>
      </w:r>
      <w:r w:rsidR="005D5AAF">
        <w:rPr>
          <w:rFonts w:ascii="Times New Roman" w:hAnsi="Times New Roman" w:cs="Times New Roman"/>
          <w:sz w:val="28"/>
        </w:rPr>
        <w:t>підвищує</w:t>
      </w:r>
      <w:r>
        <w:rPr>
          <w:rFonts w:ascii="Times New Roman" w:hAnsi="Times New Roman" w:cs="Times New Roman"/>
          <w:sz w:val="28"/>
        </w:rPr>
        <w:t xml:space="preserve"> ефективніст</w:t>
      </w:r>
      <w:r w:rsidR="005D5AAF">
        <w:rPr>
          <w:rFonts w:ascii="Times New Roman" w:hAnsi="Times New Roman" w:cs="Times New Roman"/>
          <w:sz w:val="28"/>
        </w:rPr>
        <w:t>ь</w:t>
      </w:r>
      <w:r>
        <w:rPr>
          <w:rFonts w:ascii="Times New Roman" w:hAnsi="Times New Roman" w:cs="Times New Roman"/>
          <w:sz w:val="28"/>
        </w:rPr>
        <w:t xml:space="preserve"> навчання. Інтерактивні навчальні платформи дозволяють зробити навчання більш захоплюючи</w:t>
      </w:r>
      <w:r w:rsidR="005D5AAF">
        <w:rPr>
          <w:rFonts w:ascii="Times New Roman" w:hAnsi="Times New Roman" w:cs="Times New Roman"/>
          <w:sz w:val="28"/>
        </w:rPr>
        <w:t xml:space="preserve">м, доступним і персоналізованим. </w:t>
      </w:r>
      <w:r>
        <w:rPr>
          <w:rFonts w:ascii="Times New Roman" w:hAnsi="Times New Roman" w:cs="Times New Roman"/>
          <w:sz w:val="28"/>
        </w:rPr>
        <w:t>За допомогою цифрових технологій учні мають можливість підтримувати миттєвий зворотний зв'язок на свої дії, що дозволяє коригувати помилки та вдосконалювати свої мовленнєві навички в реальному часі. Це особливо важливо для розвитку таких аспектів мовленнєвого етикету, як правильне використання мовленнєвих норм, емоційно забарвлених виразів, вміння слухати та відповідати у зв’язку з контекстом комунікації. Водночас цифрові технології сприяють розвитку навичок саморегуляції та самоконтролю, після чого учні самостійно виконують завдання, контролюючи свої дії та оцінюючи їх результативність.</w:t>
      </w:r>
    </w:p>
    <w:p w14:paraId="2F9C37FB"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Перспективи інтеграції цифрових технологій у розвиток мовленнєвого етикету виходять на новий рівень за рахунок впровадження таких інструментів, як штучний інтелект, віртуальна реальність (VR) та доповнена реальність (AR). Ці технології відкривають нові можливості для створення практичних симуляцій, де учні можуть взаємодіяти один з одним у віртуальних ситуаціях, які наближаються до реальних. Наприклад, за допомогою VR учні можуть пройти тренінг, який моделює різні </w:t>
      </w:r>
      <w:r>
        <w:rPr>
          <w:rFonts w:ascii="Times New Roman" w:hAnsi="Times New Roman" w:cs="Times New Roman"/>
          <w:sz w:val="28"/>
        </w:rPr>
        <w:lastRenderedPageBreak/>
        <w:t>комунікативні бази, навчитися взаємодіяти з людьми в різних соціальних контекстах, дотримуючись етикету, що розвивати як вербальні, так і невербальні комунікативні навички [29, c. 58]. Технології AR, своєю чергою, можуть додати елементи інтерактивності до навчальної вправи, наприклад, розміщуючи віртуальні об’єкти в реальному світі, що дозволяє створити більш динамічні та привабливі умови для навчання.</w:t>
      </w:r>
    </w:p>
    <w:p w14:paraId="171C62AA" w14:textId="0BEAB162"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Однак, незважаючи на великі перспективи, інтеграція цифрових технологій у розвиток мовленнєвого етикету учнів </w:t>
      </w:r>
      <w:r w:rsidR="00FF29E7">
        <w:rPr>
          <w:rFonts w:ascii="Times New Roman" w:hAnsi="Times New Roman" w:cs="Times New Roman"/>
          <w:sz w:val="28"/>
        </w:rPr>
        <w:t xml:space="preserve">початкових класів </w:t>
      </w:r>
      <w:r>
        <w:rPr>
          <w:rFonts w:ascii="Times New Roman" w:hAnsi="Times New Roman" w:cs="Times New Roman"/>
          <w:sz w:val="28"/>
        </w:rPr>
        <w:t xml:space="preserve">стикається з кількома проблемами. Однією з основних є проблема доступу до технологій. Не всі навчальні заклади в Україні мають </w:t>
      </w:r>
      <w:r w:rsidR="005D5AAF">
        <w:rPr>
          <w:rFonts w:ascii="Times New Roman" w:hAnsi="Times New Roman" w:cs="Times New Roman"/>
          <w:sz w:val="28"/>
        </w:rPr>
        <w:t xml:space="preserve">доступ до </w:t>
      </w:r>
      <w:r>
        <w:rPr>
          <w:rFonts w:ascii="Times New Roman" w:hAnsi="Times New Roman" w:cs="Times New Roman"/>
          <w:sz w:val="28"/>
        </w:rPr>
        <w:t>цифрових ресурсів для реалізації ефективного навчання з використанням новітніх технологій. Багато шкіл обмежені в технічному забезпеченні, що може суттєво впливати на якість навчання. Крім того, учні з різних соціальних груп мають різний рівень доступу до цифрових пристроїв, що створює нерівність у можливостях для навчання.</w:t>
      </w:r>
    </w:p>
    <w:p w14:paraId="3701DC5D" w14:textId="238A492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Іншою проблемою є необхідність підготовки педагогів до роботи з цифровими технологіями</w:t>
      </w:r>
      <w:r w:rsidR="00FF29E7">
        <w:rPr>
          <w:rFonts w:ascii="Times New Roman" w:hAnsi="Times New Roman" w:cs="Times New Roman"/>
          <w:sz w:val="28"/>
        </w:rPr>
        <w:t xml:space="preserve"> в початковій школі</w:t>
      </w:r>
      <w:r>
        <w:rPr>
          <w:rFonts w:ascii="Times New Roman" w:hAnsi="Times New Roman" w:cs="Times New Roman"/>
          <w:sz w:val="28"/>
        </w:rPr>
        <w:t xml:space="preserve">. Вчителі повинні не лише володіти самими технологіями, але й мати розуміння того, як інтегрувати їх у процес розвитку </w:t>
      </w:r>
      <w:r w:rsidR="005D5AAF">
        <w:rPr>
          <w:rFonts w:ascii="Times New Roman" w:hAnsi="Times New Roman" w:cs="Times New Roman"/>
          <w:sz w:val="28"/>
        </w:rPr>
        <w:t xml:space="preserve">навичок </w:t>
      </w:r>
      <w:r>
        <w:rPr>
          <w:rFonts w:ascii="Times New Roman" w:hAnsi="Times New Roman" w:cs="Times New Roman"/>
          <w:sz w:val="28"/>
        </w:rPr>
        <w:t xml:space="preserve">мовленнєвого етикету. Для цього необхідно провести спеціальну підготовку, яка включає як технічні, так і методичні аспекти використання цифрових інструментів. </w:t>
      </w:r>
      <w:r w:rsidR="005D5AAF">
        <w:rPr>
          <w:rFonts w:ascii="Times New Roman" w:hAnsi="Times New Roman" w:cs="Times New Roman"/>
          <w:sz w:val="28"/>
        </w:rPr>
        <w:t>Крім того,</w:t>
      </w:r>
      <w:r>
        <w:rPr>
          <w:rFonts w:ascii="Times New Roman" w:hAnsi="Times New Roman" w:cs="Times New Roman"/>
          <w:sz w:val="28"/>
        </w:rPr>
        <w:t xml:space="preserve"> важливо </w:t>
      </w:r>
      <w:r w:rsidR="005D5AAF">
        <w:rPr>
          <w:rFonts w:ascii="Times New Roman" w:hAnsi="Times New Roman" w:cs="Times New Roman"/>
          <w:sz w:val="28"/>
        </w:rPr>
        <w:t>дотримуватися</w:t>
      </w:r>
      <w:r>
        <w:rPr>
          <w:rFonts w:ascii="Times New Roman" w:hAnsi="Times New Roman" w:cs="Times New Roman"/>
          <w:sz w:val="28"/>
        </w:rPr>
        <w:t xml:space="preserve"> аспект</w:t>
      </w:r>
      <w:r w:rsidR="005D5AAF">
        <w:rPr>
          <w:rFonts w:ascii="Times New Roman" w:hAnsi="Times New Roman" w:cs="Times New Roman"/>
          <w:sz w:val="28"/>
        </w:rPr>
        <w:t>у</w:t>
      </w:r>
      <w:r>
        <w:rPr>
          <w:rFonts w:ascii="Times New Roman" w:hAnsi="Times New Roman" w:cs="Times New Roman"/>
          <w:sz w:val="28"/>
        </w:rPr>
        <w:t xml:space="preserve"> безпеки в Інтернеті. Учні </w:t>
      </w:r>
      <w:r w:rsidR="00FF29E7">
        <w:rPr>
          <w:rFonts w:ascii="Times New Roman" w:hAnsi="Times New Roman" w:cs="Times New Roman"/>
          <w:sz w:val="28"/>
        </w:rPr>
        <w:t xml:space="preserve">початкових класів </w:t>
      </w:r>
      <w:r>
        <w:rPr>
          <w:rFonts w:ascii="Times New Roman" w:hAnsi="Times New Roman" w:cs="Times New Roman"/>
          <w:sz w:val="28"/>
        </w:rPr>
        <w:t xml:space="preserve">можуть зіткнутися з ризиками, такими як </w:t>
      </w:r>
      <w:proofErr w:type="spellStart"/>
      <w:r>
        <w:rPr>
          <w:rFonts w:ascii="Times New Roman" w:hAnsi="Times New Roman" w:cs="Times New Roman"/>
          <w:sz w:val="28"/>
        </w:rPr>
        <w:t>кібербулінг</w:t>
      </w:r>
      <w:proofErr w:type="spellEnd"/>
      <w:r>
        <w:rPr>
          <w:rFonts w:ascii="Times New Roman" w:hAnsi="Times New Roman" w:cs="Times New Roman"/>
          <w:sz w:val="28"/>
        </w:rPr>
        <w:t xml:space="preserve"> чи небажаний контент, що також вимагає додаткової уваги з боку педагогів та батьків.</w:t>
      </w:r>
    </w:p>
    <w:p w14:paraId="5D6FB5FF" w14:textId="12A3F1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однією проблемою є складність адаптації традиційних підходів до нових технологій. Мовленнєвий етикет часто вимагає живого спілкування, реального зворотного зв</w:t>
      </w:r>
      <w:r w:rsidR="00FF29E7">
        <w:rPr>
          <w:rFonts w:ascii="Times New Roman" w:hAnsi="Times New Roman" w:cs="Times New Roman"/>
          <w:sz w:val="28"/>
        </w:rPr>
        <w:t>’</w:t>
      </w:r>
      <w:r>
        <w:rPr>
          <w:rFonts w:ascii="Times New Roman" w:hAnsi="Times New Roman" w:cs="Times New Roman"/>
          <w:sz w:val="28"/>
        </w:rPr>
        <w:t xml:space="preserve">язку та взаємодії в групі. Цифрові технології не завжди можуть забезпечити цей аспект повною мірою. У деяких випадках є ризик, що учні </w:t>
      </w:r>
      <w:r w:rsidR="00FF29E7">
        <w:rPr>
          <w:rFonts w:ascii="Times New Roman" w:hAnsi="Times New Roman" w:cs="Times New Roman"/>
          <w:sz w:val="28"/>
        </w:rPr>
        <w:t xml:space="preserve">молодших класів </w:t>
      </w:r>
      <w:r>
        <w:rPr>
          <w:rFonts w:ascii="Times New Roman" w:hAnsi="Times New Roman" w:cs="Times New Roman"/>
          <w:sz w:val="28"/>
        </w:rPr>
        <w:t>більше зосереджуються на технологічних інструментах, а не на розвит</w:t>
      </w:r>
      <w:r w:rsidR="00FF29E7">
        <w:rPr>
          <w:rFonts w:ascii="Times New Roman" w:hAnsi="Times New Roman" w:cs="Times New Roman"/>
          <w:sz w:val="28"/>
        </w:rPr>
        <w:t>к</w:t>
      </w:r>
      <w:r w:rsidR="005D5AAF">
        <w:rPr>
          <w:rFonts w:ascii="Times New Roman" w:hAnsi="Times New Roman" w:cs="Times New Roman"/>
          <w:sz w:val="28"/>
        </w:rPr>
        <w:t>у</w:t>
      </w:r>
      <w:r>
        <w:rPr>
          <w:rFonts w:ascii="Times New Roman" w:hAnsi="Times New Roman" w:cs="Times New Roman"/>
          <w:sz w:val="28"/>
        </w:rPr>
        <w:t xml:space="preserve"> самих навичок етикету. Це потребує </w:t>
      </w:r>
      <w:r>
        <w:rPr>
          <w:rFonts w:ascii="Times New Roman" w:hAnsi="Times New Roman" w:cs="Times New Roman"/>
          <w:sz w:val="28"/>
        </w:rPr>
        <w:lastRenderedPageBreak/>
        <w:t>створення збалансованих навчальних програм, які поєднують традиційні методи з новітніми технологіями.</w:t>
      </w:r>
    </w:p>
    <w:p w14:paraId="21A5EC27" w14:textId="4425C58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 іншого боку, впровадження цифрових інструментів в освітній процес дозволяє зробити навчання більш персоналізованим та адаптованим до потреб кожного учня. Цифрові платформи можуть пропонувати різноманітні рівні складності завдань, які дозволяють учням працювати в комфортному для них темпі, що є </w:t>
      </w:r>
      <w:r w:rsidR="005D5AAF">
        <w:rPr>
          <w:rFonts w:ascii="Times New Roman" w:hAnsi="Times New Roman" w:cs="Times New Roman"/>
          <w:sz w:val="28"/>
        </w:rPr>
        <w:t xml:space="preserve">важливим аспектом </w:t>
      </w:r>
      <w:r>
        <w:rPr>
          <w:rFonts w:ascii="Times New Roman" w:hAnsi="Times New Roman" w:cs="Times New Roman"/>
          <w:sz w:val="28"/>
        </w:rPr>
        <w:t xml:space="preserve">у процесі </w:t>
      </w:r>
      <w:r w:rsidR="005D5AAF">
        <w:rPr>
          <w:rFonts w:ascii="Times New Roman" w:hAnsi="Times New Roman" w:cs="Times New Roman"/>
          <w:sz w:val="28"/>
        </w:rPr>
        <w:t>розвитку навичок</w:t>
      </w:r>
      <w:r>
        <w:rPr>
          <w:rFonts w:ascii="Times New Roman" w:hAnsi="Times New Roman" w:cs="Times New Roman"/>
          <w:sz w:val="28"/>
        </w:rPr>
        <w:t xml:space="preserve"> мовленнєвого етикету. Крім того, інтерфейси сучасних освітніх платформ дозволяють створювати індивідуальні профілі учнів, що дає можливість педагогам здійснювати персоналізований підхід до кожного учня та підтримувати його в процесі навчання.</w:t>
      </w:r>
    </w:p>
    <w:p w14:paraId="756158F3" w14:textId="7540B02A"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Таким чином, хоча інтеграція цифрових технологій у розвитк</w:t>
      </w:r>
      <w:r w:rsidR="005D5AAF">
        <w:rPr>
          <w:rFonts w:ascii="Times New Roman" w:hAnsi="Times New Roman" w:cs="Times New Roman"/>
          <w:sz w:val="28"/>
        </w:rPr>
        <w:t>у навичок</w:t>
      </w:r>
      <w:r>
        <w:rPr>
          <w:rFonts w:ascii="Times New Roman" w:hAnsi="Times New Roman" w:cs="Times New Roman"/>
          <w:sz w:val="28"/>
        </w:rPr>
        <w:t xml:space="preserve"> мовленнєвого етикету має значний потенціал для покращення результатів навчання, цей процес потребує комплексного підходу, що включає вирішення технічних, методичних та соціальних проблем. Важливо створити умови для доступу до технологій, підготовки вчителів та адаптації навчальних програм до нових умов, що дозволяють максимально ефективно використовувати цифрові ресурси для розвитку мовленнєвого етикету учнів у Новій українській школі [31, c. 72].</w:t>
      </w:r>
    </w:p>
    <w:p w14:paraId="329E58BD" w14:textId="41EE645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Перспективи інтеграції цифрових технологій у навчання мовленнєвого етикету безумовн</w:t>
      </w:r>
      <w:r w:rsidR="00FD3624">
        <w:rPr>
          <w:rFonts w:ascii="Times New Roman" w:hAnsi="Times New Roman" w:cs="Times New Roman"/>
          <w:sz w:val="28"/>
        </w:rPr>
        <w:t>і</w:t>
      </w:r>
      <w:r>
        <w:rPr>
          <w:rFonts w:ascii="Times New Roman" w:hAnsi="Times New Roman" w:cs="Times New Roman"/>
          <w:sz w:val="28"/>
        </w:rPr>
        <w:t>, зокрема завдяки безлічі інноваційних інструментів, що відкривають нові можливості для навчанн</w:t>
      </w:r>
      <w:r w:rsidR="00FD3624">
        <w:rPr>
          <w:rFonts w:ascii="Times New Roman" w:hAnsi="Times New Roman" w:cs="Times New Roman"/>
          <w:sz w:val="28"/>
        </w:rPr>
        <w:t>і</w:t>
      </w:r>
      <w:r>
        <w:rPr>
          <w:rFonts w:ascii="Times New Roman" w:hAnsi="Times New Roman" w:cs="Times New Roman"/>
          <w:sz w:val="28"/>
        </w:rPr>
        <w:t xml:space="preserve"> в інтерактивному та адаптивному форматах. Наприклад, застосування мобільних додатків та онлайн</w:t>
      </w:r>
      <w:r w:rsidR="00FD3624">
        <w:rPr>
          <w:rFonts w:ascii="Times New Roman" w:hAnsi="Times New Roman" w:cs="Times New Roman"/>
          <w:sz w:val="28"/>
          <w:szCs w:val="28"/>
        </w:rPr>
        <w:t>-</w:t>
      </w:r>
      <w:r>
        <w:rPr>
          <w:rFonts w:ascii="Times New Roman" w:hAnsi="Times New Roman" w:cs="Times New Roman"/>
          <w:sz w:val="28"/>
        </w:rPr>
        <w:t xml:space="preserve">ресурсів дозволяє учням </w:t>
      </w:r>
      <w:r w:rsidR="00B739DE">
        <w:rPr>
          <w:rFonts w:ascii="Times New Roman" w:hAnsi="Times New Roman" w:cs="Times New Roman"/>
          <w:sz w:val="28"/>
        </w:rPr>
        <w:t xml:space="preserve">початкової школи </w:t>
      </w:r>
      <w:r>
        <w:rPr>
          <w:rFonts w:ascii="Times New Roman" w:hAnsi="Times New Roman" w:cs="Times New Roman"/>
          <w:sz w:val="28"/>
        </w:rPr>
        <w:t>виконувати завдання та тренувати навички мовленнєвого етикету поза межами класу, що сприяє глибшому засвоєнню матеріалу.</w:t>
      </w:r>
    </w:p>
    <w:p w14:paraId="7FBF2B3D" w14:textId="3538F75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Одн</w:t>
      </w:r>
      <w:r w:rsidR="00FD3624">
        <w:rPr>
          <w:rFonts w:ascii="Times New Roman" w:hAnsi="Times New Roman" w:cs="Times New Roman"/>
          <w:sz w:val="28"/>
        </w:rPr>
        <w:t>им</w:t>
      </w:r>
      <w:r>
        <w:rPr>
          <w:rFonts w:ascii="Times New Roman" w:hAnsi="Times New Roman" w:cs="Times New Roman"/>
          <w:sz w:val="28"/>
        </w:rPr>
        <w:t xml:space="preserve"> з основних напрямків розвитку цифрових технологій у навчанні мовленнєвого етикету </w:t>
      </w:r>
      <w:r w:rsidR="00B739DE">
        <w:rPr>
          <w:rFonts w:ascii="Times New Roman" w:hAnsi="Times New Roman" w:cs="Times New Roman"/>
          <w:sz w:val="28"/>
        </w:rPr>
        <w:t xml:space="preserve">молодших школярів </w:t>
      </w:r>
      <w:r w:rsidR="00FD3624">
        <w:rPr>
          <w:rFonts w:ascii="Times New Roman" w:hAnsi="Times New Roman" w:cs="Times New Roman"/>
          <w:sz w:val="28"/>
        </w:rPr>
        <w:t>полягає у</w:t>
      </w:r>
      <w:r>
        <w:rPr>
          <w:rFonts w:ascii="Times New Roman" w:hAnsi="Times New Roman" w:cs="Times New Roman"/>
          <w:sz w:val="28"/>
        </w:rPr>
        <w:t xml:space="preserve"> використанні </w:t>
      </w:r>
      <w:proofErr w:type="spellStart"/>
      <w:r>
        <w:rPr>
          <w:rFonts w:ascii="Times New Roman" w:hAnsi="Times New Roman" w:cs="Times New Roman"/>
          <w:sz w:val="28"/>
        </w:rPr>
        <w:t>відеоуроків</w:t>
      </w:r>
      <w:proofErr w:type="spellEnd"/>
      <w:r>
        <w:rPr>
          <w:rFonts w:ascii="Times New Roman" w:hAnsi="Times New Roman" w:cs="Times New Roman"/>
          <w:sz w:val="28"/>
        </w:rPr>
        <w:t xml:space="preserve">, віртуальних тренажерів і симуляцій, які дозволяють відтворити реальну ситуацію спілкування, в якій учні мають </w:t>
      </w:r>
      <w:r w:rsidR="00B739DE">
        <w:rPr>
          <w:rFonts w:ascii="Times New Roman" w:hAnsi="Times New Roman" w:cs="Times New Roman"/>
          <w:sz w:val="28"/>
        </w:rPr>
        <w:t xml:space="preserve">спостерігати мовленнєвий </w:t>
      </w:r>
      <w:r>
        <w:rPr>
          <w:rFonts w:ascii="Times New Roman" w:hAnsi="Times New Roman" w:cs="Times New Roman"/>
          <w:sz w:val="28"/>
        </w:rPr>
        <w:t xml:space="preserve"> </w:t>
      </w:r>
      <w:r>
        <w:rPr>
          <w:rFonts w:ascii="Times New Roman" w:hAnsi="Times New Roman" w:cs="Times New Roman"/>
          <w:sz w:val="28"/>
        </w:rPr>
        <w:lastRenderedPageBreak/>
        <w:t>етикет. Наприклад, учні можуть брати участь у віртуальних тренінгах, де їм пропонуються різні ситуації спілкування (зустрічі,</w:t>
      </w:r>
      <w:r w:rsidR="00B739DE">
        <w:rPr>
          <w:rFonts w:ascii="Times New Roman" w:hAnsi="Times New Roman" w:cs="Times New Roman"/>
          <w:sz w:val="28"/>
        </w:rPr>
        <w:t xml:space="preserve"> обговорення</w:t>
      </w:r>
      <w:r>
        <w:rPr>
          <w:rFonts w:ascii="Times New Roman" w:hAnsi="Times New Roman" w:cs="Times New Roman"/>
          <w:sz w:val="28"/>
        </w:rPr>
        <w:t>, неформальне спілкування), і вони повинні вибрати правильну стратегію відповідно до правил мовленнєвого етикету. Це дозволяє учням не лише теоретично вивчити правила, а й активно використовувати їх у практиці. Такі платформи можуть бути налаштовані на індивідуальні потреби учнів, що дає можливість розвивати етикетку не тільки в груповому, а й в індивідуальному контексті [30, c. 62].</w:t>
      </w:r>
    </w:p>
    <w:p w14:paraId="63EAC888" w14:textId="57D9E6A9"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Серед численних інструментів для розвитку мовленнєвого етикету важливу роль виконують </w:t>
      </w:r>
      <w:proofErr w:type="spellStart"/>
      <w:r>
        <w:rPr>
          <w:rFonts w:ascii="Times New Roman" w:hAnsi="Times New Roman" w:cs="Times New Roman"/>
          <w:sz w:val="28"/>
        </w:rPr>
        <w:t>відеоаналітики</w:t>
      </w:r>
      <w:proofErr w:type="spellEnd"/>
      <w:r>
        <w:rPr>
          <w:rFonts w:ascii="Times New Roman" w:hAnsi="Times New Roman" w:cs="Times New Roman"/>
          <w:sz w:val="28"/>
        </w:rPr>
        <w:t xml:space="preserve">. Вони дають можливість учням оцінювати свої мовленнєві практики, спостерігаючи за своїм виглядом, оцінюючи свою невербальну поведінку, використання інтонацій і пауз, що є </w:t>
      </w:r>
      <w:proofErr w:type="spellStart"/>
      <w:r>
        <w:rPr>
          <w:rFonts w:ascii="Times New Roman" w:hAnsi="Times New Roman" w:cs="Times New Roman"/>
          <w:sz w:val="28"/>
        </w:rPr>
        <w:t>склад</w:t>
      </w:r>
      <w:r w:rsidR="00FD3624">
        <w:rPr>
          <w:rFonts w:ascii="Times New Roman" w:hAnsi="Times New Roman" w:cs="Times New Roman"/>
          <w:sz w:val="28"/>
        </w:rPr>
        <w:t>никами</w:t>
      </w:r>
      <w:r>
        <w:rPr>
          <w:rFonts w:ascii="Times New Roman" w:hAnsi="Times New Roman" w:cs="Times New Roman"/>
          <w:sz w:val="28"/>
        </w:rPr>
        <w:t>и</w:t>
      </w:r>
      <w:proofErr w:type="spellEnd"/>
      <w:r>
        <w:rPr>
          <w:rFonts w:ascii="Times New Roman" w:hAnsi="Times New Roman" w:cs="Times New Roman"/>
          <w:sz w:val="28"/>
        </w:rPr>
        <w:t xml:space="preserve"> мовленнєвого етикету. Використання таких інструментів, як штучний інтелект, здатне автоматично оцінювати рівень етикетної поведінки, підказувати помилки та пропонувати шляхи їх виправлення. Це є значним кроком уперед у розвитку навичок самоконтролю та самооцінки у </w:t>
      </w:r>
      <w:r w:rsidR="00B739DE">
        <w:rPr>
          <w:rFonts w:ascii="Times New Roman" w:hAnsi="Times New Roman" w:cs="Times New Roman"/>
          <w:sz w:val="28"/>
        </w:rPr>
        <w:t xml:space="preserve">молодших </w:t>
      </w:r>
      <w:r>
        <w:rPr>
          <w:rFonts w:ascii="Times New Roman" w:hAnsi="Times New Roman" w:cs="Times New Roman"/>
          <w:sz w:val="28"/>
        </w:rPr>
        <w:t>школярів, що також має вплив на їх загальну комунікативну компетентність.</w:t>
      </w:r>
    </w:p>
    <w:p w14:paraId="411BEF89" w14:textId="48AC37B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Цифрові практики також</w:t>
      </w:r>
      <w:r w:rsidR="00FD3624">
        <w:rPr>
          <w:rFonts w:ascii="Times New Roman" w:hAnsi="Times New Roman" w:cs="Times New Roman"/>
          <w:sz w:val="28"/>
        </w:rPr>
        <w:t xml:space="preserve"> надають можливість для більш</w:t>
      </w:r>
      <w:r>
        <w:rPr>
          <w:rFonts w:ascii="Times New Roman" w:hAnsi="Times New Roman" w:cs="Times New Roman"/>
          <w:sz w:val="28"/>
        </w:rPr>
        <w:t xml:space="preserve"> гнучкого та адаптивного підходу до навчання, що є </w:t>
      </w:r>
      <w:r w:rsidR="00B739DE">
        <w:rPr>
          <w:rFonts w:ascii="Times New Roman" w:hAnsi="Times New Roman" w:cs="Times New Roman"/>
          <w:sz w:val="28"/>
        </w:rPr>
        <w:t>основою</w:t>
      </w:r>
      <w:r>
        <w:rPr>
          <w:rFonts w:ascii="Times New Roman" w:hAnsi="Times New Roman" w:cs="Times New Roman"/>
          <w:sz w:val="28"/>
        </w:rPr>
        <w:t xml:space="preserve"> для розвитку мовленнєвого етикету. Учні </w:t>
      </w:r>
      <w:r w:rsidR="00B739DE">
        <w:rPr>
          <w:rFonts w:ascii="Times New Roman" w:hAnsi="Times New Roman" w:cs="Times New Roman"/>
          <w:sz w:val="28"/>
        </w:rPr>
        <w:t xml:space="preserve">початкових класів </w:t>
      </w:r>
      <w:r>
        <w:rPr>
          <w:rFonts w:ascii="Times New Roman" w:hAnsi="Times New Roman" w:cs="Times New Roman"/>
          <w:sz w:val="28"/>
        </w:rPr>
        <w:t>можуть працювати з матеріалами у своєму темпі, повторювати</w:t>
      </w:r>
      <w:r w:rsidR="00B739DE">
        <w:rPr>
          <w:rFonts w:ascii="Times New Roman" w:hAnsi="Times New Roman" w:cs="Times New Roman"/>
          <w:sz w:val="28"/>
        </w:rPr>
        <w:t xml:space="preserve">, </w:t>
      </w:r>
      <w:r>
        <w:rPr>
          <w:rFonts w:ascii="Times New Roman" w:hAnsi="Times New Roman" w:cs="Times New Roman"/>
          <w:sz w:val="28"/>
        </w:rPr>
        <w:t xml:space="preserve">правильно </w:t>
      </w:r>
      <w:r w:rsidR="00B739DE">
        <w:rPr>
          <w:rFonts w:ascii="Times New Roman" w:hAnsi="Times New Roman" w:cs="Times New Roman"/>
          <w:sz w:val="28"/>
        </w:rPr>
        <w:t xml:space="preserve">використовувати аж </w:t>
      </w:r>
      <w:r>
        <w:rPr>
          <w:rFonts w:ascii="Times New Roman" w:hAnsi="Times New Roman" w:cs="Times New Roman"/>
          <w:sz w:val="28"/>
        </w:rPr>
        <w:t xml:space="preserve">до досягнення бажаного результату. Крім того, </w:t>
      </w:r>
      <w:r w:rsidR="00B739DE">
        <w:rPr>
          <w:rFonts w:ascii="Times New Roman" w:hAnsi="Times New Roman" w:cs="Times New Roman"/>
          <w:sz w:val="28"/>
        </w:rPr>
        <w:t xml:space="preserve">цифрові </w:t>
      </w:r>
      <w:r>
        <w:rPr>
          <w:rFonts w:ascii="Times New Roman" w:hAnsi="Times New Roman" w:cs="Times New Roman"/>
          <w:sz w:val="28"/>
        </w:rPr>
        <w:t>технології дозволяють реалізовувати методи диференціації та індивідуалізації навчання, оскільки програмне забезпечення може бути налаштовано на різних рівнях складності. Це дозволяє підтримувати учнів</w:t>
      </w:r>
      <w:r w:rsidR="00B739DE">
        <w:rPr>
          <w:rFonts w:ascii="Times New Roman" w:hAnsi="Times New Roman" w:cs="Times New Roman"/>
          <w:sz w:val="28"/>
        </w:rPr>
        <w:t xml:space="preserve"> початкових класів</w:t>
      </w:r>
      <w:r>
        <w:rPr>
          <w:rFonts w:ascii="Times New Roman" w:hAnsi="Times New Roman" w:cs="Times New Roman"/>
          <w:sz w:val="28"/>
        </w:rPr>
        <w:t>, які потребують додаткової допомоги, і стимулювати до розвитку учнів, які вже мають високий рівень навичок [32, c. 73].</w:t>
      </w:r>
    </w:p>
    <w:p w14:paraId="67C12459" w14:textId="56F2B72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інтеграція цифрових технологій створює умови для інтерактивного, мультимедійного навчання, яке підтримує інтерес учнів, дозволяючи їм бути більш активними учасниками навчального процесу. </w:t>
      </w:r>
      <w:r>
        <w:rPr>
          <w:rFonts w:ascii="Times New Roman" w:hAnsi="Times New Roman" w:cs="Times New Roman"/>
          <w:sz w:val="28"/>
        </w:rPr>
        <w:lastRenderedPageBreak/>
        <w:t>Такий підхід сприяє формуванню навичок критичного мислення, що</w:t>
      </w:r>
      <w:r w:rsidR="00FD3624">
        <w:rPr>
          <w:rFonts w:ascii="Times New Roman" w:hAnsi="Times New Roman" w:cs="Times New Roman"/>
          <w:sz w:val="28"/>
        </w:rPr>
        <w:t xml:space="preserve"> </w:t>
      </w:r>
      <w:r>
        <w:rPr>
          <w:rFonts w:ascii="Times New Roman" w:hAnsi="Times New Roman" w:cs="Times New Roman"/>
          <w:sz w:val="28"/>
        </w:rPr>
        <w:t>допомагає учням точніше визначати контекст комунікації та коригувати свою мовленнєву поведінку, орієнтуючись на етикетні норми,</w:t>
      </w:r>
    </w:p>
    <w:p w14:paraId="779C5268" w14:textId="62CEF29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Проте поряд з перевагами, інтеграція цифрових технологій також забезпечує певні проблеми, зокрема недостатній рівень доступу до інтернет</w:t>
      </w:r>
      <w:r w:rsidR="00FD3624">
        <w:rPr>
          <w:rFonts w:ascii="Times New Roman" w:hAnsi="Times New Roman" w:cs="Times New Roman"/>
          <w:sz w:val="28"/>
          <w:szCs w:val="28"/>
        </w:rPr>
        <w:t>-</w:t>
      </w:r>
      <w:r>
        <w:rPr>
          <w:rFonts w:ascii="Times New Roman" w:hAnsi="Times New Roman" w:cs="Times New Roman"/>
          <w:sz w:val="28"/>
        </w:rPr>
        <w:t xml:space="preserve">ресурсів у деяких навчальних закладах, що може ускладнити впровадження цифрових практик у сільських і віддалених школах. Крім того, питання цифрової безпеки та захисту особистих даних учнів також </w:t>
      </w:r>
      <w:r w:rsidR="00B739DE">
        <w:rPr>
          <w:rFonts w:ascii="Times New Roman" w:hAnsi="Times New Roman" w:cs="Times New Roman"/>
          <w:sz w:val="28"/>
        </w:rPr>
        <w:t xml:space="preserve">сьогодні </w:t>
      </w:r>
      <w:r>
        <w:rPr>
          <w:rFonts w:ascii="Times New Roman" w:hAnsi="Times New Roman" w:cs="Times New Roman"/>
          <w:sz w:val="28"/>
        </w:rPr>
        <w:t>є актуальним</w:t>
      </w:r>
      <w:r w:rsidR="00B739DE">
        <w:rPr>
          <w:rFonts w:ascii="Times New Roman" w:hAnsi="Times New Roman" w:cs="Times New Roman"/>
          <w:sz w:val="28"/>
        </w:rPr>
        <w:t>.</w:t>
      </w:r>
    </w:p>
    <w:p w14:paraId="43124516" w14:textId="2BE3F159"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одн</w:t>
      </w:r>
      <w:r w:rsidR="00B739DE">
        <w:rPr>
          <w:rFonts w:ascii="Times New Roman" w:hAnsi="Times New Roman" w:cs="Times New Roman"/>
          <w:sz w:val="28"/>
        </w:rPr>
        <w:t>а</w:t>
      </w:r>
      <w:r>
        <w:rPr>
          <w:rFonts w:ascii="Times New Roman" w:hAnsi="Times New Roman" w:cs="Times New Roman"/>
          <w:sz w:val="28"/>
        </w:rPr>
        <w:t xml:space="preserve"> проблем</w:t>
      </w:r>
      <w:r w:rsidR="00B739DE">
        <w:rPr>
          <w:rFonts w:ascii="Times New Roman" w:hAnsi="Times New Roman" w:cs="Times New Roman"/>
          <w:sz w:val="28"/>
        </w:rPr>
        <w:t xml:space="preserve">а </w:t>
      </w:r>
      <w:r w:rsidR="00B739DE" w:rsidRPr="00C73C8D">
        <w:rPr>
          <w:rFonts w:ascii="Times New Roman" w:hAnsi="Times New Roman" w:cs="Times New Roman"/>
          <w:sz w:val="28"/>
          <w:szCs w:val="28"/>
        </w:rPr>
        <w:t>–</w:t>
      </w:r>
      <w:r>
        <w:rPr>
          <w:rFonts w:ascii="Times New Roman" w:hAnsi="Times New Roman" w:cs="Times New Roman"/>
          <w:sz w:val="28"/>
        </w:rPr>
        <w:t xml:space="preserve"> </w:t>
      </w:r>
      <w:r w:rsidR="00B739DE">
        <w:rPr>
          <w:rFonts w:ascii="Times New Roman" w:hAnsi="Times New Roman" w:cs="Times New Roman"/>
          <w:sz w:val="28"/>
        </w:rPr>
        <w:t xml:space="preserve">це </w:t>
      </w:r>
      <w:r>
        <w:rPr>
          <w:rFonts w:ascii="Times New Roman" w:hAnsi="Times New Roman" w:cs="Times New Roman"/>
          <w:sz w:val="28"/>
        </w:rPr>
        <w:t xml:space="preserve">необхідність постійного оновлення цифрових навчальних матеріалів, </w:t>
      </w:r>
      <w:r w:rsidR="00B739DE">
        <w:rPr>
          <w:rFonts w:ascii="Times New Roman" w:hAnsi="Times New Roman" w:cs="Times New Roman"/>
          <w:sz w:val="28"/>
        </w:rPr>
        <w:t>адже</w:t>
      </w:r>
      <w:r>
        <w:rPr>
          <w:rFonts w:ascii="Times New Roman" w:hAnsi="Times New Roman" w:cs="Times New Roman"/>
          <w:sz w:val="28"/>
        </w:rPr>
        <w:t xml:space="preserve"> сучасні цифрові інструменти постійно удосконалюються, і вчителі повинні постійно слідкувати за новими методами та ресурсами для підтримки актуальності навчального процесу. Для цього важлива підготовка педагогів до роботи з цифровими інструментами, що не включає лише знання технічних аспектів, а й розуміння того, як ефективно інтегрувати ці інструменти в контекст мовленнєвого</w:t>
      </w:r>
      <w:r w:rsidR="00B739DE">
        <w:rPr>
          <w:rFonts w:ascii="Times New Roman" w:hAnsi="Times New Roman" w:cs="Times New Roman"/>
          <w:sz w:val="28"/>
        </w:rPr>
        <w:t xml:space="preserve"> етикету</w:t>
      </w:r>
      <w:r>
        <w:rPr>
          <w:rFonts w:ascii="Times New Roman" w:hAnsi="Times New Roman" w:cs="Times New Roman"/>
          <w:sz w:val="28"/>
        </w:rPr>
        <w:t>.</w:t>
      </w:r>
    </w:p>
    <w:p w14:paraId="2EF126A6" w14:textId="6F08B71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Таким чином, хоча використання цифрових технологій у розвитку мовленнєвого етикету надає значні можливості для удосконалення навчального процесу, ця сфера також потребує вирішення технічних, соціальних та методичних завдань, що відкриває шлях для подальшого дослідження та розробки нових моделей інтеграції технологій в </w:t>
      </w:r>
      <w:r w:rsidR="00B739DE">
        <w:rPr>
          <w:rFonts w:ascii="Times New Roman" w:hAnsi="Times New Roman" w:cs="Times New Roman"/>
          <w:sz w:val="28"/>
        </w:rPr>
        <w:t xml:space="preserve">початкову </w:t>
      </w:r>
      <w:r>
        <w:rPr>
          <w:rFonts w:ascii="Times New Roman" w:hAnsi="Times New Roman" w:cs="Times New Roman"/>
          <w:sz w:val="28"/>
        </w:rPr>
        <w:t>освіту.</w:t>
      </w:r>
    </w:p>
    <w:p w14:paraId="746476FB" w14:textId="0A05D61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Продовження інтеграції цифрових технологій у навчання мовленнєвого етикету відкриває нові можливості для розвитку творчих підходів до освіти. Однак це також створює нові виклики, зокрема в питаннях мотивації учнів </w:t>
      </w:r>
      <w:r w:rsidR="00B739DE">
        <w:rPr>
          <w:rFonts w:ascii="Times New Roman" w:hAnsi="Times New Roman" w:cs="Times New Roman"/>
          <w:sz w:val="28"/>
        </w:rPr>
        <w:t xml:space="preserve">початкових класів </w:t>
      </w:r>
      <w:r>
        <w:rPr>
          <w:rFonts w:ascii="Times New Roman" w:hAnsi="Times New Roman" w:cs="Times New Roman"/>
          <w:sz w:val="28"/>
        </w:rPr>
        <w:t xml:space="preserve">до використання технологій та розвитку навичок самостійного навчання. Однією з важливих переваг є можливість персоналізації навчального процесу, коли кожен учень може отримати завдання відповідно до свого рівня розвитку, що значно забезпечує ефективність засвоєння мовленнєвих норм. Такі підходи, як адаптивне </w:t>
      </w:r>
      <w:r>
        <w:rPr>
          <w:rFonts w:ascii="Times New Roman" w:hAnsi="Times New Roman" w:cs="Times New Roman"/>
          <w:sz w:val="28"/>
        </w:rPr>
        <w:lastRenderedPageBreak/>
        <w:t xml:space="preserve">навчання, не можуть </w:t>
      </w:r>
      <w:r w:rsidR="00FD3624">
        <w:rPr>
          <w:rFonts w:ascii="Times New Roman" w:hAnsi="Times New Roman" w:cs="Times New Roman"/>
          <w:sz w:val="28"/>
        </w:rPr>
        <w:t xml:space="preserve">дати можливість </w:t>
      </w:r>
      <w:r>
        <w:rPr>
          <w:rFonts w:ascii="Times New Roman" w:hAnsi="Times New Roman" w:cs="Times New Roman"/>
          <w:sz w:val="28"/>
        </w:rPr>
        <w:t>учням працювати в зручному для них темпі, отримувати відгуки на кожен етап навчання та уникати розчарувань від недостатніх результатів. Проте це вимагає від педагогів постійного моніторингу та корекції роботи, щоб забезпечити правильний баланс між використанням технологій та особистісним контактом.</w:t>
      </w:r>
    </w:p>
    <w:p w14:paraId="4D3582BA" w14:textId="1CA7241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Використання технологій дозволяє також інтегрувати в процес навчання різноманітні ігрові елементи, що цікавлять до навчального процесу та заохочує учнів до активної участі. Наприклад, учні можуть брати участь у віртуальних квестах, де вони повинні отримати знання з мовленнєвого етикету в різноманітних ситуаціях. Це може бути роль</w:t>
      </w:r>
      <w:r w:rsidR="00B739DE">
        <w:rPr>
          <w:rFonts w:ascii="Times New Roman" w:hAnsi="Times New Roman" w:cs="Times New Roman"/>
          <w:sz w:val="28"/>
        </w:rPr>
        <w:t>ова</w:t>
      </w:r>
      <w:r>
        <w:rPr>
          <w:rFonts w:ascii="Times New Roman" w:hAnsi="Times New Roman" w:cs="Times New Roman"/>
          <w:sz w:val="28"/>
        </w:rPr>
        <w:t xml:space="preserve"> гра, де вони виконують різні завдання, в тому числі як у формальних, так і в неформальних ситуаціях, що дозволяє підвищити їх здатність до адаптації в комунікативних середовищах. Подібні технології можуть створити безпечне середовище для експериментування, де помилки учнів можуть бути виправлені в процесі, не викликаючи стресу чи негативних емоцій.</w:t>
      </w:r>
    </w:p>
    <w:p w14:paraId="18E50A0A" w14:textId="7C056D7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Крім того, цифрові платформи не дозволяють за допомогою аналітичних інструментів збирати детальні дані про успішність кожного учня, його сильні та слабкі сторони в </w:t>
      </w:r>
      <w:r w:rsidR="00B739DE">
        <w:rPr>
          <w:rFonts w:ascii="Times New Roman" w:hAnsi="Times New Roman" w:cs="Times New Roman"/>
          <w:sz w:val="28"/>
        </w:rPr>
        <w:t>за</w:t>
      </w:r>
      <w:r>
        <w:rPr>
          <w:rFonts w:ascii="Times New Roman" w:hAnsi="Times New Roman" w:cs="Times New Roman"/>
          <w:sz w:val="28"/>
        </w:rPr>
        <w:t>своєнні мовленнєвого етикету. Дані можна використовувати для розробки індивідуальних планів розвитку, які допоможуть учням досягти кращих результатів у вивчен</w:t>
      </w:r>
      <w:r w:rsidR="00FD3624">
        <w:rPr>
          <w:rFonts w:ascii="Times New Roman" w:hAnsi="Times New Roman" w:cs="Times New Roman"/>
          <w:sz w:val="28"/>
        </w:rPr>
        <w:t>ні етикету</w:t>
      </w:r>
      <w:r>
        <w:rPr>
          <w:rFonts w:ascii="Times New Roman" w:hAnsi="Times New Roman" w:cs="Times New Roman"/>
          <w:sz w:val="28"/>
        </w:rPr>
        <w:t xml:space="preserve">. </w:t>
      </w:r>
      <w:r w:rsidR="00FD3624">
        <w:rPr>
          <w:rFonts w:ascii="Times New Roman" w:hAnsi="Times New Roman" w:cs="Times New Roman"/>
          <w:sz w:val="28"/>
        </w:rPr>
        <w:t>Т</w:t>
      </w:r>
      <w:r>
        <w:rPr>
          <w:rFonts w:ascii="Times New Roman" w:hAnsi="Times New Roman" w:cs="Times New Roman"/>
          <w:sz w:val="28"/>
        </w:rPr>
        <w:t>акі методи збільшують ефективність навчального процесу і роблять його більш спрямованим на конкретні потреби учнів. У майбутньому технології можуть забезпечити вчителів не лише зворотним зв’язком, а й запропонувати автоматизовані стратегії для покращення мовленнєвих навичок, створюючи індивідуально орієнтовані програми для кожного учня.</w:t>
      </w:r>
    </w:p>
    <w:p w14:paraId="25BEEDC3" w14:textId="3363D42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Цікавою перспективою є також інтеграція віртуальної реальності (VR) для навчання мовленнєвому етикету, де учні можуть потрапити в різноманітні ситуації, які вимагають правильного етикетного реагування. </w:t>
      </w:r>
      <w:r w:rsidRPr="00B739DE">
        <w:rPr>
          <w:rFonts w:ascii="Times New Roman" w:hAnsi="Times New Roman" w:cs="Times New Roman"/>
          <w:sz w:val="28"/>
        </w:rPr>
        <w:t>Наприклад, учні</w:t>
      </w:r>
      <w:r w:rsidR="00B739DE">
        <w:rPr>
          <w:rFonts w:ascii="Times New Roman" w:hAnsi="Times New Roman" w:cs="Times New Roman"/>
          <w:sz w:val="28"/>
        </w:rPr>
        <w:t xml:space="preserve"> початкових класів</w:t>
      </w:r>
      <w:r w:rsidRPr="00B739DE">
        <w:rPr>
          <w:rFonts w:ascii="Times New Roman" w:hAnsi="Times New Roman" w:cs="Times New Roman"/>
          <w:sz w:val="28"/>
        </w:rPr>
        <w:t xml:space="preserve"> можуть брати участь у віртуальних</w:t>
      </w:r>
      <w:r w:rsidR="00C4241F">
        <w:rPr>
          <w:rFonts w:ascii="Times New Roman" w:hAnsi="Times New Roman" w:cs="Times New Roman"/>
          <w:sz w:val="28"/>
        </w:rPr>
        <w:t xml:space="preserve"> зустрічах</w:t>
      </w:r>
      <w:r>
        <w:rPr>
          <w:rFonts w:ascii="Times New Roman" w:hAnsi="Times New Roman" w:cs="Times New Roman"/>
          <w:sz w:val="28"/>
        </w:rPr>
        <w:t xml:space="preserve">, де вони повинні продемонструвати свої навички дотримання </w:t>
      </w:r>
      <w:r>
        <w:rPr>
          <w:rFonts w:ascii="Times New Roman" w:hAnsi="Times New Roman" w:cs="Times New Roman"/>
          <w:sz w:val="28"/>
        </w:rPr>
        <w:lastRenderedPageBreak/>
        <w:t>мовленнєвих норм у спілкуванні. Використання таких технологій дозволяє створити максимальне наближення до реальності ситуації, що робить навчання більш практичним та ефективним. Віртуальна реальність дає можливість поглибленого аналізу поведінки учнів, а також надає інструменти для вивчення невербальних аспектів спілкування (жести, міміка, контакт очей), що є важливою частиною мовленнєвого етикету.</w:t>
      </w:r>
    </w:p>
    <w:p w14:paraId="28B41A4C" w14:textId="053FED9F"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 іншого боку,</w:t>
      </w:r>
      <w:r w:rsidR="00C4241F">
        <w:rPr>
          <w:rFonts w:ascii="Times New Roman" w:hAnsi="Times New Roman" w:cs="Times New Roman"/>
          <w:sz w:val="28"/>
        </w:rPr>
        <w:t xml:space="preserve"> виникає</w:t>
      </w:r>
      <w:r>
        <w:rPr>
          <w:rFonts w:ascii="Times New Roman" w:hAnsi="Times New Roman" w:cs="Times New Roman"/>
          <w:sz w:val="28"/>
        </w:rPr>
        <w:t xml:space="preserve"> проблем</w:t>
      </w:r>
      <w:r w:rsidR="00C4241F">
        <w:rPr>
          <w:rFonts w:ascii="Times New Roman" w:hAnsi="Times New Roman" w:cs="Times New Roman"/>
          <w:sz w:val="28"/>
        </w:rPr>
        <w:t>а</w:t>
      </w:r>
      <w:r>
        <w:rPr>
          <w:rFonts w:ascii="Times New Roman" w:hAnsi="Times New Roman" w:cs="Times New Roman"/>
          <w:sz w:val="28"/>
        </w:rPr>
        <w:t>, з як</w:t>
      </w:r>
      <w:r w:rsidR="00C4241F">
        <w:rPr>
          <w:rFonts w:ascii="Times New Roman" w:hAnsi="Times New Roman" w:cs="Times New Roman"/>
          <w:sz w:val="28"/>
        </w:rPr>
        <w:t>ою</w:t>
      </w:r>
      <w:r>
        <w:rPr>
          <w:rFonts w:ascii="Times New Roman" w:hAnsi="Times New Roman" w:cs="Times New Roman"/>
          <w:sz w:val="28"/>
        </w:rPr>
        <w:t xml:space="preserve"> стикаються вчителі </w:t>
      </w:r>
      <w:r w:rsidR="00C4241F">
        <w:rPr>
          <w:rFonts w:ascii="Times New Roman" w:hAnsi="Times New Roman" w:cs="Times New Roman"/>
          <w:sz w:val="28"/>
        </w:rPr>
        <w:t xml:space="preserve">початкових класів </w:t>
      </w:r>
      <w:r>
        <w:rPr>
          <w:rFonts w:ascii="Times New Roman" w:hAnsi="Times New Roman" w:cs="Times New Roman"/>
          <w:sz w:val="28"/>
        </w:rPr>
        <w:t>при впровадженні цифрових технологій</w:t>
      </w:r>
      <w:r w:rsidR="00C4241F">
        <w:rPr>
          <w:rFonts w:ascii="Times New Roman" w:hAnsi="Times New Roman" w:cs="Times New Roman"/>
          <w:sz w:val="28"/>
        </w:rPr>
        <w:t xml:space="preserve"> в освітній процес. Це </w:t>
      </w:r>
      <w:r>
        <w:rPr>
          <w:rFonts w:ascii="Times New Roman" w:hAnsi="Times New Roman" w:cs="Times New Roman"/>
          <w:sz w:val="28"/>
        </w:rPr>
        <w:t>недостатн</w:t>
      </w:r>
      <w:r w:rsidR="00C4241F">
        <w:rPr>
          <w:rFonts w:ascii="Times New Roman" w:hAnsi="Times New Roman" w:cs="Times New Roman"/>
          <w:sz w:val="28"/>
        </w:rPr>
        <w:t>ій</w:t>
      </w:r>
      <w:r>
        <w:rPr>
          <w:rFonts w:ascii="Times New Roman" w:hAnsi="Times New Roman" w:cs="Times New Roman"/>
          <w:sz w:val="28"/>
        </w:rPr>
        <w:t xml:space="preserve"> рів</w:t>
      </w:r>
      <w:r w:rsidR="00C4241F">
        <w:rPr>
          <w:rFonts w:ascii="Times New Roman" w:hAnsi="Times New Roman" w:cs="Times New Roman"/>
          <w:sz w:val="28"/>
        </w:rPr>
        <w:t>ень</w:t>
      </w:r>
      <w:r>
        <w:rPr>
          <w:rFonts w:ascii="Times New Roman" w:hAnsi="Times New Roman" w:cs="Times New Roman"/>
          <w:sz w:val="28"/>
        </w:rPr>
        <w:t xml:space="preserve"> цифрової підготовленості педагогів. Багато вчителів, особливо в сільських школах або </w:t>
      </w:r>
      <w:r w:rsidR="00C4241F">
        <w:rPr>
          <w:rFonts w:ascii="Times New Roman" w:hAnsi="Times New Roman" w:cs="Times New Roman"/>
          <w:sz w:val="28"/>
        </w:rPr>
        <w:t>віддалених</w:t>
      </w:r>
      <w:r>
        <w:rPr>
          <w:rFonts w:ascii="Times New Roman" w:hAnsi="Times New Roman" w:cs="Times New Roman"/>
          <w:sz w:val="28"/>
        </w:rPr>
        <w:t>, мають обмежений доступ до нових технологій або недостатньо навчені для ефективного використання інноваційних платформ та інструментів. Це може стати бар</w:t>
      </w:r>
      <w:r w:rsidR="00C4241F">
        <w:rPr>
          <w:rFonts w:ascii="Times New Roman" w:hAnsi="Times New Roman" w:cs="Times New Roman"/>
          <w:sz w:val="28"/>
        </w:rPr>
        <w:t>’</w:t>
      </w:r>
      <w:r>
        <w:rPr>
          <w:rFonts w:ascii="Times New Roman" w:hAnsi="Times New Roman" w:cs="Times New Roman"/>
          <w:sz w:val="28"/>
        </w:rPr>
        <w:t>єром для успішної інтеграції цифрових технологій у навчальний процес</w:t>
      </w:r>
      <w:r w:rsidR="00C4241F">
        <w:rPr>
          <w:rFonts w:ascii="Times New Roman" w:hAnsi="Times New Roman" w:cs="Times New Roman"/>
          <w:sz w:val="28"/>
        </w:rPr>
        <w:t xml:space="preserve"> початкової школи</w:t>
      </w:r>
      <w:r>
        <w:rPr>
          <w:rFonts w:ascii="Times New Roman" w:hAnsi="Times New Roman" w:cs="Times New Roman"/>
          <w:sz w:val="28"/>
        </w:rPr>
        <w:t>. У зв</w:t>
      </w:r>
      <w:r w:rsidR="00C4241F">
        <w:rPr>
          <w:rFonts w:ascii="Times New Roman" w:hAnsi="Times New Roman" w:cs="Times New Roman"/>
          <w:sz w:val="28"/>
        </w:rPr>
        <w:t>’</w:t>
      </w:r>
      <w:r>
        <w:rPr>
          <w:rFonts w:ascii="Times New Roman" w:hAnsi="Times New Roman" w:cs="Times New Roman"/>
          <w:sz w:val="28"/>
        </w:rPr>
        <w:t xml:space="preserve">язку з цим важливо проводити тренінги та підвищувати кваліфікацію педагогів, щоб вони могли ефективно використовувати новітні технології у своїй </w:t>
      </w:r>
      <w:r w:rsidR="00C4241F">
        <w:rPr>
          <w:rFonts w:ascii="Times New Roman" w:hAnsi="Times New Roman" w:cs="Times New Roman"/>
          <w:sz w:val="28"/>
        </w:rPr>
        <w:t xml:space="preserve">педагогічній </w:t>
      </w:r>
      <w:r>
        <w:rPr>
          <w:rFonts w:ascii="Times New Roman" w:hAnsi="Times New Roman" w:cs="Times New Roman"/>
          <w:sz w:val="28"/>
        </w:rPr>
        <w:t>практиці.</w:t>
      </w:r>
    </w:p>
    <w:p w14:paraId="2061A1E3"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Іншою проблемою є те, що не всі учні мають рівний доступ до цифрових технологій. Деякі учні можуть мати обмежений доступ до Інтернету або відповідних пристроїв, що може негативно вплинути на рівень їхнього навчання. Це питання можна вирішувати за допомогою державної політики, яка сприятиме рівному доступу до технологій у всіх школах країни.</w:t>
      </w:r>
    </w:p>
    <w:p w14:paraId="5C8C57DB" w14:textId="5FA7733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Ще одним аспектом є те, що учні </w:t>
      </w:r>
      <w:r w:rsidR="00C4241F">
        <w:rPr>
          <w:rFonts w:ascii="Times New Roman" w:hAnsi="Times New Roman" w:cs="Times New Roman"/>
          <w:sz w:val="28"/>
        </w:rPr>
        <w:t xml:space="preserve">початкових класів </w:t>
      </w:r>
      <w:r>
        <w:rPr>
          <w:rFonts w:ascii="Times New Roman" w:hAnsi="Times New Roman" w:cs="Times New Roman"/>
          <w:sz w:val="28"/>
        </w:rPr>
        <w:t>можуть стати сильно залежними від технологій, що знижує їхній рівень реального спілкування. Якщо навчання буде виконуватися в онлайн</w:t>
      </w:r>
      <w:r w:rsidR="00F74967" w:rsidRPr="00C73C8D">
        <w:rPr>
          <w:rFonts w:ascii="Times New Roman" w:hAnsi="Times New Roman" w:cs="Times New Roman"/>
          <w:sz w:val="28"/>
          <w:szCs w:val="28"/>
        </w:rPr>
        <w:t>–</w:t>
      </w:r>
      <w:r>
        <w:rPr>
          <w:rFonts w:ascii="Times New Roman" w:hAnsi="Times New Roman" w:cs="Times New Roman"/>
          <w:sz w:val="28"/>
        </w:rPr>
        <w:t>форматі, учні можуть втратити навички живого спілкування і бути менш здатними до взаємодії з іншими людьми в реальному житті. Тому важливо поєднувати цифрові технології з традиційними методами навчання, зберігаючи баланс між ними.</w:t>
      </w:r>
    </w:p>
    <w:p w14:paraId="0F1356F6" w14:textId="0A78D7C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Отже, інновації, що стосуються використання цифрових технологій у навчанні мовленнєвому етикету, відкривають значні можливості для </w:t>
      </w:r>
      <w:r>
        <w:rPr>
          <w:rFonts w:ascii="Times New Roman" w:hAnsi="Times New Roman" w:cs="Times New Roman"/>
          <w:sz w:val="28"/>
        </w:rPr>
        <w:lastRenderedPageBreak/>
        <w:t>покращення процесу навчання</w:t>
      </w:r>
      <w:r w:rsidR="00C4241F">
        <w:rPr>
          <w:rFonts w:ascii="Times New Roman" w:hAnsi="Times New Roman" w:cs="Times New Roman"/>
          <w:sz w:val="28"/>
        </w:rPr>
        <w:t xml:space="preserve"> молодших школярів</w:t>
      </w:r>
      <w:r>
        <w:rPr>
          <w:rFonts w:ascii="Times New Roman" w:hAnsi="Times New Roman" w:cs="Times New Roman"/>
          <w:sz w:val="28"/>
        </w:rPr>
        <w:t xml:space="preserve">. Вони не зможуть адаптувати матеріал під потреби учнів, підвищити рівень зацікавленості та забезпечити кращі результати навчання. Проте для ефективного впровадження цих технологій необхідний ряд проблем, зокрема </w:t>
      </w:r>
      <w:proofErr w:type="spellStart"/>
      <w:r>
        <w:rPr>
          <w:rFonts w:ascii="Times New Roman" w:hAnsi="Times New Roman" w:cs="Times New Roman"/>
          <w:sz w:val="28"/>
        </w:rPr>
        <w:t>забезпеч</w:t>
      </w:r>
      <w:r w:rsidR="00FD3624">
        <w:rPr>
          <w:rFonts w:ascii="Times New Roman" w:hAnsi="Times New Roman" w:cs="Times New Roman"/>
          <w:sz w:val="28"/>
        </w:rPr>
        <w:t>ння</w:t>
      </w:r>
      <w:proofErr w:type="spellEnd"/>
      <w:r>
        <w:rPr>
          <w:rFonts w:ascii="Times New Roman" w:hAnsi="Times New Roman" w:cs="Times New Roman"/>
          <w:sz w:val="28"/>
        </w:rPr>
        <w:t xml:space="preserve"> рівн</w:t>
      </w:r>
      <w:r w:rsidR="00FD3624">
        <w:rPr>
          <w:rFonts w:ascii="Times New Roman" w:hAnsi="Times New Roman" w:cs="Times New Roman"/>
          <w:sz w:val="28"/>
        </w:rPr>
        <w:t>ого</w:t>
      </w:r>
      <w:r>
        <w:rPr>
          <w:rFonts w:ascii="Times New Roman" w:hAnsi="Times New Roman" w:cs="Times New Roman"/>
          <w:sz w:val="28"/>
        </w:rPr>
        <w:t xml:space="preserve"> доступ</w:t>
      </w:r>
      <w:r w:rsidR="00FD3624">
        <w:rPr>
          <w:rFonts w:ascii="Times New Roman" w:hAnsi="Times New Roman" w:cs="Times New Roman"/>
          <w:sz w:val="28"/>
        </w:rPr>
        <w:t>у</w:t>
      </w:r>
      <w:r>
        <w:rPr>
          <w:rFonts w:ascii="Times New Roman" w:hAnsi="Times New Roman" w:cs="Times New Roman"/>
          <w:sz w:val="28"/>
        </w:rPr>
        <w:t xml:space="preserve"> до ресурсів, підвищ</w:t>
      </w:r>
      <w:r w:rsidR="00FD3624">
        <w:rPr>
          <w:rFonts w:ascii="Times New Roman" w:hAnsi="Times New Roman" w:cs="Times New Roman"/>
          <w:sz w:val="28"/>
        </w:rPr>
        <w:t>ення</w:t>
      </w:r>
      <w:r>
        <w:rPr>
          <w:rFonts w:ascii="Times New Roman" w:hAnsi="Times New Roman" w:cs="Times New Roman"/>
          <w:sz w:val="28"/>
        </w:rPr>
        <w:t xml:space="preserve"> кваліфікаці</w:t>
      </w:r>
      <w:r w:rsidR="00FD3624">
        <w:rPr>
          <w:rFonts w:ascii="Times New Roman" w:hAnsi="Times New Roman" w:cs="Times New Roman"/>
          <w:sz w:val="28"/>
        </w:rPr>
        <w:t>ї</w:t>
      </w:r>
      <w:r>
        <w:rPr>
          <w:rFonts w:ascii="Times New Roman" w:hAnsi="Times New Roman" w:cs="Times New Roman"/>
          <w:sz w:val="28"/>
        </w:rPr>
        <w:t xml:space="preserve"> педагогів та збере</w:t>
      </w:r>
      <w:r w:rsidR="00FD3624">
        <w:rPr>
          <w:rFonts w:ascii="Times New Roman" w:hAnsi="Times New Roman" w:cs="Times New Roman"/>
          <w:sz w:val="28"/>
        </w:rPr>
        <w:t>ження</w:t>
      </w:r>
      <w:r>
        <w:rPr>
          <w:rFonts w:ascii="Times New Roman" w:hAnsi="Times New Roman" w:cs="Times New Roman"/>
          <w:sz w:val="28"/>
        </w:rPr>
        <w:t xml:space="preserve"> баланс</w:t>
      </w:r>
      <w:r w:rsidR="00FD3624">
        <w:rPr>
          <w:rFonts w:ascii="Times New Roman" w:hAnsi="Times New Roman" w:cs="Times New Roman"/>
          <w:sz w:val="28"/>
        </w:rPr>
        <w:t>у</w:t>
      </w:r>
      <w:r>
        <w:rPr>
          <w:rFonts w:ascii="Times New Roman" w:hAnsi="Times New Roman" w:cs="Times New Roman"/>
          <w:sz w:val="28"/>
        </w:rPr>
        <w:t xml:space="preserve"> між цифровим і традиційним навчанням. Таким чином, для успішної інтеграції цифрових технологій у навчання мовленнєвого етикету необхідно комплексно підходити до проблем, враховуючи як технічні, так і соціально-педагогічні аспекти.</w:t>
      </w:r>
    </w:p>
    <w:p w14:paraId="73FBCC25" w14:textId="3E4AD0F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Перспективи інтеграції цифрових технологій у навчання мовленнєвого етикету також пов</w:t>
      </w:r>
      <w:r w:rsidR="00C4241F">
        <w:rPr>
          <w:rFonts w:ascii="Times New Roman" w:hAnsi="Times New Roman" w:cs="Times New Roman"/>
          <w:sz w:val="28"/>
        </w:rPr>
        <w:t>’</w:t>
      </w:r>
      <w:r>
        <w:rPr>
          <w:rFonts w:ascii="Times New Roman" w:hAnsi="Times New Roman" w:cs="Times New Roman"/>
          <w:sz w:val="28"/>
        </w:rPr>
        <w:t>язані з розвитком соціальних та комунікативних навичок учнів у контексті нових технологій. Одним із важливих аспектів є використання чат</w:t>
      </w:r>
      <w:r w:rsidR="00FD3624">
        <w:rPr>
          <w:rFonts w:ascii="Times New Roman" w:hAnsi="Times New Roman" w:cs="Times New Roman"/>
          <w:sz w:val="28"/>
          <w:szCs w:val="28"/>
        </w:rPr>
        <w:t>-</w:t>
      </w:r>
      <w:r>
        <w:rPr>
          <w:rFonts w:ascii="Times New Roman" w:hAnsi="Times New Roman" w:cs="Times New Roman"/>
          <w:sz w:val="28"/>
        </w:rPr>
        <w:t xml:space="preserve">ботів та інтелектуальних систем для створення </w:t>
      </w:r>
      <w:proofErr w:type="spellStart"/>
      <w:r>
        <w:rPr>
          <w:rFonts w:ascii="Times New Roman" w:hAnsi="Times New Roman" w:cs="Times New Roman"/>
          <w:sz w:val="28"/>
        </w:rPr>
        <w:t>симуляційних</w:t>
      </w:r>
      <w:proofErr w:type="spellEnd"/>
      <w:r>
        <w:rPr>
          <w:rFonts w:ascii="Times New Roman" w:hAnsi="Times New Roman" w:cs="Times New Roman"/>
          <w:sz w:val="28"/>
        </w:rPr>
        <w:t xml:space="preserve"> ситуацій, у яких учні можуть відпрацьовувати етикетне спілкування в різноманітних контекстах. Наприклад, учні можуть взаємодіяти з віртуальними персонажами, які «навчають» відповідно до норми мовленнєвого етикету. Віртуальний асистент може моделювати розмови, даючи учням можливість взаємодіяти з ним в умовах, наближених до реальних ситуацій, таких я</w:t>
      </w:r>
      <w:r w:rsidR="00C4241F">
        <w:rPr>
          <w:rFonts w:ascii="Times New Roman" w:hAnsi="Times New Roman" w:cs="Times New Roman"/>
          <w:sz w:val="28"/>
        </w:rPr>
        <w:t>к індивідуальна зустріч</w:t>
      </w:r>
      <w:r>
        <w:rPr>
          <w:rFonts w:ascii="Times New Roman" w:hAnsi="Times New Roman" w:cs="Times New Roman"/>
          <w:sz w:val="28"/>
        </w:rPr>
        <w:t xml:space="preserve"> або спілкування в публічному середовищі. Завдяки цьому учні </w:t>
      </w:r>
      <w:r w:rsidR="00C4241F">
        <w:rPr>
          <w:rFonts w:ascii="Times New Roman" w:hAnsi="Times New Roman" w:cs="Times New Roman"/>
          <w:sz w:val="28"/>
        </w:rPr>
        <w:t>о</w:t>
      </w:r>
      <w:r>
        <w:rPr>
          <w:rFonts w:ascii="Times New Roman" w:hAnsi="Times New Roman" w:cs="Times New Roman"/>
          <w:sz w:val="28"/>
        </w:rPr>
        <w:t xml:space="preserve">тримують відгуки на свої дії та навчаються відповідати на сайті </w:t>
      </w:r>
      <w:r w:rsidR="00C4241F">
        <w:rPr>
          <w:rFonts w:ascii="Times New Roman" w:hAnsi="Times New Roman" w:cs="Times New Roman"/>
          <w:sz w:val="28"/>
        </w:rPr>
        <w:t xml:space="preserve">відповідно до норм мовленнєвого </w:t>
      </w:r>
      <w:r>
        <w:rPr>
          <w:rFonts w:ascii="Times New Roman" w:hAnsi="Times New Roman" w:cs="Times New Roman"/>
          <w:sz w:val="28"/>
        </w:rPr>
        <w:t>етике</w:t>
      </w:r>
      <w:r w:rsidR="00C4241F">
        <w:rPr>
          <w:rFonts w:ascii="Times New Roman" w:hAnsi="Times New Roman" w:cs="Times New Roman"/>
          <w:sz w:val="28"/>
        </w:rPr>
        <w:t>ту</w:t>
      </w:r>
      <w:r>
        <w:rPr>
          <w:rFonts w:ascii="Times New Roman" w:hAnsi="Times New Roman" w:cs="Times New Roman"/>
          <w:sz w:val="28"/>
        </w:rPr>
        <w:t>.</w:t>
      </w:r>
    </w:p>
    <w:p w14:paraId="1DD38ACC" w14:textId="2B18E0AB" w:rsidR="003B41B8" w:rsidRDefault="00C4241F">
      <w:pPr>
        <w:spacing w:after="0" w:line="360" w:lineRule="auto"/>
        <w:ind w:firstLine="567"/>
        <w:jc w:val="both"/>
        <w:rPr>
          <w:rFonts w:ascii="Times New Roman" w:hAnsi="Times New Roman" w:cs="Times New Roman"/>
          <w:sz w:val="28"/>
        </w:rPr>
      </w:pPr>
      <w:r>
        <w:rPr>
          <w:rFonts w:ascii="Times New Roman" w:hAnsi="Times New Roman" w:cs="Times New Roman"/>
          <w:sz w:val="28"/>
        </w:rPr>
        <w:t>Зокрема</w:t>
      </w:r>
      <w:r w:rsidR="003B596C">
        <w:rPr>
          <w:rFonts w:ascii="Times New Roman" w:hAnsi="Times New Roman" w:cs="Times New Roman"/>
          <w:sz w:val="28"/>
        </w:rPr>
        <w:t xml:space="preserve">, </w:t>
      </w:r>
      <w:r>
        <w:rPr>
          <w:rFonts w:ascii="Times New Roman" w:hAnsi="Times New Roman" w:cs="Times New Roman"/>
          <w:sz w:val="28"/>
        </w:rPr>
        <w:t xml:space="preserve">цифрові </w:t>
      </w:r>
      <w:r w:rsidR="003B596C">
        <w:rPr>
          <w:rFonts w:ascii="Times New Roman" w:hAnsi="Times New Roman" w:cs="Times New Roman"/>
          <w:sz w:val="28"/>
        </w:rPr>
        <w:t xml:space="preserve">технології дозволяють більш </w:t>
      </w:r>
      <w:proofErr w:type="spellStart"/>
      <w:r w:rsidR="003B596C">
        <w:rPr>
          <w:rFonts w:ascii="Times New Roman" w:hAnsi="Times New Roman" w:cs="Times New Roman"/>
          <w:sz w:val="28"/>
        </w:rPr>
        <w:t>інтерактивно</w:t>
      </w:r>
      <w:proofErr w:type="spellEnd"/>
      <w:r w:rsidR="003B596C">
        <w:rPr>
          <w:rFonts w:ascii="Times New Roman" w:hAnsi="Times New Roman" w:cs="Times New Roman"/>
          <w:sz w:val="28"/>
        </w:rPr>
        <w:t xml:space="preserve"> навчати учнів </w:t>
      </w:r>
      <w:r>
        <w:rPr>
          <w:rFonts w:ascii="Times New Roman" w:hAnsi="Times New Roman" w:cs="Times New Roman"/>
          <w:sz w:val="28"/>
        </w:rPr>
        <w:t xml:space="preserve">початкових класів </w:t>
      </w:r>
      <w:r w:rsidR="003B596C">
        <w:rPr>
          <w:rFonts w:ascii="Times New Roman" w:hAnsi="Times New Roman" w:cs="Times New Roman"/>
          <w:sz w:val="28"/>
        </w:rPr>
        <w:t xml:space="preserve">на основі практичних завдань, які обґрунтовуються на реальних життєвих ситуаціях. У цьому контексті можна використовувати онлайн-платформи, де </w:t>
      </w:r>
      <w:r>
        <w:rPr>
          <w:rFonts w:ascii="Times New Roman" w:hAnsi="Times New Roman" w:cs="Times New Roman"/>
          <w:sz w:val="28"/>
        </w:rPr>
        <w:t>молодші школярі</w:t>
      </w:r>
      <w:r w:rsidR="003B596C">
        <w:rPr>
          <w:rFonts w:ascii="Times New Roman" w:hAnsi="Times New Roman" w:cs="Times New Roman"/>
          <w:sz w:val="28"/>
        </w:rPr>
        <w:t xml:space="preserve"> можуть створювати та брати участь у віртуальних ролях, обираючи відповідні варіанти поведінки в різних ситуаціях. Це дозволяє не тільки тренувати мовленнєвий етикет, а й підвищувати почуття інтелектуальності учнів, навчати їх розпізнавати невербальні сигнали та коригувати свої реакції в реальному часі. Наприклад, рольові ігри на онлайн</w:t>
      </w:r>
      <w:r w:rsidR="00FD3624">
        <w:rPr>
          <w:rFonts w:ascii="Times New Roman" w:hAnsi="Times New Roman" w:cs="Times New Roman"/>
          <w:sz w:val="28"/>
          <w:szCs w:val="28"/>
        </w:rPr>
        <w:t>-</w:t>
      </w:r>
      <w:r w:rsidR="003B596C">
        <w:rPr>
          <w:rFonts w:ascii="Times New Roman" w:hAnsi="Times New Roman" w:cs="Times New Roman"/>
          <w:sz w:val="28"/>
        </w:rPr>
        <w:t xml:space="preserve">платформах, де учні забезпечують завдання, пов’язані </w:t>
      </w:r>
      <w:r w:rsidR="003B596C">
        <w:rPr>
          <w:rFonts w:ascii="Times New Roman" w:hAnsi="Times New Roman" w:cs="Times New Roman"/>
          <w:sz w:val="28"/>
        </w:rPr>
        <w:lastRenderedPageBreak/>
        <w:t xml:space="preserve">з етикетними ситуаціями (вітання, вибачення, розмови в серйозних контекстах тощо), можуть стати дуже ефективним інструментом. Вони допомагають учням зрозуміти </w:t>
      </w:r>
      <w:r w:rsidR="00FD3624">
        <w:rPr>
          <w:rFonts w:ascii="Times New Roman" w:hAnsi="Times New Roman" w:cs="Times New Roman"/>
          <w:sz w:val="28"/>
        </w:rPr>
        <w:t>контекст</w:t>
      </w:r>
      <w:r w:rsidR="003B596C">
        <w:rPr>
          <w:rFonts w:ascii="Times New Roman" w:hAnsi="Times New Roman" w:cs="Times New Roman"/>
          <w:sz w:val="28"/>
        </w:rPr>
        <w:t>, емоційн</w:t>
      </w:r>
      <w:r w:rsidR="00FD3624">
        <w:rPr>
          <w:rFonts w:ascii="Times New Roman" w:hAnsi="Times New Roman" w:cs="Times New Roman"/>
          <w:sz w:val="28"/>
        </w:rPr>
        <w:t>ий тон</w:t>
      </w:r>
      <w:r w:rsidR="003B596C">
        <w:rPr>
          <w:rFonts w:ascii="Times New Roman" w:hAnsi="Times New Roman" w:cs="Times New Roman"/>
          <w:sz w:val="28"/>
        </w:rPr>
        <w:t xml:space="preserve"> та правильно обра</w:t>
      </w:r>
      <w:r w:rsidR="00FD3624">
        <w:rPr>
          <w:rFonts w:ascii="Times New Roman" w:hAnsi="Times New Roman" w:cs="Times New Roman"/>
          <w:sz w:val="28"/>
        </w:rPr>
        <w:t xml:space="preserve">ти </w:t>
      </w:r>
      <w:r w:rsidR="003B596C">
        <w:rPr>
          <w:rFonts w:ascii="Times New Roman" w:hAnsi="Times New Roman" w:cs="Times New Roman"/>
          <w:sz w:val="28"/>
        </w:rPr>
        <w:t>лексик</w:t>
      </w:r>
      <w:r w:rsidR="00FD3624">
        <w:rPr>
          <w:rFonts w:ascii="Times New Roman" w:hAnsi="Times New Roman" w:cs="Times New Roman"/>
          <w:sz w:val="28"/>
        </w:rPr>
        <w:t>у</w:t>
      </w:r>
      <w:r w:rsidR="003B596C">
        <w:rPr>
          <w:rFonts w:ascii="Times New Roman" w:hAnsi="Times New Roman" w:cs="Times New Roman"/>
          <w:sz w:val="28"/>
        </w:rPr>
        <w:t xml:space="preserve"> при спілкуванні.</w:t>
      </w:r>
    </w:p>
    <w:p w14:paraId="5780888D"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Використання цифрових платформ і додатків дозволяє вчителям швидко оцінювати прогрес учнів, надаючи можливість отримання детальної зворотної інформації. Це дозволяє оперативно коригувати стратегії навчання та надавати індивідуальні поради з розвитку мовленнєвого етикету. Наприклад, якщо учень часто робить помилки при використанні ввічливих формул, він може виконувати спеціальні завдання, які націлені на покращення його мовленнєвих навичок. За допомогою цих технологій вчитель може полегшити зони розвитку учня та зробити навчання більш індивідуалізованим.</w:t>
      </w:r>
    </w:p>
    <w:p w14:paraId="79037E42" w14:textId="003AB8D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однією перспективою є застосування відео</w:t>
      </w:r>
      <w:r w:rsidR="00FD3624">
        <w:rPr>
          <w:rFonts w:ascii="Times New Roman" w:hAnsi="Times New Roman" w:cs="Times New Roman"/>
          <w:sz w:val="28"/>
          <w:szCs w:val="28"/>
        </w:rPr>
        <w:t>-</w:t>
      </w:r>
      <w:r>
        <w:rPr>
          <w:rFonts w:ascii="Times New Roman" w:hAnsi="Times New Roman" w:cs="Times New Roman"/>
          <w:sz w:val="28"/>
        </w:rPr>
        <w:t xml:space="preserve"> та аудіозаписів для аналізу мовленнєвих ситуацій. Учні можуть записувати свої розмови, а потім самостійно або за допомогою вчителя аналізувати, як вони використовують мовленнєвий етикет, звертаючи увагу на тон, паузи, невербальні сигнали та вибір слів. Такі записи можна використовувати як матеріал для саморефлексії або обговорення на поняттях, що дозволяють учням зрозуміти, як вони сприймаються співрозмовниками та коригують свою поведінку для досягнення кращих результатів у спілкуванні.</w:t>
      </w:r>
    </w:p>
    <w:p w14:paraId="160F9F8B" w14:textId="3D36406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Щодо конкретних прикладів, варто відзначити, що в деяких школах в Україні вже успішно використовуються цифрові завдання для розвитку мовленнєвого етикету. </w:t>
      </w:r>
      <w:r w:rsidR="00F74967">
        <w:rPr>
          <w:rFonts w:ascii="Times New Roman" w:hAnsi="Times New Roman" w:cs="Times New Roman"/>
          <w:sz w:val="28"/>
        </w:rPr>
        <w:t>Н</w:t>
      </w:r>
      <w:r>
        <w:rPr>
          <w:rFonts w:ascii="Times New Roman" w:hAnsi="Times New Roman" w:cs="Times New Roman"/>
          <w:sz w:val="28"/>
        </w:rPr>
        <w:t xml:space="preserve">априклад, у рамках одного з експериментальних </w:t>
      </w:r>
      <w:proofErr w:type="spellStart"/>
      <w:r>
        <w:rPr>
          <w:rFonts w:ascii="Times New Roman" w:hAnsi="Times New Roman" w:cs="Times New Roman"/>
          <w:sz w:val="28"/>
        </w:rPr>
        <w:t>про</w:t>
      </w:r>
      <w:r w:rsidR="00F74967">
        <w:rPr>
          <w:rFonts w:ascii="Times New Roman" w:hAnsi="Times New Roman" w:cs="Times New Roman"/>
          <w:sz w:val="28"/>
        </w:rPr>
        <w:t>є</w:t>
      </w:r>
      <w:r>
        <w:rPr>
          <w:rFonts w:ascii="Times New Roman" w:hAnsi="Times New Roman" w:cs="Times New Roman"/>
          <w:sz w:val="28"/>
        </w:rPr>
        <w:t>ктів</w:t>
      </w:r>
      <w:proofErr w:type="spellEnd"/>
      <w:r>
        <w:rPr>
          <w:rFonts w:ascii="Times New Roman" w:hAnsi="Times New Roman" w:cs="Times New Roman"/>
          <w:sz w:val="28"/>
        </w:rPr>
        <w:t xml:space="preserve"> було впроваджено програму для </w:t>
      </w:r>
      <w:r w:rsidR="00F74967">
        <w:rPr>
          <w:rFonts w:ascii="Times New Roman" w:hAnsi="Times New Roman" w:cs="Times New Roman"/>
          <w:sz w:val="28"/>
        </w:rPr>
        <w:t>молодших школярів</w:t>
      </w:r>
      <w:r>
        <w:rPr>
          <w:rFonts w:ascii="Times New Roman" w:hAnsi="Times New Roman" w:cs="Times New Roman"/>
          <w:sz w:val="28"/>
        </w:rPr>
        <w:t>, яка передбачала виконання різноманітних етикетних завдань для мобільних додатків та онлайн</w:t>
      </w:r>
      <w:r w:rsidR="00FD3624">
        <w:rPr>
          <w:rFonts w:ascii="Times New Roman" w:hAnsi="Times New Roman" w:cs="Times New Roman"/>
          <w:sz w:val="28"/>
          <w:szCs w:val="28"/>
        </w:rPr>
        <w:t>-</w:t>
      </w:r>
      <w:r>
        <w:rPr>
          <w:rFonts w:ascii="Times New Roman" w:hAnsi="Times New Roman" w:cs="Times New Roman"/>
          <w:sz w:val="28"/>
        </w:rPr>
        <w:t xml:space="preserve">ігор. Учні мають можливість практикувати вітання, розмови в </w:t>
      </w:r>
      <w:r w:rsidR="00F74967">
        <w:rPr>
          <w:rFonts w:ascii="Times New Roman" w:hAnsi="Times New Roman" w:cs="Times New Roman"/>
          <w:sz w:val="28"/>
        </w:rPr>
        <w:t>різ</w:t>
      </w:r>
      <w:r>
        <w:rPr>
          <w:rFonts w:ascii="Times New Roman" w:hAnsi="Times New Roman" w:cs="Times New Roman"/>
          <w:sz w:val="28"/>
        </w:rPr>
        <w:t xml:space="preserve">них ситуаціях, дякування та вибачення, одночасно отримуючи відгуки від системи про правильність виконання завдань. У результаті експерименту було встановлено, що учні, які регулярно проходили ці вправи, </w:t>
      </w:r>
      <w:r>
        <w:rPr>
          <w:rFonts w:ascii="Times New Roman" w:hAnsi="Times New Roman" w:cs="Times New Roman"/>
          <w:sz w:val="28"/>
        </w:rPr>
        <w:lastRenderedPageBreak/>
        <w:t>значно покращили навички взаємодії в реальних комунікативних ситуаціях. Вони демонстрували вищий рівень ввічливості, менше допускали помилок у використанні мовленнєвих формул і були здатні ефективніше регулювати свій емоційний стан під час спілкування.</w:t>
      </w:r>
    </w:p>
    <w:p w14:paraId="70684AD2"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Зважаючи на значний потенціал цифрових технологій у розвитку мовленнєвого етикету, також важливо отримати наявні проблеми та бар’єри на шляху їх інтеграції. Однією з основних проблем є високий рівень незалежності від технологій, коли учні починають звертатися до цифрових інструментів навіть у ситуації, де реальне спілкування є необхідним. Це можна призвести до зниження соціальних навичок учнів, як здатність реагувати на емоційні сигнали співрозмовників або правильно оцінювати час, що вимагає більш тонкого підходу до використання цифрових інструментів.</w:t>
      </w:r>
    </w:p>
    <w:p w14:paraId="6C0B4463"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Іншою проблемою є стабільний доступ до останніх технологій у деяких школах, особливо в сільській місцевості або в регіонах, де цифрові ресурси не стануть доступними для всіх учнів. Це питання потребує прийняття рішень на рівні державної політики щодо рівного доступу до технологій у школах, а також інвестицій у розвиток інфраструктури для забезпечення рівних можливостей для всіх учнів.</w:t>
      </w:r>
    </w:p>
    <w:p w14:paraId="074B6B9A" w14:textId="1BF6E4D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перспективи інтеграції цифрових технологій у навчання мовленнєвому етикету є багатообіцяючими, тому вони </w:t>
      </w:r>
      <w:r w:rsidR="00FD3624">
        <w:rPr>
          <w:rFonts w:ascii="Times New Roman" w:hAnsi="Times New Roman" w:cs="Times New Roman"/>
          <w:sz w:val="28"/>
        </w:rPr>
        <w:t>допо</w:t>
      </w:r>
      <w:r>
        <w:rPr>
          <w:rFonts w:ascii="Times New Roman" w:hAnsi="Times New Roman" w:cs="Times New Roman"/>
          <w:sz w:val="28"/>
        </w:rPr>
        <w:t xml:space="preserve">можуть учням отримувати індивідуальну </w:t>
      </w:r>
      <w:r w:rsidR="00FD3624">
        <w:rPr>
          <w:rFonts w:ascii="Times New Roman" w:hAnsi="Times New Roman" w:cs="Times New Roman"/>
          <w:sz w:val="28"/>
        </w:rPr>
        <w:t>підтримку</w:t>
      </w:r>
      <w:r>
        <w:rPr>
          <w:rFonts w:ascii="Times New Roman" w:hAnsi="Times New Roman" w:cs="Times New Roman"/>
          <w:sz w:val="28"/>
        </w:rPr>
        <w:t>, працювати над розвитком своїх навичок у зручному темпі, а також створюють умови для глибшого розуміння комунікативних норм і стратегій. Однак для того, щоб цей процес був максимально ефективним, необхідно забезпечити належну підготовку вчителів, врахувати технічні можливості та забезпечити рівний доступ до цих технологій для всіх учнів.</w:t>
      </w:r>
    </w:p>
    <w:p w14:paraId="736B9A21" w14:textId="69253583"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Для прикладу використання онлайн</w:t>
      </w:r>
      <w:r w:rsidR="00FD3624">
        <w:rPr>
          <w:rFonts w:ascii="Times New Roman" w:hAnsi="Times New Roman" w:cs="Times New Roman"/>
          <w:sz w:val="28"/>
          <w:szCs w:val="28"/>
        </w:rPr>
        <w:t>-</w:t>
      </w:r>
      <w:r>
        <w:rPr>
          <w:rFonts w:ascii="Times New Roman" w:hAnsi="Times New Roman" w:cs="Times New Roman"/>
          <w:sz w:val="28"/>
        </w:rPr>
        <w:t xml:space="preserve">платформи для вивчення іноземних мов </w:t>
      </w:r>
      <w:r w:rsidR="00501572">
        <w:rPr>
          <w:rFonts w:ascii="Times New Roman" w:hAnsi="Times New Roman" w:cs="Times New Roman"/>
          <w:sz w:val="28"/>
        </w:rPr>
        <w:t xml:space="preserve">в початкових класах </w:t>
      </w:r>
      <w:r>
        <w:rPr>
          <w:rFonts w:ascii="Times New Roman" w:hAnsi="Times New Roman" w:cs="Times New Roman"/>
          <w:sz w:val="28"/>
        </w:rPr>
        <w:t xml:space="preserve">може включати завдання, які імітують міжкультурний контекст. Завдяки цьому </w:t>
      </w:r>
      <w:r w:rsidR="00501572">
        <w:rPr>
          <w:rFonts w:ascii="Times New Roman" w:hAnsi="Times New Roman" w:cs="Times New Roman"/>
          <w:sz w:val="28"/>
        </w:rPr>
        <w:t>молодші школярі</w:t>
      </w:r>
      <w:r>
        <w:rPr>
          <w:rFonts w:ascii="Times New Roman" w:hAnsi="Times New Roman" w:cs="Times New Roman"/>
          <w:sz w:val="28"/>
        </w:rPr>
        <w:t xml:space="preserve"> можуть практикуватися в етикетному спілкуванні не тільки в рідному, а й в іншому </w:t>
      </w:r>
      <w:r>
        <w:rPr>
          <w:rFonts w:ascii="Times New Roman" w:hAnsi="Times New Roman" w:cs="Times New Roman"/>
          <w:sz w:val="28"/>
        </w:rPr>
        <w:lastRenderedPageBreak/>
        <w:t xml:space="preserve">мовному середовищі. Можливість вести комунікацію з носіями інших мов за допомогою цифрових технологій розширює межі навчального процесу і дає учням реальні приклади того, як етикет може змінюватися залежно від культури </w:t>
      </w:r>
      <w:r w:rsidR="00194F69">
        <w:rPr>
          <w:rFonts w:ascii="Times New Roman" w:hAnsi="Times New Roman" w:cs="Times New Roman"/>
          <w:sz w:val="28"/>
        </w:rPr>
        <w:t>й</w:t>
      </w:r>
      <w:r>
        <w:rPr>
          <w:rFonts w:ascii="Times New Roman" w:hAnsi="Times New Roman" w:cs="Times New Roman"/>
          <w:sz w:val="28"/>
        </w:rPr>
        <w:t xml:space="preserve"> контексту. Це, у свою чергу, сприяє розвитку гнучкості комунікаційних навичок і розширює світогляд учнів.</w:t>
      </w:r>
    </w:p>
    <w:p w14:paraId="0204E41F" w14:textId="77777777"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Ще важливою перевагою цифрових технологій є можливість створення персоналізованих навчальних маршрутів, що дозволяє кожному учневі працювати над мовленнєвим етикетом відповідно до його індивідуальних потреб та темпу навчання. Системи штучного інтелекту, які використовуються в деяких освітніх платформах, можуть визначити, в яких аспектах учні мають найбільшу проблему, і надавати їм завдання, спрямовані на корекцію слабких місць. Така індивідуалізація навчання сприяє кращому засвоєнню матеріалу і дає можливість кожному вперше відчути прогрес у своїй комунікативній компетенції.</w:t>
      </w:r>
    </w:p>
    <w:p w14:paraId="10B01DC1" w14:textId="698B5BB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Також ефективним елементом є те, що цифрові технології стимулюють учнів</w:t>
      </w:r>
      <w:r w:rsidR="00501572">
        <w:rPr>
          <w:rFonts w:ascii="Times New Roman" w:hAnsi="Times New Roman" w:cs="Times New Roman"/>
          <w:sz w:val="28"/>
        </w:rPr>
        <w:t xml:space="preserve"> початкових класів</w:t>
      </w:r>
      <w:r>
        <w:rPr>
          <w:rFonts w:ascii="Times New Roman" w:hAnsi="Times New Roman" w:cs="Times New Roman"/>
          <w:sz w:val="28"/>
        </w:rPr>
        <w:t xml:space="preserve"> до більш активного й свідомого використання мовленнєвого етикету. Ігрові форми навчання, інтерактивні завдання, відео</w:t>
      </w:r>
      <w:r w:rsidR="004916DE">
        <w:rPr>
          <w:rFonts w:ascii="Times New Roman" w:hAnsi="Times New Roman" w:cs="Times New Roman"/>
          <w:sz w:val="28"/>
          <w:szCs w:val="28"/>
        </w:rPr>
        <w:t>-</w:t>
      </w:r>
      <w:r>
        <w:rPr>
          <w:rFonts w:ascii="Times New Roman" w:hAnsi="Times New Roman" w:cs="Times New Roman"/>
          <w:sz w:val="28"/>
        </w:rPr>
        <w:t xml:space="preserve"> та аудіозаписи дають учням можливість не тільки вивчити теоретичні основи етикету, а й практикувати їх у різних комунікативних контекстах. Наприклад, створення </w:t>
      </w:r>
      <w:proofErr w:type="spellStart"/>
      <w:r>
        <w:rPr>
          <w:rFonts w:ascii="Times New Roman" w:hAnsi="Times New Roman" w:cs="Times New Roman"/>
          <w:sz w:val="28"/>
        </w:rPr>
        <w:t>відеоконтенту</w:t>
      </w:r>
      <w:proofErr w:type="spellEnd"/>
      <w:r>
        <w:rPr>
          <w:rFonts w:ascii="Times New Roman" w:hAnsi="Times New Roman" w:cs="Times New Roman"/>
          <w:sz w:val="28"/>
        </w:rPr>
        <w:t>, в якому учні забезпечують роль ігор або розігрують різні шаблонні моделі, є відмінним способом теоретичного закріплення знань на практиці. Це дозволить оцінити свою поведінку, звернути увагу на помилки та вдосконалити навички. Інтерактивні ігри також можна адаптувати до різних рівнів складності, що дозволяє учням збільшити складність завдань, підтримуючи інтерес до навчання та мотивуючи до подальшого розвитку.</w:t>
      </w:r>
    </w:p>
    <w:p w14:paraId="4F723A33" w14:textId="796B99E0"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Не менш</w:t>
      </w:r>
      <w:r w:rsidR="00F74967">
        <w:rPr>
          <w:rFonts w:ascii="Times New Roman" w:hAnsi="Times New Roman" w:cs="Times New Roman"/>
          <w:sz w:val="28"/>
        </w:rPr>
        <w:t xml:space="preserve"> важливим</w:t>
      </w:r>
      <w:r>
        <w:rPr>
          <w:rFonts w:ascii="Times New Roman" w:hAnsi="Times New Roman" w:cs="Times New Roman"/>
          <w:sz w:val="28"/>
        </w:rPr>
        <w:t xml:space="preserve"> є те, що цифрові технології забезпечують оперативний зворотний зв</w:t>
      </w:r>
      <w:r w:rsidR="00C4241F">
        <w:rPr>
          <w:rFonts w:ascii="Times New Roman" w:hAnsi="Times New Roman" w:cs="Times New Roman"/>
          <w:sz w:val="28"/>
        </w:rPr>
        <w:t>’</w:t>
      </w:r>
      <w:r>
        <w:rPr>
          <w:rFonts w:ascii="Times New Roman" w:hAnsi="Times New Roman" w:cs="Times New Roman"/>
          <w:sz w:val="28"/>
        </w:rPr>
        <w:t xml:space="preserve">язок, що </w:t>
      </w:r>
      <w:r w:rsidR="00F74967">
        <w:rPr>
          <w:rFonts w:ascii="Times New Roman" w:hAnsi="Times New Roman" w:cs="Times New Roman"/>
          <w:sz w:val="28"/>
        </w:rPr>
        <w:t>дозволяє молодшим школярам</w:t>
      </w:r>
      <w:r>
        <w:rPr>
          <w:rFonts w:ascii="Times New Roman" w:hAnsi="Times New Roman" w:cs="Times New Roman"/>
          <w:sz w:val="28"/>
        </w:rPr>
        <w:t xml:space="preserve"> вчасно кориг</w:t>
      </w:r>
      <w:r w:rsidR="00F74967">
        <w:rPr>
          <w:rFonts w:ascii="Times New Roman" w:hAnsi="Times New Roman" w:cs="Times New Roman"/>
          <w:sz w:val="28"/>
        </w:rPr>
        <w:t>увати</w:t>
      </w:r>
      <w:r>
        <w:rPr>
          <w:rFonts w:ascii="Times New Roman" w:hAnsi="Times New Roman" w:cs="Times New Roman"/>
          <w:sz w:val="28"/>
        </w:rPr>
        <w:t xml:space="preserve"> свою поведінку. Завдяки системам автоматичної оцінки, учень може отримати миттєвий відгук про виконання завдання, що дозволяє </w:t>
      </w:r>
      <w:r>
        <w:rPr>
          <w:rFonts w:ascii="Times New Roman" w:hAnsi="Times New Roman" w:cs="Times New Roman"/>
          <w:sz w:val="28"/>
        </w:rPr>
        <w:lastRenderedPageBreak/>
        <w:t>швидше усвідомити свої помилки та виправити їх. Це особливо важливо в контексті навчання мовленнєвому етикету, після чого помилки в таких ситуаціях часто можуть бути важко виправлені в реальному житті без попередньої рефлексії.</w:t>
      </w:r>
    </w:p>
    <w:p w14:paraId="6C2F9323" w14:textId="299A01B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впровадження цифрових технологій у навчальний процес </w:t>
      </w:r>
      <w:r w:rsidR="00F74967">
        <w:rPr>
          <w:rFonts w:ascii="Times New Roman" w:hAnsi="Times New Roman" w:cs="Times New Roman"/>
          <w:sz w:val="28"/>
        </w:rPr>
        <w:t xml:space="preserve">початкової школи </w:t>
      </w:r>
      <w:r>
        <w:rPr>
          <w:rFonts w:ascii="Times New Roman" w:hAnsi="Times New Roman" w:cs="Times New Roman"/>
          <w:sz w:val="28"/>
        </w:rPr>
        <w:t xml:space="preserve">має значний потенціал для розвитку мовленнєвого етикету </w:t>
      </w:r>
      <w:r w:rsidR="00F74967">
        <w:rPr>
          <w:rFonts w:ascii="Times New Roman" w:hAnsi="Times New Roman" w:cs="Times New Roman"/>
          <w:sz w:val="28"/>
        </w:rPr>
        <w:t>молодших школярів</w:t>
      </w:r>
      <w:r>
        <w:rPr>
          <w:rFonts w:ascii="Times New Roman" w:hAnsi="Times New Roman" w:cs="Times New Roman"/>
          <w:sz w:val="28"/>
        </w:rPr>
        <w:t xml:space="preserve">. Однак для досягнення найкращих результатів необхідно комплексно підходити до впровадження цих інструментів у навчальну практику. Вчителі </w:t>
      </w:r>
      <w:r w:rsidR="00F74967">
        <w:rPr>
          <w:rFonts w:ascii="Times New Roman" w:hAnsi="Times New Roman" w:cs="Times New Roman"/>
          <w:sz w:val="28"/>
        </w:rPr>
        <w:t xml:space="preserve">початкових класів </w:t>
      </w:r>
      <w:r>
        <w:rPr>
          <w:rFonts w:ascii="Times New Roman" w:hAnsi="Times New Roman" w:cs="Times New Roman"/>
          <w:sz w:val="28"/>
        </w:rPr>
        <w:t>повинні отримати відповідну підготовку, щоб ефективно використовувати нові технології в навчанні, а також необхідно забезпечити рівний доступ до цих інструментів для всіх учнів</w:t>
      </w:r>
      <w:r w:rsidR="00F74967">
        <w:rPr>
          <w:rFonts w:ascii="Times New Roman" w:hAnsi="Times New Roman" w:cs="Times New Roman"/>
          <w:sz w:val="28"/>
        </w:rPr>
        <w:t xml:space="preserve"> молодших класів</w:t>
      </w:r>
      <w:r>
        <w:rPr>
          <w:rFonts w:ascii="Times New Roman" w:hAnsi="Times New Roman" w:cs="Times New Roman"/>
          <w:sz w:val="28"/>
        </w:rPr>
        <w:t>. Тільки тоді цифрові технології стануть потужним засобом для розвитку мовленнєвого бренду та інших комунікативних компетенцій.</w:t>
      </w:r>
    </w:p>
    <w:p w14:paraId="782C9308" w14:textId="77777777" w:rsidR="003B41B8" w:rsidRDefault="003B41B8">
      <w:pPr>
        <w:spacing w:after="0" w:line="360" w:lineRule="auto"/>
        <w:ind w:firstLine="567"/>
        <w:jc w:val="both"/>
        <w:rPr>
          <w:rFonts w:ascii="Times New Roman" w:hAnsi="Times New Roman" w:cs="Times New Roman"/>
          <w:sz w:val="28"/>
        </w:rPr>
      </w:pPr>
    </w:p>
    <w:p w14:paraId="61119AB5" w14:textId="77777777" w:rsidR="003B41B8" w:rsidRDefault="003B41B8">
      <w:pPr>
        <w:spacing w:after="0" w:line="360" w:lineRule="auto"/>
        <w:ind w:firstLine="567"/>
        <w:jc w:val="both"/>
      </w:pPr>
    </w:p>
    <w:p w14:paraId="7B68F4E1" w14:textId="77777777"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br w:type="page"/>
      </w:r>
    </w:p>
    <w:p w14:paraId="048767DC"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Висновок до другого розділу</w:t>
      </w:r>
    </w:p>
    <w:p w14:paraId="59A809CF" w14:textId="77777777" w:rsidR="003B41B8" w:rsidRDefault="003B41B8">
      <w:pPr>
        <w:spacing w:after="0" w:line="360" w:lineRule="auto"/>
        <w:jc w:val="center"/>
        <w:rPr>
          <w:rFonts w:ascii="Times New Roman" w:hAnsi="Times New Roman" w:cs="Times New Roman"/>
          <w:sz w:val="28"/>
        </w:rPr>
      </w:pPr>
    </w:p>
    <w:p w14:paraId="1E8D2E75" w14:textId="6D176A12"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Розвиток мовленнєвого етикету за допомогою цифрових практик має значний потенціал для підвищення ефективності навчання та сприяння формуванню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w:t>
      </w:r>
      <w:r w:rsidR="00F74967">
        <w:rPr>
          <w:rFonts w:ascii="Times New Roman" w:hAnsi="Times New Roman" w:cs="Times New Roman"/>
          <w:sz w:val="28"/>
        </w:rPr>
        <w:t xml:space="preserve"> початкових класів</w:t>
      </w:r>
      <w:r>
        <w:rPr>
          <w:rFonts w:ascii="Times New Roman" w:hAnsi="Times New Roman" w:cs="Times New Roman"/>
          <w:sz w:val="28"/>
        </w:rPr>
        <w:t>. У процесі розробки та впровадження цифрових завдань для навчання мовленнєвому етикету були використані різноманітні інструменти та методи, які забезпечують інтерактивність, доступність та персоналізацію навчання. Завдяки цифровим технологіям</w:t>
      </w:r>
      <w:r w:rsidR="00F74967">
        <w:rPr>
          <w:rFonts w:ascii="Times New Roman" w:hAnsi="Times New Roman" w:cs="Times New Roman"/>
          <w:sz w:val="28"/>
        </w:rPr>
        <w:t xml:space="preserve"> молодші школярі</w:t>
      </w:r>
      <w:r>
        <w:rPr>
          <w:rFonts w:ascii="Times New Roman" w:hAnsi="Times New Roman" w:cs="Times New Roman"/>
          <w:sz w:val="28"/>
        </w:rPr>
        <w:t xml:space="preserve"> підтримують можливість одночасно взаємодіяти з контентом, </w:t>
      </w:r>
      <w:r w:rsidR="00F74967">
        <w:rPr>
          <w:rFonts w:ascii="Times New Roman" w:hAnsi="Times New Roman" w:cs="Times New Roman"/>
          <w:sz w:val="28"/>
        </w:rPr>
        <w:t>мають</w:t>
      </w:r>
      <w:r>
        <w:rPr>
          <w:rFonts w:ascii="Times New Roman" w:hAnsi="Times New Roman" w:cs="Times New Roman"/>
          <w:sz w:val="28"/>
        </w:rPr>
        <w:t xml:space="preserve"> завдання, що включають сценарії реальних соціальних ситуацій, де необхідно підтримувати норму мовленнєвого етикету, та підтримувати миттєвий зворотний зв’язок, що сприяє глибшому створенню матеріалу.</w:t>
      </w:r>
    </w:p>
    <w:p w14:paraId="293BF354" w14:textId="136579C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Аналіз ефективності цифрових практик показав, що інтеграція таких технологій має позитивний вплив на розвиток мовленнєвого етикету серед учнів</w:t>
      </w:r>
      <w:r w:rsidR="00F74967">
        <w:rPr>
          <w:rFonts w:ascii="Times New Roman" w:hAnsi="Times New Roman" w:cs="Times New Roman"/>
          <w:sz w:val="28"/>
        </w:rPr>
        <w:t xml:space="preserve"> початкових класів</w:t>
      </w:r>
      <w:r>
        <w:rPr>
          <w:rFonts w:ascii="Times New Roman" w:hAnsi="Times New Roman" w:cs="Times New Roman"/>
          <w:sz w:val="28"/>
        </w:rPr>
        <w:t>. Вони не лише покращують свої навички коректного та ввічливого спілкування, а й стимулюють розвиток критичного мислення, вміння аргументувати свою думку та висловлювати повагу до співрозмовника. Цифрові завдання та інтерактивні платформи допомогли значно підвищити рівень учнів у плані культурно</w:t>
      </w:r>
      <w:r w:rsidR="004916DE">
        <w:rPr>
          <w:rFonts w:ascii="Times New Roman" w:hAnsi="Times New Roman" w:cs="Times New Roman"/>
          <w:sz w:val="28"/>
          <w:szCs w:val="28"/>
        </w:rPr>
        <w:t>-</w:t>
      </w:r>
      <w:r>
        <w:rPr>
          <w:rFonts w:ascii="Times New Roman" w:hAnsi="Times New Roman" w:cs="Times New Roman"/>
          <w:sz w:val="28"/>
        </w:rPr>
        <w:t>етичних аспектів мовлення та загального рівня комунікативної компетентності.</w:t>
      </w:r>
    </w:p>
    <w:p w14:paraId="7BF2B986" w14:textId="62D83FE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Перспективи інтеграції цифрових технологій у навчання мовленнєвому етикету є досить широкими. Вони зможуть адаптувати навчальний процес до індивідуальних потреб учнів, сприяють створенню більш інтерактивного та гнучкого навчального середовища, де кожен учень може самостійно вибирати темпи та способи навчання. Проте є певні проблеми, зокрема пов’язані з доступом до більшості технологій, необхідність підвищення цифрової грамотності педагогів та учнів, а також виклики, які виникають під час використання онлайн</w:t>
      </w:r>
      <w:r w:rsidR="00F74967" w:rsidRPr="00C73C8D">
        <w:rPr>
          <w:rFonts w:ascii="Times New Roman" w:hAnsi="Times New Roman" w:cs="Times New Roman"/>
          <w:sz w:val="28"/>
          <w:szCs w:val="28"/>
        </w:rPr>
        <w:t>–</w:t>
      </w:r>
      <w:r>
        <w:rPr>
          <w:rFonts w:ascii="Times New Roman" w:hAnsi="Times New Roman" w:cs="Times New Roman"/>
          <w:sz w:val="28"/>
        </w:rPr>
        <w:t>платформи для інтерактивної взаємодії.</w:t>
      </w:r>
    </w:p>
    <w:p w14:paraId="29C44BFB" w14:textId="22FA30B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Таким чином, інтеграція цифрових технологій у процес навчання </w:t>
      </w:r>
      <w:r w:rsidR="00F74967">
        <w:rPr>
          <w:rFonts w:ascii="Times New Roman" w:hAnsi="Times New Roman" w:cs="Times New Roman"/>
          <w:sz w:val="28"/>
        </w:rPr>
        <w:t xml:space="preserve">дітей молодшого шкільного віку </w:t>
      </w:r>
      <w:r>
        <w:rPr>
          <w:rFonts w:ascii="Times New Roman" w:hAnsi="Times New Roman" w:cs="Times New Roman"/>
          <w:sz w:val="28"/>
        </w:rPr>
        <w:t xml:space="preserve">мовленнєвому етикету є </w:t>
      </w:r>
      <w:r w:rsidR="00F74967">
        <w:rPr>
          <w:rFonts w:ascii="Times New Roman" w:hAnsi="Times New Roman" w:cs="Times New Roman"/>
          <w:sz w:val="28"/>
        </w:rPr>
        <w:t>головним аспектом</w:t>
      </w:r>
      <w:r>
        <w:rPr>
          <w:rFonts w:ascii="Times New Roman" w:hAnsi="Times New Roman" w:cs="Times New Roman"/>
          <w:sz w:val="28"/>
        </w:rPr>
        <w:t xml:space="preserve"> модернізації освіти, сприяючи розвитку комунікативних </w:t>
      </w:r>
      <w:proofErr w:type="spellStart"/>
      <w:r>
        <w:rPr>
          <w:rFonts w:ascii="Times New Roman" w:hAnsi="Times New Roman" w:cs="Times New Roman"/>
          <w:sz w:val="28"/>
        </w:rPr>
        <w:t>компетентностей</w:t>
      </w:r>
      <w:proofErr w:type="spellEnd"/>
      <w:r>
        <w:rPr>
          <w:rFonts w:ascii="Times New Roman" w:hAnsi="Times New Roman" w:cs="Times New Roman"/>
          <w:sz w:val="28"/>
        </w:rPr>
        <w:t xml:space="preserve"> учнів </w:t>
      </w:r>
      <w:r w:rsidR="00F74967">
        <w:rPr>
          <w:rFonts w:ascii="Times New Roman" w:hAnsi="Times New Roman" w:cs="Times New Roman"/>
          <w:sz w:val="28"/>
        </w:rPr>
        <w:t xml:space="preserve">початкових класів </w:t>
      </w:r>
      <w:r>
        <w:rPr>
          <w:rFonts w:ascii="Times New Roman" w:hAnsi="Times New Roman" w:cs="Times New Roman"/>
          <w:sz w:val="28"/>
        </w:rPr>
        <w:t>та підвищенню їх соціальної адаптації в сучасному інформаційному середовищі.</w:t>
      </w:r>
    </w:p>
    <w:p w14:paraId="6AA3B13A" w14:textId="77777777" w:rsidR="003B41B8" w:rsidRPr="003B596C" w:rsidRDefault="003B596C">
      <w:pPr>
        <w:spacing w:after="0" w:line="360" w:lineRule="auto"/>
        <w:jc w:val="center"/>
        <w:rPr>
          <w:rFonts w:ascii="Times New Roman" w:eastAsia="Times New Roman" w:hAnsi="Times New Roman" w:cs="Times New Roman"/>
          <w:sz w:val="24"/>
          <w:szCs w:val="24"/>
          <w:lang w:eastAsia="ru-RU"/>
        </w:rPr>
      </w:pPr>
      <w:r w:rsidRPr="003B596C">
        <w:rPr>
          <w:rFonts w:ascii="Times New Roman" w:eastAsia="Times New Roman" w:hAnsi="Times New Roman" w:cs="Times New Roman"/>
          <w:sz w:val="24"/>
          <w:szCs w:val="24"/>
          <w:lang w:eastAsia="ru-RU"/>
        </w:rPr>
        <w:br w:type="page"/>
      </w:r>
    </w:p>
    <w:p w14:paraId="24D2DE21"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ВИСНОВКИ</w:t>
      </w:r>
    </w:p>
    <w:p w14:paraId="48A06C95" w14:textId="77777777" w:rsidR="003B41B8" w:rsidRDefault="003B41B8">
      <w:pPr>
        <w:spacing w:after="0" w:line="360" w:lineRule="auto"/>
        <w:jc w:val="center"/>
        <w:rPr>
          <w:rFonts w:ascii="Times New Roman" w:hAnsi="Times New Roman" w:cs="Times New Roman"/>
          <w:sz w:val="28"/>
        </w:rPr>
      </w:pPr>
    </w:p>
    <w:p w14:paraId="4D726CBD" w14:textId="61C1C101"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Розвиток мовленнєвого етикету є важлив</w:t>
      </w:r>
      <w:r w:rsidR="004916DE">
        <w:rPr>
          <w:rFonts w:ascii="Times New Roman" w:hAnsi="Times New Roman" w:cs="Times New Roman"/>
          <w:sz w:val="28"/>
        </w:rPr>
        <w:t>им</w:t>
      </w:r>
      <w:r>
        <w:rPr>
          <w:rFonts w:ascii="Times New Roman" w:hAnsi="Times New Roman" w:cs="Times New Roman"/>
          <w:sz w:val="28"/>
        </w:rPr>
        <w:t xml:space="preserve"> склад</w:t>
      </w:r>
      <w:r w:rsidR="004916DE">
        <w:rPr>
          <w:rFonts w:ascii="Times New Roman" w:hAnsi="Times New Roman" w:cs="Times New Roman"/>
          <w:sz w:val="28"/>
        </w:rPr>
        <w:t>ником</w:t>
      </w:r>
      <w:r>
        <w:rPr>
          <w:rFonts w:ascii="Times New Roman" w:hAnsi="Times New Roman" w:cs="Times New Roman"/>
          <w:sz w:val="28"/>
        </w:rPr>
        <w:t xml:space="preserve"> процес</w:t>
      </w:r>
      <w:r w:rsidR="00501572">
        <w:rPr>
          <w:rFonts w:ascii="Times New Roman" w:hAnsi="Times New Roman" w:cs="Times New Roman"/>
          <w:sz w:val="28"/>
        </w:rPr>
        <w:t>у</w:t>
      </w:r>
      <w:r>
        <w:rPr>
          <w:rFonts w:ascii="Times New Roman" w:hAnsi="Times New Roman" w:cs="Times New Roman"/>
          <w:sz w:val="28"/>
        </w:rPr>
        <w:t xml:space="preserve"> формування комунікативн</w:t>
      </w:r>
      <w:r w:rsidR="004916DE">
        <w:rPr>
          <w:rFonts w:ascii="Times New Roman" w:hAnsi="Times New Roman" w:cs="Times New Roman"/>
          <w:sz w:val="28"/>
        </w:rPr>
        <w:t>ої</w:t>
      </w:r>
      <w:r>
        <w:rPr>
          <w:rFonts w:ascii="Times New Roman" w:hAnsi="Times New Roman" w:cs="Times New Roman"/>
          <w:sz w:val="28"/>
        </w:rPr>
        <w:t xml:space="preserve"> компетентност</w:t>
      </w:r>
      <w:r w:rsidR="004916DE">
        <w:rPr>
          <w:rFonts w:ascii="Times New Roman" w:hAnsi="Times New Roman" w:cs="Times New Roman"/>
          <w:sz w:val="28"/>
        </w:rPr>
        <w:t>і</w:t>
      </w:r>
      <w:r>
        <w:rPr>
          <w:rFonts w:ascii="Times New Roman" w:hAnsi="Times New Roman" w:cs="Times New Roman"/>
          <w:sz w:val="28"/>
        </w:rPr>
        <w:t xml:space="preserve"> </w:t>
      </w:r>
      <w:r w:rsidR="004916DE">
        <w:rPr>
          <w:rFonts w:ascii="Times New Roman" w:hAnsi="Times New Roman" w:cs="Times New Roman"/>
          <w:sz w:val="28"/>
        </w:rPr>
        <w:t>здобувачів</w:t>
      </w:r>
      <w:r w:rsidR="00501572">
        <w:rPr>
          <w:rFonts w:ascii="Times New Roman" w:hAnsi="Times New Roman" w:cs="Times New Roman"/>
          <w:sz w:val="28"/>
        </w:rPr>
        <w:t xml:space="preserve"> початков</w:t>
      </w:r>
      <w:r w:rsidR="004916DE">
        <w:rPr>
          <w:rFonts w:ascii="Times New Roman" w:hAnsi="Times New Roman" w:cs="Times New Roman"/>
          <w:sz w:val="28"/>
        </w:rPr>
        <w:t>ої</w:t>
      </w:r>
      <w:r w:rsidR="00501572">
        <w:rPr>
          <w:rFonts w:ascii="Times New Roman" w:hAnsi="Times New Roman" w:cs="Times New Roman"/>
          <w:sz w:val="28"/>
        </w:rPr>
        <w:t xml:space="preserve"> </w:t>
      </w:r>
      <w:r w:rsidR="004916DE">
        <w:rPr>
          <w:rFonts w:ascii="Times New Roman" w:hAnsi="Times New Roman" w:cs="Times New Roman"/>
          <w:sz w:val="28"/>
        </w:rPr>
        <w:t>освіти</w:t>
      </w:r>
      <w:r>
        <w:rPr>
          <w:rFonts w:ascii="Times New Roman" w:hAnsi="Times New Roman" w:cs="Times New Roman"/>
          <w:sz w:val="28"/>
        </w:rPr>
        <w:t>, що є необхідн</w:t>
      </w:r>
      <w:r w:rsidR="004916DE">
        <w:rPr>
          <w:rFonts w:ascii="Times New Roman" w:hAnsi="Times New Roman" w:cs="Times New Roman"/>
          <w:sz w:val="28"/>
        </w:rPr>
        <w:t>ою умовою</w:t>
      </w:r>
      <w:r>
        <w:rPr>
          <w:rFonts w:ascii="Times New Roman" w:hAnsi="Times New Roman" w:cs="Times New Roman"/>
          <w:sz w:val="28"/>
        </w:rPr>
        <w:t xml:space="preserve"> для їх успішної соціалізації та взаємодії в різноманітних соціальних контекстах. Мовленнєвий етикет не тільки покращує навич</w:t>
      </w:r>
      <w:r w:rsidR="00501572">
        <w:rPr>
          <w:rFonts w:ascii="Times New Roman" w:hAnsi="Times New Roman" w:cs="Times New Roman"/>
          <w:sz w:val="28"/>
        </w:rPr>
        <w:t>ки</w:t>
      </w:r>
      <w:r>
        <w:rPr>
          <w:rFonts w:ascii="Times New Roman" w:hAnsi="Times New Roman" w:cs="Times New Roman"/>
          <w:sz w:val="28"/>
        </w:rPr>
        <w:t xml:space="preserve"> спілкування, але й формує в учнів повагу до співрозмовників, здатність до самоконтролю та взаєморозуміння, що є основою ефективної комунікації. Впровадження мовленнєвого етикету в навчальний процес </w:t>
      </w:r>
      <w:r w:rsidR="00501572">
        <w:rPr>
          <w:rFonts w:ascii="Times New Roman" w:hAnsi="Times New Roman" w:cs="Times New Roman"/>
          <w:sz w:val="28"/>
        </w:rPr>
        <w:t xml:space="preserve">початкової школи </w:t>
      </w:r>
      <w:r>
        <w:rPr>
          <w:rFonts w:ascii="Times New Roman" w:hAnsi="Times New Roman" w:cs="Times New Roman"/>
          <w:sz w:val="28"/>
        </w:rPr>
        <w:t>сприяє розвитку важливих соціальних навичок, таких як уміння слухати, співпереживати та адекватно реагувати на різні комунікативні ситуації.</w:t>
      </w:r>
    </w:p>
    <w:p w14:paraId="39C27BFB" w14:textId="55679C7C"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Принципи Нової української школи, що орієнтуються на інтеграцію інноваційних методів навчання, активне використання цифрових технологій та створення умов для розвитку критичного мислення </w:t>
      </w:r>
      <w:r w:rsidR="00501572">
        <w:rPr>
          <w:rFonts w:ascii="Times New Roman" w:hAnsi="Times New Roman" w:cs="Times New Roman"/>
          <w:sz w:val="28"/>
        </w:rPr>
        <w:t>дітей молодшого шкільного віку</w:t>
      </w:r>
      <w:r>
        <w:rPr>
          <w:rFonts w:ascii="Times New Roman" w:hAnsi="Times New Roman" w:cs="Times New Roman"/>
          <w:sz w:val="28"/>
        </w:rPr>
        <w:t xml:space="preserve">, впливають на формування </w:t>
      </w:r>
      <w:r w:rsidR="004916DE">
        <w:rPr>
          <w:rFonts w:ascii="Times New Roman" w:hAnsi="Times New Roman" w:cs="Times New Roman"/>
          <w:sz w:val="28"/>
        </w:rPr>
        <w:t xml:space="preserve">навичок </w:t>
      </w:r>
      <w:r>
        <w:rPr>
          <w:rFonts w:ascii="Times New Roman" w:hAnsi="Times New Roman" w:cs="Times New Roman"/>
          <w:sz w:val="28"/>
        </w:rPr>
        <w:t>мовленнєвого етикету. Завдяки такій освітній парадигмі учні забезпечують можливість не тільки володіти певними мовними та етикетними нормами, але й розвивати творчі здібності, вміння співпрацювати в команді, формувати та аргументувати свою точку зору в умовах діалогу. Важлив</w:t>
      </w:r>
      <w:r w:rsidR="004916DE">
        <w:rPr>
          <w:rFonts w:ascii="Times New Roman" w:hAnsi="Times New Roman" w:cs="Times New Roman"/>
          <w:sz w:val="28"/>
        </w:rPr>
        <w:t>им</w:t>
      </w:r>
      <w:r>
        <w:rPr>
          <w:rFonts w:ascii="Times New Roman" w:hAnsi="Times New Roman" w:cs="Times New Roman"/>
          <w:sz w:val="28"/>
        </w:rPr>
        <w:t xml:space="preserve"> склад</w:t>
      </w:r>
      <w:r w:rsidR="004916DE">
        <w:rPr>
          <w:rFonts w:ascii="Times New Roman" w:hAnsi="Times New Roman" w:cs="Times New Roman"/>
          <w:sz w:val="28"/>
        </w:rPr>
        <w:t>ником</w:t>
      </w:r>
      <w:r w:rsidR="00501572">
        <w:rPr>
          <w:rFonts w:ascii="Times New Roman" w:hAnsi="Times New Roman" w:cs="Times New Roman"/>
          <w:sz w:val="28"/>
        </w:rPr>
        <w:t xml:space="preserve"> освітньої</w:t>
      </w:r>
      <w:r>
        <w:rPr>
          <w:rFonts w:ascii="Times New Roman" w:hAnsi="Times New Roman" w:cs="Times New Roman"/>
          <w:sz w:val="28"/>
        </w:rPr>
        <w:t xml:space="preserve"> діяльності є те, що Нова </w:t>
      </w:r>
      <w:r w:rsidR="00501572">
        <w:rPr>
          <w:rFonts w:ascii="Times New Roman" w:hAnsi="Times New Roman" w:cs="Times New Roman"/>
          <w:sz w:val="28"/>
        </w:rPr>
        <w:t xml:space="preserve">українська </w:t>
      </w:r>
      <w:r>
        <w:rPr>
          <w:rFonts w:ascii="Times New Roman" w:hAnsi="Times New Roman" w:cs="Times New Roman"/>
          <w:sz w:val="28"/>
        </w:rPr>
        <w:t xml:space="preserve">школа акцентує увагу на персоналізованому підході до навчання, що сприяє розвитку індивідуальних комунікативних якостей кожного </w:t>
      </w:r>
      <w:r w:rsidR="00501572">
        <w:rPr>
          <w:rFonts w:ascii="Times New Roman" w:hAnsi="Times New Roman" w:cs="Times New Roman"/>
          <w:sz w:val="28"/>
        </w:rPr>
        <w:t>здобувача початкової освіти</w:t>
      </w:r>
      <w:r>
        <w:rPr>
          <w:rFonts w:ascii="Times New Roman" w:hAnsi="Times New Roman" w:cs="Times New Roman"/>
          <w:sz w:val="28"/>
        </w:rPr>
        <w:t>.</w:t>
      </w:r>
    </w:p>
    <w:p w14:paraId="751B268B" w14:textId="123C5394"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Особливості інтеграції цифрових практик у процес навчання </w:t>
      </w:r>
      <w:r w:rsidR="00501572">
        <w:rPr>
          <w:rFonts w:ascii="Times New Roman" w:hAnsi="Times New Roman" w:cs="Times New Roman"/>
          <w:sz w:val="28"/>
        </w:rPr>
        <w:t xml:space="preserve">молодших школярів </w:t>
      </w:r>
      <w:r>
        <w:rPr>
          <w:rFonts w:ascii="Times New Roman" w:hAnsi="Times New Roman" w:cs="Times New Roman"/>
          <w:sz w:val="28"/>
        </w:rPr>
        <w:t>мовленнєвому етикету значно збагачують сам процес навчання, надаючи учням можливість практикувати свої навички в реальних умовах через симуляцію, інтерактивні завдання та онлайн</w:t>
      </w:r>
      <w:r w:rsidR="004916DE">
        <w:rPr>
          <w:rFonts w:ascii="Times New Roman" w:hAnsi="Times New Roman" w:cs="Times New Roman"/>
          <w:sz w:val="28"/>
          <w:szCs w:val="28"/>
        </w:rPr>
        <w:t>-</w:t>
      </w:r>
      <w:r>
        <w:rPr>
          <w:rFonts w:ascii="Times New Roman" w:hAnsi="Times New Roman" w:cs="Times New Roman"/>
          <w:sz w:val="28"/>
        </w:rPr>
        <w:t xml:space="preserve">комунікацію. Цифрові інструменти дозволяють створити різноманітні ситуації для практичного застосування мовленнєвого етикету, що є ефективним засобом у формуванні навичок ввічливого спілкування, врахування соціального та культурного </w:t>
      </w:r>
      <w:r>
        <w:rPr>
          <w:rFonts w:ascii="Times New Roman" w:hAnsi="Times New Roman" w:cs="Times New Roman"/>
          <w:sz w:val="28"/>
        </w:rPr>
        <w:lastRenderedPageBreak/>
        <w:t>контекстів. Інтеграція таких технологій не тільки дозволяє засвоїти теоретичні аспекти, але й дозволяє відмовитися від знань на практиці, що є місцем для підвищення якості комунікації в майбутньому.</w:t>
      </w:r>
    </w:p>
    <w:p w14:paraId="2DA2A4F3" w14:textId="6AA9B295"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розвиток мовленнєвого етикету в умовах Нової української школи є елементом формування загальної комунікативної компетентності учнів, здатних ефективно взаємодіяти в різних соціальних, культурних і професійних контекстах. Інтеграція цифрових технологій у навчальний процес </w:t>
      </w:r>
      <w:r w:rsidR="00501572">
        <w:rPr>
          <w:rFonts w:ascii="Times New Roman" w:hAnsi="Times New Roman" w:cs="Times New Roman"/>
          <w:sz w:val="28"/>
        </w:rPr>
        <w:t xml:space="preserve">початкової школи </w:t>
      </w:r>
      <w:r>
        <w:rPr>
          <w:rFonts w:ascii="Times New Roman" w:hAnsi="Times New Roman" w:cs="Times New Roman"/>
          <w:sz w:val="28"/>
        </w:rPr>
        <w:t>надає нові можливості для розвитку таких навичок, сприяючи створеним умовам для більш ефективної та актуальної комунікації в сучасному суспільстві.</w:t>
      </w:r>
    </w:p>
    <w:p w14:paraId="539EBAE5" w14:textId="0A9B14E6"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Розвиток мовленнєвого етикету за допомогою цифрових практик має значний потенціал для підвищення ефективності навчання та сприяння формуванню комунікативн</w:t>
      </w:r>
      <w:r w:rsidR="004916DE">
        <w:rPr>
          <w:rFonts w:ascii="Times New Roman" w:hAnsi="Times New Roman" w:cs="Times New Roman"/>
          <w:sz w:val="28"/>
        </w:rPr>
        <w:t>ої</w:t>
      </w:r>
      <w:r>
        <w:rPr>
          <w:rFonts w:ascii="Times New Roman" w:hAnsi="Times New Roman" w:cs="Times New Roman"/>
          <w:sz w:val="28"/>
        </w:rPr>
        <w:t xml:space="preserve"> компетентност</w:t>
      </w:r>
      <w:r w:rsidR="004916DE">
        <w:rPr>
          <w:rFonts w:ascii="Times New Roman" w:hAnsi="Times New Roman" w:cs="Times New Roman"/>
          <w:sz w:val="28"/>
        </w:rPr>
        <w:t>і</w:t>
      </w:r>
      <w:r>
        <w:rPr>
          <w:rFonts w:ascii="Times New Roman" w:hAnsi="Times New Roman" w:cs="Times New Roman"/>
          <w:sz w:val="28"/>
        </w:rPr>
        <w:t xml:space="preserve"> </w:t>
      </w:r>
      <w:r w:rsidR="004916DE">
        <w:rPr>
          <w:rFonts w:ascii="Times New Roman" w:hAnsi="Times New Roman" w:cs="Times New Roman"/>
          <w:sz w:val="28"/>
        </w:rPr>
        <w:t>здобувачів початкової освіти</w:t>
      </w:r>
      <w:r>
        <w:rPr>
          <w:rFonts w:ascii="Times New Roman" w:hAnsi="Times New Roman" w:cs="Times New Roman"/>
          <w:sz w:val="28"/>
        </w:rPr>
        <w:t xml:space="preserve">. У процесі розробки та впровадження цифрових завдань для навчання мовленнєвому етикету були використані різноманітні інструменти та методи, які забезпечують інтерактивність, доступність та персоналізацію навчання. Завдяки цифровим технологіям </w:t>
      </w:r>
      <w:r w:rsidR="00501572">
        <w:rPr>
          <w:rFonts w:ascii="Times New Roman" w:hAnsi="Times New Roman" w:cs="Times New Roman"/>
          <w:sz w:val="28"/>
        </w:rPr>
        <w:t>діти молодшого шкільного віку</w:t>
      </w:r>
      <w:r>
        <w:rPr>
          <w:rFonts w:ascii="Times New Roman" w:hAnsi="Times New Roman" w:cs="Times New Roman"/>
          <w:sz w:val="28"/>
        </w:rPr>
        <w:t xml:space="preserve"> підтримують можливість одночасно взаємодіяти з контентом, не виключають завдання, що включають сценарії реальних соціальних ситуацій, де необхідно підтримувати норму мовленнєвого етикету, та підтримувати миттєвий зворотний зв’язок, що сприяє глибшому створенню матеріалу.</w:t>
      </w:r>
    </w:p>
    <w:p w14:paraId="0B74BB03" w14:textId="7A7D64FD"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t>Аналіз ефективності цифрових практик показав, що інтеграція таких технологій має позитивний вплив на розвиток мовленнєвого етикету серед учнів</w:t>
      </w:r>
      <w:r w:rsidR="00501572">
        <w:rPr>
          <w:rFonts w:ascii="Times New Roman" w:hAnsi="Times New Roman" w:cs="Times New Roman"/>
          <w:sz w:val="28"/>
        </w:rPr>
        <w:t xml:space="preserve"> початкових класів</w:t>
      </w:r>
      <w:r>
        <w:rPr>
          <w:rFonts w:ascii="Times New Roman" w:hAnsi="Times New Roman" w:cs="Times New Roman"/>
          <w:sz w:val="28"/>
        </w:rPr>
        <w:t>. Вони не лише покращують свої навички коректного та ввічливого спілкування, а й стимулюють розвиток критичного мислення, вміння аргументувати свою думку та висловлювати повагу до співрозмовника. Цифрові завдання та інтерактивні платформи допомогли значно підвищити рівень учнів</w:t>
      </w:r>
      <w:r w:rsidR="00501572">
        <w:rPr>
          <w:rFonts w:ascii="Times New Roman" w:hAnsi="Times New Roman" w:cs="Times New Roman"/>
          <w:sz w:val="28"/>
        </w:rPr>
        <w:t xml:space="preserve"> 3</w:t>
      </w:r>
      <w:r w:rsidR="00501572" w:rsidRPr="00C73C8D">
        <w:rPr>
          <w:rFonts w:ascii="Times New Roman" w:hAnsi="Times New Roman" w:cs="Times New Roman"/>
          <w:sz w:val="28"/>
          <w:szCs w:val="28"/>
        </w:rPr>
        <w:t>–</w:t>
      </w:r>
      <w:r w:rsidR="00501572">
        <w:rPr>
          <w:rFonts w:ascii="Times New Roman" w:hAnsi="Times New Roman" w:cs="Times New Roman"/>
          <w:sz w:val="28"/>
          <w:szCs w:val="28"/>
        </w:rPr>
        <w:t>4 класів</w:t>
      </w:r>
      <w:r>
        <w:rPr>
          <w:rFonts w:ascii="Times New Roman" w:hAnsi="Times New Roman" w:cs="Times New Roman"/>
          <w:sz w:val="28"/>
        </w:rPr>
        <w:t xml:space="preserve"> у плані культурно-етичних аспектів мовлення та загального рівня комунікативної компетентності.</w:t>
      </w:r>
    </w:p>
    <w:p w14:paraId="18371113" w14:textId="77777777" w:rsidR="003B41B8" w:rsidRDefault="003B41B8">
      <w:pPr>
        <w:spacing w:after="0" w:line="360" w:lineRule="auto"/>
        <w:ind w:firstLine="567"/>
        <w:jc w:val="both"/>
        <w:rPr>
          <w:rFonts w:ascii="Times New Roman" w:hAnsi="Times New Roman" w:cs="Times New Roman"/>
          <w:sz w:val="28"/>
        </w:rPr>
      </w:pPr>
    </w:p>
    <w:p w14:paraId="1396B51C" w14:textId="636634CE" w:rsidR="003B41B8" w:rsidRDefault="003B596C">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Перспективи інтеграції цифрових технологій у навчання мовленнєвому етикету є досить широкими. Вони зможуть адаптувати навчальний процес до індивідуальних потреб </w:t>
      </w:r>
      <w:r w:rsidR="00501572">
        <w:rPr>
          <w:rFonts w:ascii="Times New Roman" w:hAnsi="Times New Roman" w:cs="Times New Roman"/>
          <w:sz w:val="28"/>
        </w:rPr>
        <w:t>молодших школярів</w:t>
      </w:r>
      <w:r>
        <w:rPr>
          <w:rFonts w:ascii="Times New Roman" w:hAnsi="Times New Roman" w:cs="Times New Roman"/>
          <w:sz w:val="28"/>
        </w:rPr>
        <w:t>, сприяють створенню більш інтерактивного та гнучкого навчального середовища, де кожен учень може самостійно вибирати темпи та способи навчання. Проте є певні проблеми, зокрема пов’язані з доступом до більшості технологій, необхідність підвищення цифрової грамотності педагогів та учнів, а також виклики, які виникають під час використання онлайн</w:t>
      </w:r>
      <w:r w:rsidR="004916DE">
        <w:rPr>
          <w:rFonts w:ascii="Times New Roman" w:hAnsi="Times New Roman" w:cs="Times New Roman"/>
          <w:sz w:val="28"/>
          <w:szCs w:val="28"/>
        </w:rPr>
        <w:t>-</w:t>
      </w:r>
      <w:r>
        <w:rPr>
          <w:rFonts w:ascii="Times New Roman" w:hAnsi="Times New Roman" w:cs="Times New Roman"/>
          <w:sz w:val="28"/>
        </w:rPr>
        <w:t>платформи для інтерактивної взаємодії.</w:t>
      </w:r>
    </w:p>
    <w:p w14:paraId="17AEB749" w14:textId="77777777" w:rsidR="003B41B8" w:rsidRDefault="003B596C">
      <w:pPr>
        <w:spacing w:after="0" w:line="360" w:lineRule="auto"/>
        <w:jc w:val="center"/>
        <w:rPr>
          <w:rFonts w:ascii="Times New Roman" w:hAnsi="Times New Roman" w:cs="Times New Roman"/>
          <w:sz w:val="28"/>
        </w:rPr>
      </w:pPr>
      <w:r>
        <w:rPr>
          <w:rFonts w:ascii="Times New Roman" w:hAnsi="Times New Roman" w:cs="Times New Roman"/>
          <w:sz w:val="28"/>
        </w:rPr>
        <w:br w:type="page"/>
      </w:r>
    </w:p>
    <w:p w14:paraId="24BA2345" w14:textId="77777777" w:rsidR="003B41B8" w:rsidRDefault="003B596C">
      <w:pPr>
        <w:spacing w:after="0" w:line="360" w:lineRule="auto"/>
        <w:jc w:val="center"/>
        <w:rPr>
          <w:rFonts w:ascii="Times New Roman" w:hAnsi="Times New Roman" w:cs="Times New Roman"/>
          <w:b/>
          <w:sz w:val="28"/>
        </w:rPr>
      </w:pPr>
      <w:r>
        <w:rPr>
          <w:rFonts w:ascii="Times New Roman" w:hAnsi="Times New Roman" w:cs="Times New Roman"/>
          <w:b/>
          <w:sz w:val="28"/>
        </w:rPr>
        <w:lastRenderedPageBreak/>
        <w:t>СПИСОК ВИКОРИСТАНИХ ДЖЕРЕЛ</w:t>
      </w:r>
    </w:p>
    <w:p w14:paraId="13E7C6F1" w14:textId="77777777" w:rsidR="003B41B8" w:rsidRDefault="003B41B8">
      <w:pPr>
        <w:spacing w:after="0" w:line="360" w:lineRule="auto"/>
        <w:jc w:val="center"/>
        <w:rPr>
          <w:rFonts w:ascii="Times New Roman" w:hAnsi="Times New Roman" w:cs="Times New Roman"/>
          <w:sz w:val="28"/>
        </w:rPr>
      </w:pPr>
    </w:p>
    <w:p w14:paraId="0BF659FB" w14:textId="62B4321A" w:rsidR="0092508B" w:rsidRDefault="0092508B" w:rsidP="0092508B">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Бабенко В. І. Навчання мовленнєвому етикету через цифрові ресурси. Львів: Видавничий центр, 2021. 235 с.</w:t>
      </w:r>
    </w:p>
    <w:p w14:paraId="7D12CD31" w14:textId="13F96C16" w:rsidR="0092508B" w:rsidRDefault="003B596C" w:rsidP="0092508B">
      <w:pPr>
        <w:pStyle w:val="ad"/>
        <w:numPr>
          <w:ilvl w:val="0"/>
          <w:numId w:val="3"/>
        </w:numPr>
        <w:spacing w:after="0" w:line="360" w:lineRule="auto"/>
        <w:jc w:val="both"/>
        <w:rPr>
          <w:rFonts w:ascii="Times New Roman" w:hAnsi="Times New Roman"/>
          <w:sz w:val="28"/>
          <w:szCs w:val="28"/>
        </w:rPr>
      </w:pPr>
      <w:r w:rsidRPr="0092508B">
        <w:rPr>
          <w:rFonts w:ascii="Times New Roman" w:hAnsi="Times New Roman"/>
          <w:sz w:val="28"/>
          <w:szCs w:val="28"/>
        </w:rPr>
        <w:t xml:space="preserve">Бабич В. П. Мовленнєвий етикет: теорія і практика навчання. Київ: Літера ЛТД, </w:t>
      </w:r>
      <w:r w:rsidR="0092508B">
        <w:rPr>
          <w:rFonts w:ascii="Times New Roman" w:hAnsi="Times New Roman"/>
          <w:sz w:val="28"/>
          <w:szCs w:val="28"/>
        </w:rPr>
        <w:t xml:space="preserve">2019. </w:t>
      </w:r>
      <w:r w:rsidRPr="0092508B">
        <w:rPr>
          <w:rFonts w:ascii="Times New Roman" w:hAnsi="Times New Roman"/>
          <w:sz w:val="28"/>
          <w:szCs w:val="28"/>
        </w:rPr>
        <w:t>254 с.</w:t>
      </w:r>
    </w:p>
    <w:p w14:paraId="0444F89E" w14:textId="64866C66" w:rsidR="0092508B" w:rsidRDefault="0092508B" w:rsidP="0092508B">
      <w:pPr>
        <w:pStyle w:val="ad"/>
        <w:numPr>
          <w:ilvl w:val="0"/>
          <w:numId w:val="3"/>
        </w:numPr>
        <w:spacing w:after="0" w:line="360" w:lineRule="auto"/>
        <w:jc w:val="both"/>
        <w:rPr>
          <w:rFonts w:ascii="Times New Roman" w:hAnsi="Times New Roman"/>
          <w:sz w:val="28"/>
          <w:szCs w:val="28"/>
        </w:rPr>
      </w:pPr>
      <w:r w:rsidRPr="0092508B">
        <w:rPr>
          <w:rFonts w:ascii="Times New Roman" w:hAnsi="Times New Roman"/>
          <w:sz w:val="28"/>
          <w:szCs w:val="28"/>
        </w:rPr>
        <w:t xml:space="preserve">Бєляєва І. В. Цифрові технології в контексті мовленнєвого етикету. Київ: </w:t>
      </w:r>
      <w:proofErr w:type="spellStart"/>
      <w:r w:rsidRPr="0092508B">
        <w:rPr>
          <w:rFonts w:ascii="Times New Roman" w:hAnsi="Times New Roman"/>
          <w:sz w:val="28"/>
          <w:szCs w:val="28"/>
        </w:rPr>
        <w:t>Педпрес</w:t>
      </w:r>
      <w:proofErr w:type="spellEnd"/>
      <w:r w:rsidRPr="0092508B">
        <w:rPr>
          <w:rFonts w:ascii="Times New Roman" w:hAnsi="Times New Roman"/>
          <w:sz w:val="28"/>
          <w:szCs w:val="28"/>
        </w:rPr>
        <w:t xml:space="preserve">, </w:t>
      </w:r>
      <w:r>
        <w:rPr>
          <w:rFonts w:ascii="Times New Roman" w:hAnsi="Times New Roman"/>
          <w:sz w:val="28"/>
          <w:szCs w:val="28"/>
        </w:rPr>
        <w:t xml:space="preserve">2019. </w:t>
      </w:r>
      <w:r w:rsidRPr="0092508B">
        <w:rPr>
          <w:rFonts w:ascii="Times New Roman" w:hAnsi="Times New Roman"/>
          <w:sz w:val="28"/>
          <w:szCs w:val="28"/>
        </w:rPr>
        <w:t>229 с.</w:t>
      </w:r>
    </w:p>
    <w:p w14:paraId="287B7FED" w14:textId="7414FEF8" w:rsidR="0092508B" w:rsidRPr="0092508B" w:rsidRDefault="0092508B" w:rsidP="0092508B">
      <w:pPr>
        <w:pStyle w:val="ad"/>
        <w:numPr>
          <w:ilvl w:val="0"/>
          <w:numId w:val="3"/>
        </w:numPr>
        <w:spacing w:after="0" w:line="360" w:lineRule="auto"/>
        <w:jc w:val="both"/>
        <w:rPr>
          <w:rFonts w:ascii="Times New Roman" w:hAnsi="Times New Roman"/>
          <w:sz w:val="28"/>
          <w:szCs w:val="28"/>
        </w:rPr>
      </w:pPr>
      <w:r w:rsidRPr="0092508B">
        <w:rPr>
          <w:rFonts w:ascii="Times New Roman" w:hAnsi="Times New Roman"/>
          <w:sz w:val="28"/>
          <w:szCs w:val="28"/>
        </w:rPr>
        <w:t xml:space="preserve">Бойко О. І. Розвиток мовленнєвої компетентності учнів у процесі навчання. Львів: Світ, </w:t>
      </w:r>
      <w:r>
        <w:rPr>
          <w:rFonts w:ascii="Times New Roman" w:hAnsi="Times New Roman"/>
          <w:sz w:val="28"/>
          <w:szCs w:val="28"/>
        </w:rPr>
        <w:t xml:space="preserve">2020. </w:t>
      </w:r>
      <w:r w:rsidRPr="0092508B">
        <w:rPr>
          <w:rFonts w:ascii="Times New Roman" w:hAnsi="Times New Roman"/>
          <w:sz w:val="28"/>
          <w:szCs w:val="28"/>
        </w:rPr>
        <w:t>213 с.</w:t>
      </w:r>
    </w:p>
    <w:p w14:paraId="6B4E508F" w14:textId="73BEA6E1" w:rsidR="0092508B" w:rsidRDefault="0092508B" w:rsidP="0092508B">
      <w:pPr>
        <w:pStyle w:val="ad"/>
        <w:numPr>
          <w:ilvl w:val="0"/>
          <w:numId w:val="3"/>
        </w:numPr>
        <w:spacing w:after="0" w:line="360" w:lineRule="auto"/>
        <w:jc w:val="both"/>
        <w:rPr>
          <w:rFonts w:ascii="Times New Roman" w:hAnsi="Times New Roman"/>
          <w:sz w:val="28"/>
          <w:szCs w:val="28"/>
        </w:rPr>
      </w:pPr>
      <w:r w:rsidRPr="0092508B">
        <w:rPr>
          <w:rFonts w:ascii="Times New Roman" w:hAnsi="Times New Roman"/>
          <w:sz w:val="28"/>
          <w:szCs w:val="28"/>
        </w:rPr>
        <w:t xml:space="preserve">Бондаренко І. Г. Інтеграція нових технологій у навчальний процес: мовленнєвий етикет. Львів: ІТ-центр, </w:t>
      </w:r>
      <w:r>
        <w:rPr>
          <w:rFonts w:ascii="Times New Roman" w:hAnsi="Times New Roman"/>
          <w:sz w:val="28"/>
          <w:szCs w:val="28"/>
        </w:rPr>
        <w:t xml:space="preserve">2021. </w:t>
      </w:r>
      <w:r w:rsidRPr="0092508B">
        <w:rPr>
          <w:rFonts w:ascii="Times New Roman" w:hAnsi="Times New Roman"/>
          <w:sz w:val="28"/>
          <w:szCs w:val="28"/>
        </w:rPr>
        <w:t>238 с.</w:t>
      </w:r>
    </w:p>
    <w:p w14:paraId="146D5739" w14:textId="5A75C976" w:rsidR="0092508B" w:rsidRDefault="003B596C" w:rsidP="0092508B">
      <w:pPr>
        <w:pStyle w:val="ad"/>
        <w:numPr>
          <w:ilvl w:val="0"/>
          <w:numId w:val="3"/>
        </w:numPr>
        <w:spacing w:after="0" w:line="360" w:lineRule="auto"/>
        <w:jc w:val="both"/>
        <w:rPr>
          <w:rFonts w:ascii="Times New Roman" w:hAnsi="Times New Roman"/>
          <w:sz w:val="28"/>
          <w:szCs w:val="28"/>
        </w:rPr>
      </w:pPr>
      <w:r w:rsidRPr="0092508B">
        <w:rPr>
          <w:rFonts w:ascii="Times New Roman" w:hAnsi="Times New Roman"/>
          <w:sz w:val="28"/>
          <w:szCs w:val="28"/>
        </w:rPr>
        <w:t xml:space="preserve">Васильєва І. С. Цифрові технології в освітньому процесі: теорія і практика. Харків: ХНУ, </w:t>
      </w:r>
      <w:r w:rsidR="0092508B">
        <w:rPr>
          <w:rFonts w:ascii="Times New Roman" w:hAnsi="Times New Roman"/>
          <w:sz w:val="28"/>
          <w:szCs w:val="28"/>
        </w:rPr>
        <w:t xml:space="preserve">2018. </w:t>
      </w:r>
      <w:r w:rsidRPr="0092508B">
        <w:rPr>
          <w:rFonts w:ascii="Times New Roman" w:hAnsi="Times New Roman"/>
          <w:sz w:val="28"/>
          <w:szCs w:val="28"/>
        </w:rPr>
        <w:t>310 с.</w:t>
      </w:r>
    </w:p>
    <w:p w14:paraId="651CF983" w14:textId="6AC674A5" w:rsidR="00E538FD" w:rsidRDefault="003B596C" w:rsidP="00E538FD">
      <w:pPr>
        <w:pStyle w:val="ad"/>
        <w:numPr>
          <w:ilvl w:val="0"/>
          <w:numId w:val="3"/>
        </w:numPr>
        <w:spacing w:after="0" w:line="360" w:lineRule="auto"/>
        <w:jc w:val="both"/>
        <w:rPr>
          <w:rFonts w:ascii="Times New Roman" w:hAnsi="Times New Roman"/>
          <w:sz w:val="28"/>
          <w:szCs w:val="28"/>
        </w:rPr>
      </w:pPr>
      <w:r w:rsidRPr="0092508B">
        <w:rPr>
          <w:rFonts w:ascii="Times New Roman" w:hAnsi="Times New Roman"/>
          <w:sz w:val="28"/>
          <w:szCs w:val="28"/>
        </w:rPr>
        <w:t xml:space="preserve">Головко Л. М.. Інтерактивні методи в навчанні мовленнєвого етикету. Київ: Освітній дім, </w:t>
      </w:r>
      <w:r w:rsidR="0092508B">
        <w:rPr>
          <w:rFonts w:ascii="Times New Roman" w:hAnsi="Times New Roman"/>
          <w:sz w:val="28"/>
          <w:szCs w:val="28"/>
        </w:rPr>
        <w:t xml:space="preserve">2021. </w:t>
      </w:r>
      <w:r w:rsidRPr="0092508B">
        <w:rPr>
          <w:rFonts w:ascii="Times New Roman" w:hAnsi="Times New Roman"/>
          <w:sz w:val="28"/>
          <w:szCs w:val="28"/>
        </w:rPr>
        <w:t>288 с.</w:t>
      </w:r>
    </w:p>
    <w:p w14:paraId="537F4646" w14:textId="7D84CD57" w:rsidR="00E538FD" w:rsidRPr="00E538FD" w:rsidRDefault="00E538FD" w:rsidP="00E538FD">
      <w:pPr>
        <w:pStyle w:val="ad"/>
        <w:numPr>
          <w:ilvl w:val="0"/>
          <w:numId w:val="3"/>
        </w:numPr>
        <w:spacing w:after="0" w:line="360" w:lineRule="auto"/>
        <w:jc w:val="both"/>
        <w:rPr>
          <w:rFonts w:ascii="Times New Roman" w:hAnsi="Times New Roman"/>
          <w:sz w:val="28"/>
          <w:szCs w:val="28"/>
        </w:rPr>
      </w:pPr>
      <w:r w:rsidRPr="00E538FD">
        <w:rPr>
          <w:rFonts w:ascii="Times New Roman" w:hAnsi="Times New Roman"/>
          <w:sz w:val="28"/>
          <w:szCs w:val="28"/>
        </w:rPr>
        <w:t xml:space="preserve">Гончарова Т. В. Цифрові технології в навчанні мовленнєвому етикету. Харків: Академія, </w:t>
      </w:r>
      <w:r>
        <w:rPr>
          <w:rFonts w:ascii="Times New Roman" w:hAnsi="Times New Roman"/>
          <w:sz w:val="28"/>
          <w:szCs w:val="28"/>
        </w:rPr>
        <w:t xml:space="preserve">2021. </w:t>
      </w:r>
      <w:r w:rsidRPr="00E538FD">
        <w:rPr>
          <w:rFonts w:ascii="Times New Roman" w:hAnsi="Times New Roman"/>
          <w:sz w:val="28"/>
          <w:szCs w:val="28"/>
        </w:rPr>
        <w:t>319 с.</w:t>
      </w:r>
    </w:p>
    <w:p w14:paraId="1E6EA0BD" w14:textId="24481CC7" w:rsidR="00E538FD" w:rsidRPr="00E538FD" w:rsidRDefault="00E538FD" w:rsidP="00E538FD">
      <w:pPr>
        <w:pStyle w:val="ad"/>
        <w:numPr>
          <w:ilvl w:val="0"/>
          <w:numId w:val="3"/>
        </w:numPr>
        <w:spacing w:after="0" w:line="360" w:lineRule="auto"/>
        <w:jc w:val="both"/>
        <w:rPr>
          <w:rFonts w:ascii="Times New Roman" w:hAnsi="Times New Roman"/>
          <w:sz w:val="28"/>
          <w:szCs w:val="28"/>
        </w:rPr>
      </w:pPr>
      <w:r w:rsidRPr="00E538FD">
        <w:rPr>
          <w:rFonts w:ascii="Times New Roman" w:hAnsi="Times New Roman"/>
          <w:sz w:val="28"/>
          <w:szCs w:val="28"/>
        </w:rPr>
        <w:t xml:space="preserve">Грищенко О. К. Мовленнєвий етикет: досвід і практика. Чернівці: </w:t>
      </w:r>
      <w:proofErr w:type="spellStart"/>
      <w:r w:rsidRPr="00E538FD">
        <w:rPr>
          <w:rFonts w:ascii="Times New Roman" w:hAnsi="Times New Roman"/>
          <w:sz w:val="28"/>
          <w:szCs w:val="28"/>
        </w:rPr>
        <w:t>Букр</w:t>
      </w:r>
      <w:proofErr w:type="spellEnd"/>
      <w:r w:rsidRPr="00E538FD">
        <w:rPr>
          <w:rFonts w:ascii="Times New Roman" w:hAnsi="Times New Roman"/>
          <w:sz w:val="28"/>
          <w:szCs w:val="28"/>
        </w:rPr>
        <w:t>, 2019. 220 с.</w:t>
      </w:r>
    </w:p>
    <w:p w14:paraId="08BB1281" w14:textId="77777777" w:rsidR="001C7736" w:rsidRDefault="00E538FD" w:rsidP="001C773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6F3F97" w:rsidRPr="00E538FD">
        <w:rPr>
          <w:rFonts w:ascii="Times New Roman" w:hAnsi="Times New Roman"/>
          <w:sz w:val="28"/>
          <w:szCs w:val="28"/>
        </w:rPr>
        <w:t>Грінченко А. М. Цифрові технології в освіті: мовленнєвий етикет і комунікація. Київ: Літера, 2020. 260 с.</w:t>
      </w:r>
    </w:p>
    <w:p w14:paraId="50A8ACAF" w14:textId="650194EC" w:rsidR="001C7736" w:rsidRPr="001C7736" w:rsidRDefault="001C7736" w:rsidP="001C7736">
      <w:pPr>
        <w:pStyle w:val="ad"/>
        <w:numPr>
          <w:ilvl w:val="0"/>
          <w:numId w:val="3"/>
        </w:numPr>
        <w:spacing w:after="0" w:line="360" w:lineRule="auto"/>
        <w:jc w:val="both"/>
        <w:rPr>
          <w:rFonts w:ascii="Times New Roman" w:hAnsi="Times New Roman"/>
          <w:sz w:val="28"/>
          <w:szCs w:val="28"/>
        </w:rPr>
      </w:pPr>
      <w:r w:rsidRPr="001C7736">
        <w:rPr>
          <w:rFonts w:ascii="Times New Roman" w:eastAsia="Batang" w:hAnsi="Times New Roman"/>
          <w:sz w:val="28"/>
          <w:szCs w:val="28"/>
          <w:lang w:eastAsia="ru-RU"/>
        </w:rPr>
        <w:t xml:space="preserve"> Державний стандарт початкової освіти. URL: </w:t>
      </w:r>
      <w:hyperlink r:id="rId16" w:anchor="Text" w:history="1">
        <w:r w:rsidRPr="001C7736">
          <w:rPr>
            <w:rFonts w:ascii="Times New Roman" w:eastAsia="Batang" w:hAnsi="Times New Roman"/>
            <w:color w:val="0563C1"/>
            <w:sz w:val="28"/>
            <w:szCs w:val="28"/>
            <w:u w:val="single"/>
            <w:lang w:eastAsia="ru-RU"/>
          </w:rPr>
          <w:t>https://zakon.rada.gov.ua/laws/show/688-2019-%D0%BF#Text</w:t>
        </w:r>
      </w:hyperlink>
      <w:r w:rsidRPr="001C7736">
        <w:rPr>
          <w:rFonts w:ascii="Times New Roman" w:eastAsia="Batang" w:hAnsi="Times New Roman"/>
          <w:sz w:val="28"/>
          <w:szCs w:val="28"/>
          <w:lang w:eastAsia="ru-RU"/>
        </w:rPr>
        <w:t xml:space="preserve">.  </w:t>
      </w:r>
    </w:p>
    <w:p w14:paraId="31A9176B" w14:textId="72819BAE" w:rsidR="00E538FD" w:rsidRPr="001C7736" w:rsidRDefault="001C7736" w:rsidP="001C773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E538FD" w:rsidRPr="001C7736">
        <w:rPr>
          <w:rFonts w:ascii="Times New Roman" w:hAnsi="Times New Roman"/>
          <w:sz w:val="28"/>
          <w:szCs w:val="28"/>
        </w:rPr>
        <w:t>Дорошенко С. В. Цифрове навчання мовленнєвому етикету: підходи і методи. Харків: Літера, 2020. 287 с.</w:t>
      </w:r>
    </w:p>
    <w:p w14:paraId="2ACE09F7" w14:textId="7A1D7B03" w:rsidR="0092508B"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sidR="0092508B" w:rsidRPr="00E538FD">
        <w:rPr>
          <w:rFonts w:ascii="Times New Roman" w:hAnsi="Times New Roman"/>
          <w:sz w:val="28"/>
          <w:szCs w:val="28"/>
        </w:rPr>
        <w:t>Дробош</w:t>
      </w:r>
      <w:proofErr w:type="spellEnd"/>
      <w:r w:rsidR="0092508B" w:rsidRPr="00E538FD">
        <w:rPr>
          <w:rFonts w:ascii="Times New Roman" w:hAnsi="Times New Roman"/>
          <w:sz w:val="28"/>
          <w:szCs w:val="28"/>
        </w:rPr>
        <w:t xml:space="preserve"> В. С. Цифрові ресурси в навчанні мовленнєвому етикету. Київ: Артек,</w:t>
      </w:r>
      <w:r>
        <w:rPr>
          <w:rFonts w:ascii="Times New Roman" w:hAnsi="Times New Roman"/>
          <w:sz w:val="28"/>
          <w:szCs w:val="28"/>
        </w:rPr>
        <w:t xml:space="preserve"> </w:t>
      </w:r>
      <w:r w:rsidR="0092508B" w:rsidRPr="00E538FD">
        <w:rPr>
          <w:rFonts w:ascii="Times New Roman" w:hAnsi="Times New Roman"/>
          <w:sz w:val="28"/>
          <w:szCs w:val="28"/>
        </w:rPr>
        <w:t>2020.  267 с.</w:t>
      </w:r>
    </w:p>
    <w:p w14:paraId="12651AFF" w14:textId="2C4BFC5E" w:rsidR="00E538FD" w:rsidRDefault="006F3F97"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sidR="003B596C" w:rsidRPr="0092508B">
        <w:rPr>
          <w:rFonts w:ascii="Times New Roman" w:hAnsi="Times New Roman"/>
          <w:sz w:val="28"/>
          <w:szCs w:val="28"/>
        </w:rPr>
        <w:t>Дьяків</w:t>
      </w:r>
      <w:proofErr w:type="spellEnd"/>
      <w:r w:rsidR="003B596C" w:rsidRPr="0092508B">
        <w:rPr>
          <w:rFonts w:ascii="Times New Roman" w:hAnsi="Times New Roman"/>
          <w:sz w:val="28"/>
          <w:szCs w:val="28"/>
        </w:rPr>
        <w:t xml:space="preserve"> Ю. В. Цифрова грамотність у системі освіти: нові підходи. Київ: Наукова думка, </w:t>
      </w:r>
      <w:r w:rsidR="0092508B">
        <w:rPr>
          <w:rFonts w:ascii="Times New Roman" w:hAnsi="Times New Roman"/>
          <w:sz w:val="28"/>
          <w:szCs w:val="28"/>
        </w:rPr>
        <w:t xml:space="preserve">2020. </w:t>
      </w:r>
      <w:r w:rsidR="003B596C" w:rsidRPr="0092508B">
        <w:rPr>
          <w:rFonts w:ascii="Times New Roman" w:hAnsi="Times New Roman"/>
          <w:sz w:val="28"/>
          <w:szCs w:val="28"/>
        </w:rPr>
        <w:t>159 с</w:t>
      </w:r>
      <w:r w:rsidR="0092508B">
        <w:rPr>
          <w:rFonts w:ascii="Times New Roman" w:hAnsi="Times New Roman"/>
          <w:sz w:val="28"/>
          <w:szCs w:val="28"/>
        </w:rPr>
        <w:t>.</w:t>
      </w:r>
    </w:p>
    <w:p w14:paraId="66666187" w14:textId="4F9BEFD1" w:rsidR="00E538FD"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Pr="00E538FD">
        <w:rPr>
          <w:rFonts w:ascii="Times New Roman" w:hAnsi="Times New Roman"/>
          <w:sz w:val="28"/>
          <w:szCs w:val="28"/>
        </w:rPr>
        <w:t xml:space="preserve">Єфімова Л. О. Розвиток мовленнєвого етикету за допомогою цифрових технологій. Київ: Фактор, </w:t>
      </w:r>
      <w:r>
        <w:rPr>
          <w:rFonts w:ascii="Times New Roman" w:hAnsi="Times New Roman"/>
          <w:sz w:val="28"/>
          <w:szCs w:val="28"/>
        </w:rPr>
        <w:t xml:space="preserve">2020. </w:t>
      </w:r>
      <w:r w:rsidRPr="00E538FD">
        <w:rPr>
          <w:rFonts w:ascii="Times New Roman" w:hAnsi="Times New Roman"/>
          <w:sz w:val="28"/>
          <w:szCs w:val="28"/>
        </w:rPr>
        <w:t>242 с.</w:t>
      </w:r>
    </w:p>
    <w:p w14:paraId="70DAE731" w14:textId="45405223" w:rsidR="0092508B"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92508B" w:rsidRPr="00E538FD">
        <w:rPr>
          <w:rFonts w:ascii="Times New Roman" w:hAnsi="Times New Roman"/>
          <w:sz w:val="28"/>
          <w:szCs w:val="28"/>
        </w:rPr>
        <w:t>Жданова О. А. Мовленнєвий етикет в контексті сучасних цифрових платформ. Київ: Авангард, 2021. 214 с.</w:t>
      </w:r>
    </w:p>
    <w:p w14:paraId="6151E560" w14:textId="4E76F921" w:rsidR="006F3F97" w:rsidRDefault="0092508B"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2508B">
        <w:rPr>
          <w:rFonts w:ascii="Times New Roman" w:hAnsi="Times New Roman"/>
          <w:sz w:val="28"/>
          <w:szCs w:val="28"/>
        </w:rPr>
        <w:t>Жук</w:t>
      </w:r>
      <w:r w:rsidR="00AF78D6">
        <w:rPr>
          <w:rFonts w:ascii="Times New Roman" w:hAnsi="Times New Roman"/>
          <w:sz w:val="28"/>
          <w:szCs w:val="28"/>
        </w:rPr>
        <w:t xml:space="preserve"> </w:t>
      </w:r>
      <w:r w:rsidRPr="0092508B">
        <w:rPr>
          <w:rFonts w:ascii="Times New Roman" w:hAnsi="Times New Roman"/>
          <w:sz w:val="28"/>
          <w:szCs w:val="28"/>
        </w:rPr>
        <w:t>Т. М. Інтеграція цифрових практик у навчальний процес. Одеса: Південний, 2021. 227 с.</w:t>
      </w:r>
    </w:p>
    <w:p w14:paraId="37786892" w14:textId="082EF3AA" w:rsidR="006F3F97"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Зайцева А. П. Мовленнєвий етикет у віртуальному навчанні: сучасні методи. Одеса: Південний,</w:t>
      </w:r>
      <w:r>
        <w:rPr>
          <w:rFonts w:ascii="Times New Roman" w:hAnsi="Times New Roman"/>
          <w:sz w:val="28"/>
          <w:szCs w:val="28"/>
        </w:rPr>
        <w:t>2021.</w:t>
      </w:r>
      <w:r w:rsidRPr="006F3F97">
        <w:rPr>
          <w:rFonts w:ascii="Times New Roman" w:hAnsi="Times New Roman"/>
          <w:sz w:val="28"/>
          <w:szCs w:val="28"/>
        </w:rPr>
        <w:t xml:space="preserve"> 198 с.</w:t>
      </w:r>
    </w:p>
    <w:p w14:paraId="52C66AE7" w14:textId="47847BA8" w:rsidR="0092508B"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sidR="0092508B" w:rsidRPr="006F3F97">
        <w:rPr>
          <w:rFonts w:ascii="Times New Roman" w:hAnsi="Times New Roman"/>
          <w:sz w:val="28"/>
          <w:szCs w:val="28"/>
        </w:rPr>
        <w:t>Заріцька</w:t>
      </w:r>
      <w:proofErr w:type="spellEnd"/>
      <w:r w:rsidR="0092508B" w:rsidRPr="006F3F97">
        <w:rPr>
          <w:rFonts w:ascii="Times New Roman" w:hAnsi="Times New Roman"/>
          <w:sz w:val="28"/>
          <w:szCs w:val="28"/>
        </w:rPr>
        <w:t xml:space="preserve"> Г. С. Цифрові інструменти для розвитку мовленнєвих навичок учнів. Одеса: Одеський університет,2019. 182 с.</w:t>
      </w:r>
    </w:p>
    <w:p w14:paraId="141B6C64" w14:textId="0AAC1F07" w:rsidR="0092508B" w:rsidRDefault="0092508B" w:rsidP="0092508B">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2508B">
        <w:rPr>
          <w:rFonts w:ascii="Times New Roman" w:hAnsi="Times New Roman"/>
          <w:sz w:val="28"/>
          <w:szCs w:val="28"/>
        </w:rPr>
        <w:t xml:space="preserve">Іванова О. В. Мовленнєвий етикет в контексті сучасної освіти. Дніпро: Пік, </w:t>
      </w:r>
      <w:r>
        <w:rPr>
          <w:rFonts w:ascii="Times New Roman" w:hAnsi="Times New Roman"/>
          <w:sz w:val="28"/>
          <w:szCs w:val="28"/>
        </w:rPr>
        <w:t xml:space="preserve">2019. </w:t>
      </w:r>
      <w:r w:rsidRPr="0092508B">
        <w:rPr>
          <w:rFonts w:ascii="Times New Roman" w:hAnsi="Times New Roman"/>
          <w:sz w:val="28"/>
          <w:szCs w:val="28"/>
        </w:rPr>
        <w:t>215 с.</w:t>
      </w:r>
    </w:p>
    <w:p w14:paraId="521523E3" w14:textId="3F5067D5" w:rsidR="00E538FD" w:rsidRDefault="0092508B"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2508B">
        <w:rPr>
          <w:rFonts w:ascii="Times New Roman" w:hAnsi="Times New Roman"/>
          <w:sz w:val="28"/>
          <w:szCs w:val="28"/>
        </w:rPr>
        <w:t xml:space="preserve">Іванова Т. М. Мовленнєвий етикет: навчання в умовах цифрових технологій. Львів: Гриф, </w:t>
      </w:r>
      <w:r>
        <w:rPr>
          <w:rFonts w:ascii="Times New Roman" w:hAnsi="Times New Roman"/>
          <w:sz w:val="28"/>
          <w:szCs w:val="28"/>
        </w:rPr>
        <w:t xml:space="preserve">2020. </w:t>
      </w:r>
      <w:r w:rsidRPr="0092508B">
        <w:rPr>
          <w:rFonts w:ascii="Times New Roman" w:hAnsi="Times New Roman"/>
          <w:sz w:val="28"/>
          <w:szCs w:val="28"/>
        </w:rPr>
        <w:t>197 с.</w:t>
      </w:r>
    </w:p>
    <w:p w14:paraId="6C01E795" w14:textId="09954A4F" w:rsidR="00E538FD"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E538FD">
        <w:rPr>
          <w:rFonts w:ascii="Times New Roman" w:hAnsi="Times New Roman"/>
          <w:sz w:val="28"/>
          <w:szCs w:val="28"/>
        </w:rPr>
        <w:t xml:space="preserve">Іванченко В. С. Мовленнєвий етикет у Новій українській школі. Київ: Техніка, </w:t>
      </w:r>
      <w:r>
        <w:rPr>
          <w:rFonts w:ascii="Times New Roman" w:hAnsi="Times New Roman"/>
          <w:sz w:val="28"/>
          <w:szCs w:val="28"/>
        </w:rPr>
        <w:t xml:space="preserve">2021. </w:t>
      </w:r>
      <w:r w:rsidRPr="00E538FD">
        <w:rPr>
          <w:rFonts w:ascii="Times New Roman" w:hAnsi="Times New Roman"/>
          <w:sz w:val="28"/>
          <w:szCs w:val="28"/>
        </w:rPr>
        <w:t>290 с.</w:t>
      </w:r>
    </w:p>
    <w:p w14:paraId="463332A7" w14:textId="101F75D5" w:rsidR="006F3F97"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E538FD">
        <w:rPr>
          <w:rFonts w:ascii="Times New Roman" w:hAnsi="Times New Roman"/>
          <w:sz w:val="28"/>
          <w:szCs w:val="28"/>
        </w:rPr>
        <w:t xml:space="preserve">Карпова, Н. О. Електронні ресурси у педагогічному процесі. Київ: А+А, </w:t>
      </w:r>
      <w:r w:rsidR="0092508B" w:rsidRPr="00E538FD">
        <w:rPr>
          <w:rFonts w:ascii="Times New Roman" w:hAnsi="Times New Roman"/>
          <w:sz w:val="28"/>
          <w:szCs w:val="28"/>
        </w:rPr>
        <w:t xml:space="preserve">2020. </w:t>
      </w:r>
      <w:r w:rsidR="003B596C" w:rsidRPr="00E538FD">
        <w:rPr>
          <w:rFonts w:ascii="Times New Roman" w:hAnsi="Times New Roman"/>
          <w:sz w:val="28"/>
          <w:szCs w:val="28"/>
        </w:rPr>
        <w:t>195 с.</w:t>
      </w:r>
    </w:p>
    <w:p w14:paraId="59FB59FB" w14:textId="009C5C80" w:rsidR="00E538FD" w:rsidRDefault="006F3F97"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Кисіль Т. Р</w:t>
      </w:r>
      <w:r>
        <w:rPr>
          <w:rFonts w:ascii="Times New Roman" w:hAnsi="Times New Roman"/>
          <w:sz w:val="28"/>
          <w:szCs w:val="28"/>
        </w:rPr>
        <w:t>.</w:t>
      </w:r>
      <w:r w:rsidRPr="006F3F97">
        <w:rPr>
          <w:rFonts w:ascii="Times New Roman" w:hAnsi="Times New Roman"/>
          <w:sz w:val="28"/>
          <w:szCs w:val="28"/>
        </w:rPr>
        <w:t xml:space="preserve"> Розвиток комунікативних навичок у мовленнєвому етикеті. Львів: Інтер-Логіка, </w:t>
      </w:r>
      <w:r>
        <w:rPr>
          <w:rFonts w:ascii="Times New Roman" w:hAnsi="Times New Roman"/>
          <w:sz w:val="28"/>
          <w:szCs w:val="28"/>
        </w:rPr>
        <w:t xml:space="preserve">2020. </w:t>
      </w:r>
      <w:r w:rsidRPr="006F3F97">
        <w:rPr>
          <w:rFonts w:ascii="Times New Roman" w:hAnsi="Times New Roman"/>
          <w:sz w:val="28"/>
          <w:szCs w:val="28"/>
        </w:rPr>
        <w:t>211 с.</w:t>
      </w:r>
    </w:p>
    <w:p w14:paraId="116423F7" w14:textId="219F8ACB" w:rsidR="00E538FD"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E538FD">
        <w:rPr>
          <w:rFonts w:ascii="Times New Roman" w:hAnsi="Times New Roman"/>
          <w:sz w:val="28"/>
          <w:szCs w:val="28"/>
        </w:rPr>
        <w:t xml:space="preserve">Кірсанова Л. П. Цифрові практики в освіті: мовленнєвий етикет. Київ: Просвітник, </w:t>
      </w:r>
      <w:r>
        <w:rPr>
          <w:rFonts w:ascii="Times New Roman" w:hAnsi="Times New Roman"/>
          <w:sz w:val="28"/>
          <w:szCs w:val="28"/>
        </w:rPr>
        <w:t xml:space="preserve">2021. </w:t>
      </w:r>
      <w:r w:rsidRPr="00E538FD">
        <w:rPr>
          <w:rFonts w:ascii="Times New Roman" w:hAnsi="Times New Roman"/>
          <w:sz w:val="28"/>
          <w:szCs w:val="28"/>
        </w:rPr>
        <w:t>276 с.</w:t>
      </w:r>
    </w:p>
    <w:p w14:paraId="53749F21" w14:textId="3436491C" w:rsidR="0092508B"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sidR="0092508B" w:rsidRPr="00E538FD">
        <w:rPr>
          <w:rFonts w:ascii="Times New Roman" w:hAnsi="Times New Roman"/>
          <w:sz w:val="28"/>
          <w:szCs w:val="28"/>
        </w:rPr>
        <w:t>Кожевнікова</w:t>
      </w:r>
      <w:proofErr w:type="spellEnd"/>
      <w:r w:rsidR="0092508B" w:rsidRPr="00E538FD">
        <w:rPr>
          <w:rFonts w:ascii="Times New Roman" w:hAnsi="Times New Roman"/>
          <w:sz w:val="28"/>
          <w:szCs w:val="28"/>
        </w:rPr>
        <w:t xml:space="preserve"> О. В. Цифрові технології як інструмент ефективного навчання мовленнєвому етикету. Київ: Сучасна освіта, 2021. 272 с.</w:t>
      </w:r>
    </w:p>
    <w:p w14:paraId="23CDFA90" w14:textId="169D864F" w:rsidR="0092508B" w:rsidRDefault="0092508B" w:rsidP="0092508B">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2508B">
        <w:rPr>
          <w:rFonts w:ascii="Times New Roman" w:hAnsi="Times New Roman"/>
          <w:sz w:val="28"/>
          <w:szCs w:val="28"/>
        </w:rPr>
        <w:t xml:space="preserve">Коваль І. Г. Мовленнєвий етикет як складова комунікативних компетенцій учнів. Київ: Видавничий дім, </w:t>
      </w:r>
      <w:r>
        <w:rPr>
          <w:rFonts w:ascii="Times New Roman" w:hAnsi="Times New Roman"/>
          <w:sz w:val="28"/>
          <w:szCs w:val="28"/>
        </w:rPr>
        <w:t xml:space="preserve">2020. </w:t>
      </w:r>
      <w:r w:rsidRPr="0092508B">
        <w:rPr>
          <w:rFonts w:ascii="Times New Roman" w:hAnsi="Times New Roman"/>
          <w:sz w:val="28"/>
          <w:szCs w:val="28"/>
        </w:rPr>
        <w:t>315 с.</w:t>
      </w:r>
    </w:p>
    <w:p w14:paraId="3275D15F" w14:textId="53D1119D" w:rsidR="004F596E" w:rsidRDefault="0092508B" w:rsidP="004F596E">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92508B">
        <w:rPr>
          <w:rFonts w:ascii="Times New Roman" w:hAnsi="Times New Roman"/>
          <w:sz w:val="28"/>
          <w:szCs w:val="28"/>
        </w:rPr>
        <w:t xml:space="preserve">Ковальчук О. І. Методи і прийоми навчання мовленнєвому етикету в умовах </w:t>
      </w:r>
      <w:proofErr w:type="spellStart"/>
      <w:r w:rsidR="003B596C" w:rsidRPr="0092508B">
        <w:rPr>
          <w:rFonts w:ascii="Times New Roman" w:hAnsi="Times New Roman"/>
          <w:sz w:val="28"/>
          <w:szCs w:val="28"/>
        </w:rPr>
        <w:t>цифровізації</w:t>
      </w:r>
      <w:proofErr w:type="spellEnd"/>
      <w:r w:rsidR="003B596C" w:rsidRPr="0092508B">
        <w:rPr>
          <w:rFonts w:ascii="Times New Roman" w:hAnsi="Times New Roman"/>
          <w:sz w:val="28"/>
          <w:szCs w:val="28"/>
        </w:rPr>
        <w:t>. Львів: Мандрівець,</w:t>
      </w:r>
      <w:r w:rsidR="004F596E">
        <w:rPr>
          <w:rFonts w:ascii="Times New Roman" w:hAnsi="Times New Roman"/>
          <w:sz w:val="28"/>
          <w:szCs w:val="28"/>
        </w:rPr>
        <w:t>2021.</w:t>
      </w:r>
      <w:r w:rsidR="003B596C" w:rsidRPr="0092508B">
        <w:rPr>
          <w:rFonts w:ascii="Times New Roman" w:hAnsi="Times New Roman"/>
          <w:sz w:val="28"/>
          <w:szCs w:val="28"/>
        </w:rPr>
        <w:t xml:space="preserve"> 312 с.</w:t>
      </w:r>
    </w:p>
    <w:p w14:paraId="466ED834" w14:textId="0844D5F7" w:rsidR="00E538FD" w:rsidRDefault="004F596E"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Кулинич Н. М. Цифрові технології як інструмент розвитку комунікативних навичок. Київ: Фактор, </w:t>
      </w:r>
      <w:r>
        <w:rPr>
          <w:rFonts w:ascii="Times New Roman" w:hAnsi="Times New Roman"/>
          <w:sz w:val="28"/>
          <w:szCs w:val="28"/>
        </w:rPr>
        <w:t xml:space="preserve">2018. </w:t>
      </w:r>
      <w:r w:rsidR="003B596C" w:rsidRPr="004F596E">
        <w:rPr>
          <w:rFonts w:ascii="Times New Roman" w:hAnsi="Times New Roman"/>
          <w:sz w:val="28"/>
          <w:szCs w:val="28"/>
        </w:rPr>
        <w:t>198 с.</w:t>
      </w:r>
    </w:p>
    <w:p w14:paraId="6FDAC41D" w14:textId="61EAD045" w:rsidR="00E538FD" w:rsidRPr="00E538FD" w:rsidRDefault="004F596E" w:rsidP="00E538FD">
      <w:pPr>
        <w:pStyle w:val="ad"/>
        <w:numPr>
          <w:ilvl w:val="0"/>
          <w:numId w:val="3"/>
        </w:numPr>
        <w:spacing w:after="0" w:line="360" w:lineRule="auto"/>
        <w:jc w:val="both"/>
        <w:rPr>
          <w:rFonts w:ascii="Times New Roman" w:hAnsi="Times New Roman"/>
          <w:sz w:val="28"/>
          <w:szCs w:val="28"/>
        </w:rPr>
      </w:pPr>
      <w:r w:rsidRPr="00E538FD">
        <w:rPr>
          <w:rFonts w:ascii="Times New Roman" w:hAnsi="Times New Roman"/>
          <w:sz w:val="28"/>
          <w:szCs w:val="28"/>
        </w:rPr>
        <w:lastRenderedPageBreak/>
        <w:t xml:space="preserve"> </w:t>
      </w:r>
      <w:proofErr w:type="spellStart"/>
      <w:r w:rsidR="00E538FD" w:rsidRPr="00E538FD">
        <w:rPr>
          <w:rFonts w:ascii="Times New Roman" w:hAnsi="Times New Roman"/>
          <w:sz w:val="28"/>
          <w:szCs w:val="28"/>
        </w:rPr>
        <w:t>Лавренко</w:t>
      </w:r>
      <w:proofErr w:type="spellEnd"/>
      <w:r w:rsidR="00E538FD" w:rsidRPr="00E538FD">
        <w:rPr>
          <w:rFonts w:ascii="Times New Roman" w:hAnsi="Times New Roman"/>
          <w:sz w:val="28"/>
          <w:szCs w:val="28"/>
        </w:rPr>
        <w:t xml:space="preserve"> І. І. Мовленнєвий етикет у цифровому навчанні: нові можливості. Чернівці: Наукова думка, </w:t>
      </w:r>
      <w:r w:rsidR="00E538FD">
        <w:rPr>
          <w:rFonts w:ascii="Times New Roman" w:hAnsi="Times New Roman"/>
          <w:sz w:val="28"/>
          <w:szCs w:val="28"/>
        </w:rPr>
        <w:t xml:space="preserve">2020. </w:t>
      </w:r>
      <w:r w:rsidR="00E538FD" w:rsidRPr="00E538FD">
        <w:rPr>
          <w:rFonts w:ascii="Times New Roman" w:hAnsi="Times New Roman"/>
          <w:sz w:val="28"/>
          <w:szCs w:val="28"/>
        </w:rPr>
        <w:t>245 с.</w:t>
      </w:r>
    </w:p>
    <w:p w14:paraId="3A6FE28D" w14:textId="42BCD958" w:rsidR="004F596E"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E538FD">
        <w:rPr>
          <w:rFonts w:ascii="Times New Roman" w:hAnsi="Times New Roman"/>
          <w:sz w:val="28"/>
          <w:szCs w:val="28"/>
        </w:rPr>
        <w:t>Лаврентьєва О. В</w:t>
      </w:r>
      <w:r w:rsidR="004F596E" w:rsidRPr="00E538FD">
        <w:rPr>
          <w:rFonts w:ascii="Times New Roman" w:hAnsi="Times New Roman"/>
          <w:sz w:val="28"/>
          <w:szCs w:val="28"/>
        </w:rPr>
        <w:t>.</w:t>
      </w:r>
      <w:r w:rsidR="003B596C" w:rsidRPr="00E538FD">
        <w:rPr>
          <w:rFonts w:ascii="Times New Roman" w:hAnsi="Times New Roman"/>
          <w:sz w:val="28"/>
          <w:szCs w:val="28"/>
        </w:rPr>
        <w:t xml:space="preserve"> Розвиток мовленнєвого етикету в умовах цифрового навчання. Чернівці: Техніка,</w:t>
      </w:r>
      <w:r w:rsidR="004F596E" w:rsidRPr="00E538FD">
        <w:rPr>
          <w:rFonts w:ascii="Times New Roman" w:hAnsi="Times New Roman"/>
          <w:sz w:val="28"/>
          <w:szCs w:val="28"/>
        </w:rPr>
        <w:t xml:space="preserve"> 2019.</w:t>
      </w:r>
      <w:r w:rsidR="003B596C" w:rsidRPr="00E538FD">
        <w:rPr>
          <w:rFonts w:ascii="Times New Roman" w:hAnsi="Times New Roman"/>
          <w:sz w:val="28"/>
          <w:szCs w:val="28"/>
        </w:rPr>
        <w:t xml:space="preserve"> 240 с.</w:t>
      </w:r>
    </w:p>
    <w:p w14:paraId="3B9E278D" w14:textId="7E4BF32C" w:rsidR="004F596E" w:rsidRDefault="004F596E" w:rsidP="004F596E">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4F596E">
        <w:rPr>
          <w:rFonts w:ascii="Times New Roman" w:hAnsi="Times New Roman"/>
          <w:sz w:val="28"/>
          <w:szCs w:val="28"/>
        </w:rPr>
        <w:t>Лагунова А. М. Цифрові методи навчання мовленнєвому етикету в школі. Харків: Міжнародний центр,</w:t>
      </w:r>
      <w:r>
        <w:rPr>
          <w:rFonts w:ascii="Times New Roman" w:hAnsi="Times New Roman"/>
          <w:sz w:val="28"/>
          <w:szCs w:val="28"/>
        </w:rPr>
        <w:t xml:space="preserve"> 2021.</w:t>
      </w:r>
      <w:r w:rsidRPr="004F596E">
        <w:rPr>
          <w:rFonts w:ascii="Times New Roman" w:hAnsi="Times New Roman"/>
          <w:sz w:val="28"/>
          <w:szCs w:val="28"/>
        </w:rPr>
        <w:t xml:space="preserve"> 236 с.</w:t>
      </w:r>
    </w:p>
    <w:p w14:paraId="2BE8C167" w14:textId="5CECAA3E" w:rsidR="00E538FD" w:rsidRDefault="004F596E"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Левченко Т. Г. Використання цифрових платформ для навчання мовленнєвому етикету. Київ: Державне видавництво, </w:t>
      </w:r>
      <w:r>
        <w:rPr>
          <w:rFonts w:ascii="Times New Roman" w:hAnsi="Times New Roman"/>
          <w:sz w:val="28"/>
          <w:szCs w:val="28"/>
        </w:rPr>
        <w:t xml:space="preserve">2020. </w:t>
      </w:r>
      <w:r w:rsidR="003B596C" w:rsidRPr="004F596E">
        <w:rPr>
          <w:rFonts w:ascii="Times New Roman" w:hAnsi="Times New Roman"/>
          <w:sz w:val="28"/>
          <w:szCs w:val="28"/>
        </w:rPr>
        <w:t>306 с</w:t>
      </w:r>
      <w:r w:rsidR="00E538FD">
        <w:rPr>
          <w:rFonts w:ascii="Times New Roman" w:hAnsi="Times New Roman"/>
          <w:sz w:val="28"/>
          <w:szCs w:val="28"/>
        </w:rPr>
        <w:t>.</w:t>
      </w:r>
    </w:p>
    <w:p w14:paraId="7100C253" w14:textId="4781E2F5" w:rsidR="00AF78D6" w:rsidRDefault="00E538FD"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E538FD">
        <w:rPr>
          <w:rFonts w:ascii="Times New Roman" w:hAnsi="Times New Roman"/>
          <w:sz w:val="28"/>
          <w:szCs w:val="28"/>
        </w:rPr>
        <w:t xml:space="preserve">Лисенко В. В. Мовленнєвий етикет у контексті сучасних освітніх технологій. Харків: Академія, </w:t>
      </w:r>
      <w:r>
        <w:rPr>
          <w:rFonts w:ascii="Times New Roman" w:hAnsi="Times New Roman"/>
          <w:sz w:val="28"/>
          <w:szCs w:val="28"/>
        </w:rPr>
        <w:t xml:space="preserve">2020. </w:t>
      </w:r>
      <w:r w:rsidRPr="00E538FD">
        <w:rPr>
          <w:rFonts w:ascii="Times New Roman" w:hAnsi="Times New Roman"/>
          <w:sz w:val="28"/>
          <w:szCs w:val="28"/>
        </w:rPr>
        <w:t>228 с.</w:t>
      </w:r>
    </w:p>
    <w:p w14:paraId="0DEDC3C0" w14:textId="6B76CC20" w:rsid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AF78D6">
        <w:rPr>
          <w:rFonts w:ascii="Times New Roman" w:hAnsi="Times New Roman"/>
          <w:sz w:val="28"/>
          <w:szCs w:val="28"/>
        </w:rPr>
        <w:t xml:space="preserve">Марченко Л. М. Цифрові методи в навчанні мовленнєвому етикету. Львів: Літера, </w:t>
      </w:r>
      <w:r>
        <w:rPr>
          <w:rFonts w:ascii="Times New Roman" w:hAnsi="Times New Roman"/>
          <w:sz w:val="28"/>
          <w:szCs w:val="28"/>
        </w:rPr>
        <w:t xml:space="preserve">2021. </w:t>
      </w:r>
      <w:r w:rsidRPr="00AF78D6">
        <w:rPr>
          <w:rFonts w:ascii="Times New Roman" w:hAnsi="Times New Roman"/>
          <w:sz w:val="28"/>
          <w:szCs w:val="28"/>
        </w:rPr>
        <w:t>318 с.</w:t>
      </w:r>
    </w:p>
    <w:p w14:paraId="46053B9C" w14:textId="67CE2BE5" w:rsidR="00AF78D6"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AF78D6">
        <w:rPr>
          <w:rFonts w:ascii="Times New Roman" w:hAnsi="Times New Roman"/>
          <w:sz w:val="28"/>
          <w:szCs w:val="28"/>
        </w:rPr>
        <w:t xml:space="preserve">Мельник Н. П. Цифрові інструменти для розвитку мовленнєвого етикету в школах. Київ: Освітній простір, </w:t>
      </w:r>
      <w:r>
        <w:rPr>
          <w:rFonts w:ascii="Times New Roman" w:hAnsi="Times New Roman"/>
          <w:sz w:val="28"/>
          <w:szCs w:val="28"/>
        </w:rPr>
        <w:t xml:space="preserve">2020. </w:t>
      </w:r>
      <w:r w:rsidRPr="00AF78D6">
        <w:rPr>
          <w:rFonts w:ascii="Times New Roman" w:hAnsi="Times New Roman"/>
          <w:sz w:val="28"/>
          <w:szCs w:val="28"/>
        </w:rPr>
        <w:t>235 с.</w:t>
      </w:r>
    </w:p>
    <w:p w14:paraId="2F2FF457" w14:textId="453770C9" w:rsidR="004F596E" w:rsidRPr="00AF78D6" w:rsidRDefault="00E538FD" w:rsidP="00AF78D6">
      <w:pPr>
        <w:pStyle w:val="ad"/>
        <w:numPr>
          <w:ilvl w:val="0"/>
          <w:numId w:val="3"/>
        </w:numPr>
        <w:spacing w:after="0" w:line="360" w:lineRule="auto"/>
        <w:jc w:val="both"/>
        <w:rPr>
          <w:rFonts w:ascii="Times New Roman" w:hAnsi="Times New Roman"/>
          <w:sz w:val="28"/>
          <w:szCs w:val="28"/>
        </w:rPr>
      </w:pPr>
      <w:r w:rsidRPr="00AF78D6">
        <w:rPr>
          <w:rFonts w:ascii="Times New Roman" w:hAnsi="Times New Roman"/>
          <w:sz w:val="28"/>
          <w:szCs w:val="28"/>
        </w:rPr>
        <w:t xml:space="preserve"> </w:t>
      </w:r>
      <w:r w:rsidR="004916DE">
        <w:rPr>
          <w:rFonts w:ascii="Times New Roman" w:hAnsi="Times New Roman"/>
          <w:sz w:val="28"/>
          <w:szCs w:val="28"/>
        </w:rPr>
        <w:t>Мельник</w:t>
      </w:r>
      <w:r w:rsidR="003B596C" w:rsidRPr="00AF78D6">
        <w:rPr>
          <w:rFonts w:ascii="Times New Roman" w:hAnsi="Times New Roman"/>
          <w:sz w:val="28"/>
          <w:szCs w:val="28"/>
        </w:rPr>
        <w:t xml:space="preserve"> О. І. Цифрові технології в освітньому процесі: теорія та практика. Львів: Видавничий дім, </w:t>
      </w:r>
      <w:r w:rsidR="004F596E" w:rsidRPr="00AF78D6">
        <w:rPr>
          <w:rFonts w:ascii="Times New Roman" w:hAnsi="Times New Roman"/>
          <w:sz w:val="28"/>
          <w:szCs w:val="28"/>
        </w:rPr>
        <w:t xml:space="preserve">2018. </w:t>
      </w:r>
      <w:r w:rsidR="003B596C" w:rsidRPr="00AF78D6">
        <w:rPr>
          <w:rFonts w:ascii="Times New Roman" w:hAnsi="Times New Roman"/>
          <w:sz w:val="28"/>
          <w:szCs w:val="28"/>
        </w:rPr>
        <w:t>177 с.</w:t>
      </w:r>
    </w:p>
    <w:p w14:paraId="15C90E69" w14:textId="52998D4A" w:rsidR="006F3F97" w:rsidRDefault="004F596E"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sidRPr="004F596E">
        <w:rPr>
          <w:rFonts w:ascii="Times New Roman" w:hAnsi="Times New Roman"/>
          <w:sz w:val="28"/>
          <w:szCs w:val="28"/>
        </w:rPr>
        <w:t>Мішина</w:t>
      </w:r>
      <w:proofErr w:type="spellEnd"/>
      <w:r w:rsidRPr="004F596E">
        <w:rPr>
          <w:rFonts w:ascii="Times New Roman" w:hAnsi="Times New Roman"/>
          <w:sz w:val="28"/>
          <w:szCs w:val="28"/>
        </w:rPr>
        <w:t xml:space="preserve"> В. О. Цифрові технології в освітньому процесі: мовленнєвий етикет. Київ: Літера, </w:t>
      </w:r>
      <w:r>
        <w:rPr>
          <w:rFonts w:ascii="Times New Roman" w:hAnsi="Times New Roman"/>
          <w:sz w:val="28"/>
          <w:szCs w:val="28"/>
        </w:rPr>
        <w:t xml:space="preserve">2021. </w:t>
      </w:r>
      <w:r w:rsidRPr="004F596E">
        <w:rPr>
          <w:rFonts w:ascii="Times New Roman" w:hAnsi="Times New Roman"/>
          <w:sz w:val="28"/>
          <w:szCs w:val="28"/>
        </w:rPr>
        <w:t>308 с.</w:t>
      </w:r>
    </w:p>
    <w:p w14:paraId="3F397188" w14:textId="1640E4E3" w:rsid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 xml:space="preserve">Моргун Л. С. Цифрові ресурси та їх застосування в освітньому процесі. Харків: Педагогіка, </w:t>
      </w:r>
      <w:r>
        <w:rPr>
          <w:rFonts w:ascii="Times New Roman" w:hAnsi="Times New Roman"/>
          <w:sz w:val="28"/>
          <w:szCs w:val="28"/>
        </w:rPr>
        <w:t xml:space="preserve">2021. </w:t>
      </w:r>
      <w:r w:rsidRPr="006F3F97">
        <w:rPr>
          <w:rFonts w:ascii="Times New Roman" w:hAnsi="Times New Roman"/>
          <w:sz w:val="28"/>
          <w:szCs w:val="28"/>
        </w:rPr>
        <w:t>237 с.</w:t>
      </w:r>
    </w:p>
    <w:p w14:paraId="23D1C4A1" w14:textId="0DD09716" w:rsidR="004F596E"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6F3F97">
        <w:rPr>
          <w:rFonts w:ascii="Times New Roman" w:hAnsi="Times New Roman"/>
          <w:sz w:val="28"/>
          <w:szCs w:val="28"/>
        </w:rPr>
        <w:t xml:space="preserve">Мороз Л. С. Мовленнєвий етикет у школі: сучасні підходи та методи. Київ: Академія, </w:t>
      </w:r>
      <w:r w:rsidR="004F596E" w:rsidRPr="006F3F97">
        <w:rPr>
          <w:rFonts w:ascii="Times New Roman" w:hAnsi="Times New Roman"/>
          <w:sz w:val="28"/>
          <w:szCs w:val="28"/>
        </w:rPr>
        <w:t xml:space="preserve">2021. </w:t>
      </w:r>
      <w:r w:rsidR="003B596C" w:rsidRPr="006F3F97">
        <w:rPr>
          <w:rFonts w:ascii="Times New Roman" w:hAnsi="Times New Roman"/>
          <w:sz w:val="28"/>
          <w:szCs w:val="28"/>
        </w:rPr>
        <w:t>268 с.</w:t>
      </w:r>
    </w:p>
    <w:p w14:paraId="2876BDF2" w14:textId="4DD209D9" w:rsidR="004F596E" w:rsidRDefault="004F596E" w:rsidP="004F596E">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4F596E">
        <w:rPr>
          <w:rFonts w:ascii="Times New Roman" w:hAnsi="Times New Roman"/>
          <w:sz w:val="28"/>
          <w:szCs w:val="28"/>
        </w:rPr>
        <w:t xml:space="preserve">Назаренко О. В. Мовленнєвий етикет у Новій українській школі: цифрові практики. Чернівці: </w:t>
      </w:r>
      <w:proofErr w:type="spellStart"/>
      <w:r w:rsidRPr="004F596E">
        <w:rPr>
          <w:rFonts w:ascii="Times New Roman" w:hAnsi="Times New Roman"/>
          <w:sz w:val="28"/>
          <w:szCs w:val="28"/>
        </w:rPr>
        <w:t>Букр</w:t>
      </w:r>
      <w:proofErr w:type="spellEnd"/>
      <w:r w:rsidRPr="004F596E">
        <w:rPr>
          <w:rFonts w:ascii="Times New Roman" w:hAnsi="Times New Roman"/>
          <w:sz w:val="28"/>
          <w:szCs w:val="28"/>
        </w:rPr>
        <w:t xml:space="preserve">, </w:t>
      </w:r>
      <w:r>
        <w:rPr>
          <w:rFonts w:ascii="Times New Roman" w:hAnsi="Times New Roman"/>
          <w:sz w:val="28"/>
          <w:szCs w:val="28"/>
        </w:rPr>
        <w:t xml:space="preserve">2021. </w:t>
      </w:r>
      <w:r w:rsidRPr="004F596E">
        <w:rPr>
          <w:rFonts w:ascii="Times New Roman" w:hAnsi="Times New Roman"/>
          <w:sz w:val="28"/>
          <w:szCs w:val="28"/>
        </w:rPr>
        <w:t>239 с.</w:t>
      </w:r>
    </w:p>
    <w:p w14:paraId="23B7180D" w14:textId="6B1633E7" w:rsidR="00AF78D6" w:rsidRDefault="004F596E"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Новікова О. Ю. Цифрові практики у навчанні мовленнєвому етикету: досвід та перспективи. Харків: Картограф, </w:t>
      </w:r>
      <w:r>
        <w:rPr>
          <w:rFonts w:ascii="Times New Roman" w:hAnsi="Times New Roman"/>
          <w:sz w:val="28"/>
          <w:szCs w:val="28"/>
        </w:rPr>
        <w:t xml:space="preserve">2020. </w:t>
      </w:r>
      <w:r w:rsidR="003B596C" w:rsidRPr="004F596E">
        <w:rPr>
          <w:rFonts w:ascii="Times New Roman" w:hAnsi="Times New Roman"/>
          <w:sz w:val="28"/>
          <w:szCs w:val="28"/>
        </w:rPr>
        <w:t>305 с.</w:t>
      </w:r>
    </w:p>
    <w:p w14:paraId="49A55239" w14:textId="50DDE139" w:rsidR="00AF78D6"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AF78D6">
        <w:rPr>
          <w:rFonts w:ascii="Times New Roman" w:hAnsi="Times New Roman"/>
          <w:sz w:val="28"/>
          <w:szCs w:val="28"/>
        </w:rPr>
        <w:t xml:space="preserve">Островська М. М. Цифрові інструменти для мовленнєвого етикету. Київ: Літера, </w:t>
      </w:r>
      <w:r>
        <w:rPr>
          <w:rFonts w:ascii="Times New Roman" w:hAnsi="Times New Roman"/>
          <w:sz w:val="28"/>
          <w:szCs w:val="28"/>
        </w:rPr>
        <w:t xml:space="preserve">2021. </w:t>
      </w:r>
      <w:r w:rsidRPr="00AF78D6">
        <w:rPr>
          <w:rFonts w:ascii="Times New Roman" w:hAnsi="Times New Roman"/>
          <w:sz w:val="28"/>
          <w:szCs w:val="28"/>
        </w:rPr>
        <w:t>320 с.</w:t>
      </w:r>
    </w:p>
    <w:p w14:paraId="4C673549" w14:textId="578CD540" w:rsidR="00E538FD" w:rsidRPr="00AF78D6" w:rsidRDefault="00E538FD" w:rsidP="00AF78D6">
      <w:pPr>
        <w:pStyle w:val="ad"/>
        <w:numPr>
          <w:ilvl w:val="0"/>
          <w:numId w:val="3"/>
        </w:numPr>
        <w:spacing w:after="0" w:line="360" w:lineRule="auto"/>
        <w:jc w:val="both"/>
        <w:rPr>
          <w:rFonts w:ascii="Times New Roman" w:hAnsi="Times New Roman"/>
          <w:sz w:val="28"/>
          <w:szCs w:val="28"/>
        </w:rPr>
      </w:pPr>
      <w:r w:rsidRPr="00AF78D6">
        <w:rPr>
          <w:rFonts w:ascii="Times New Roman" w:hAnsi="Times New Roman"/>
          <w:sz w:val="28"/>
          <w:szCs w:val="28"/>
        </w:rPr>
        <w:t xml:space="preserve"> Павленко І. В. Мовленнєвий етикет і цифрові технології в освіті. Харків: Освітній простір, 2021. 310 с.</w:t>
      </w:r>
    </w:p>
    <w:p w14:paraId="10E4D828" w14:textId="1CC1F2D0" w:rsidR="004F596E" w:rsidRPr="00E538FD" w:rsidRDefault="004F596E" w:rsidP="00E538FD">
      <w:pPr>
        <w:pStyle w:val="ad"/>
        <w:numPr>
          <w:ilvl w:val="0"/>
          <w:numId w:val="3"/>
        </w:numPr>
        <w:spacing w:after="0" w:line="360" w:lineRule="auto"/>
        <w:jc w:val="both"/>
        <w:rPr>
          <w:rFonts w:ascii="Times New Roman" w:hAnsi="Times New Roman"/>
          <w:sz w:val="28"/>
          <w:szCs w:val="28"/>
        </w:rPr>
      </w:pPr>
      <w:r w:rsidRPr="00E538FD">
        <w:rPr>
          <w:rFonts w:ascii="Times New Roman" w:hAnsi="Times New Roman"/>
          <w:sz w:val="28"/>
          <w:szCs w:val="28"/>
        </w:rPr>
        <w:lastRenderedPageBreak/>
        <w:t xml:space="preserve"> Павленко С. О. Інтерактивне навчання в Новій українській школі: роль мовленнєвого етикету. Київ: Просвіт, 2021. 274 с.</w:t>
      </w:r>
    </w:p>
    <w:p w14:paraId="4274E933" w14:textId="2F66FB43" w:rsidR="006F3F97" w:rsidRPr="00E538FD" w:rsidRDefault="004F596E" w:rsidP="00E538FD">
      <w:pPr>
        <w:pStyle w:val="ad"/>
        <w:numPr>
          <w:ilvl w:val="0"/>
          <w:numId w:val="3"/>
        </w:numPr>
        <w:spacing w:after="0" w:line="360" w:lineRule="auto"/>
        <w:jc w:val="both"/>
        <w:rPr>
          <w:rFonts w:ascii="Times New Roman" w:hAnsi="Times New Roman"/>
          <w:sz w:val="28"/>
          <w:szCs w:val="28"/>
        </w:rPr>
      </w:pPr>
      <w:r w:rsidRPr="00E538FD">
        <w:rPr>
          <w:rFonts w:ascii="Times New Roman" w:hAnsi="Times New Roman"/>
          <w:sz w:val="28"/>
          <w:szCs w:val="28"/>
        </w:rPr>
        <w:t xml:space="preserve"> </w:t>
      </w:r>
      <w:proofErr w:type="spellStart"/>
      <w:r w:rsidR="006F3F97" w:rsidRPr="00E538FD">
        <w:rPr>
          <w:rFonts w:ascii="Times New Roman" w:hAnsi="Times New Roman"/>
          <w:sz w:val="28"/>
          <w:szCs w:val="28"/>
        </w:rPr>
        <w:t>Перебийніс</w:t>
      </w:r>
      <w:proofErr w:type="spellEnd"/>
      <w:r w:rsidR="006F3F97" w:rsidRPr="00E538FD">
        <w:rPr>
          <w:rFonts w:ascii="Times New Roman" w:hAnsi="Times New Roman"/>
          <w:sz w:val="28"/>
          <w:szCs w:val="28"/>
        </w:rPr>
        <w:t xml:space="preserve"> С. І. Мовленнєвий етикет в освітніх платформах. Київ: Наукове видання, 2020. 265 с.</w:t>
      </w:r>
    </w:p>
    <w:p w14:paraId="7FBBB10F" w14:textId="4F1D3AD6" w:rsidR="004F596E"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4F596E" w:rsidRPr="006F3F97">
        <w:rPr>
          <w:rFonts w:ascii="Times New Roman" w:hAnsi="Times New Roman"/>
          <w:sz w:val="28"/>
          <w:szCs w:val="28"/>
        </w:rPr>
        <w:t>Петрів С. І. Цифрові платформи для навчання мовленнєвому етикету в учнів. Львів: Просвітник,2020. 212 с.</w:t>
      </w:r>
    </w:p>
    <w:p w14:paraId="28F55851" w14:textId="77777777" w:rsidR="001C7736" w:rsidRDefault="004F596E" w:rsidP="001C773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Петрова Л. К. Цифрові інструменти в навчанні мовленнєвому етикету. Львів: Спектр, </w:t>
      </w:r>
      <w:r>
        <w:rPr>
          <w:rFonts w:ascii="Times New Roman" w:hAnsi="Times New Roman"/>
          <w:sz w:val="28"/>
          <w:szCs w:val="28"/>
        </w:rPr>
        <w:t xml:space="preserve">2021. </w:t>
      </w:r>
      <w:r w:rsidR="003B596C" w:rsidRPr="004F596E">
        <w:rPr>
          <w:rFonts w:ascii="Times New Roman" w:hAnsi="Times New Roman"/>
          <w:sz w:val="28"/>
          <w:szCs w:val="28"/>
        </w:rPr>
        <w:t>252 с.</w:t>
      </w:r>
    </w:p>
    <w:p w14:paraId="10FE6142" w14:textId="3B91C059" w:rsidR="001C7736" w:rsidRPr="001C7736" w:rsidRDefault="001C7736" w:rsidP="001C773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1C7736">
        <w:rPr>
          <w:rFonts w:ascii="Times New Roman" w:hAnsi="Times New Roman"/>
          <w:color w:val="000000"/>
          <w:sz w:val="28"/>
          <w:szCs w:val="28"/>
        </w:rPr>
        <w:t>Початкова освіта : методичні рекомендації щодо використання в освітньому процесі Типової освітньої програми для 2 класів закладів загальної середньої освіти; типова освітня програма для закладів загальної середньої (колективу авторів під керівництвом О. Я. Савченко). Київ : УОВЦ «Оріон», 2019. 192 с.</w:t>
      </w:r>
    </w:p>
    <w:p w14:paraId="17D7F55F" w14:textId="77777777" w:rsidR="001C7736" w:rsidRPr="001C7736" w:rsidRDefault="001C7736" w:rsidP="001C7736">
      <w:pPr>
        <w:pStyle w:val="ad"/>
        <w:numPr>
          <w:ilvl w:val="0"/>
          <w:numId w:val="3"/>
        </w:numPr>
        <w:spacing w:after="0" w:line="360" w:lineRule="auto"/>
        <w:jc w:val="both"/>
        <w:rPr>
          <w:rFonts w:ascii="Times New Roman" w:hAnsi="Times New Roman"/>
          <w:sz w:val="28"/>
          <w:szCs w:val="28"/>
        </w:rPr>
      </w:pPr>
      <w:r>
        <w:rPr>
          <w:rFonts w:ascii="Times New Roman" w:hAnsi="Times New Roman"/>
          <w:color w:val="000000"/>
          <w:sz w:val="28"/>
          <w:szCs w:val="28"/>
        </w:rPr>
        <w:t xml:space="preserve"> </w:t>
      </w:r>
      <w:r w:rsidRPr="001C7736">
        <w:rPr>
          <w:rFonts w:ascii="Times New Roman" w:eastAsia="Times New Roman" w:hAnsi="Times New Roman"/>
          <w:color w:val="000000"/>
          <w:sz w:val="28"/>
          <w:szCs w:val="28"/>
          <w:lang w:eastAsia="ru-RU"/>
        </w:rPr>
        <w:t>Про затвердження Державного стандарту початкової освіти : Постанова Кабінету Міністрів України від 21 лютого 2018 р. № 87.</w:t>
      </w:r>
    </w:p>
    <w:p w14:paraId="6C380039" w14:textId="6D66481D" w:rsidR="001C7736" w:rsidRPr="001C7736" w:rsidRDefault="001C7736" w:rsidP="001C7736">
      <w:pPr>
        <w:pStyle w:val="ad"/>
        <w:numPr>
          <w:ilvl w:val="0"/>
          <w:numId w:val="3"/>
        </w:numPr>
        <w:spacing w:after="0" w:line="360" w:lineRule="auto"/>
        <w:jc w:val="both"/>
        <w:rPr>
          <w:rFonts w:ascii="Times New Roman" w:hAnsi="Times New Roman"/>
          <w:sz w:val="28"/>
          <w:szCs w:val="28"/>
        </w:rPr>
      </w:pPr>
      <w:r>
        <w:rPr>
          <w:rFonts w:ascii="Times New Roman" w:eastAsia="Times New Roman" w:hAnsi="Times New Roman"/>
          <w:color w:val="000000"/>
          <w:sz w:val="28"/>
          <w:szCs w:val="28"/>
          <w:lang w:eastAsia="ru-RU"/>
        </w:rPr>
        <w:t xml:space="preserve"> </w:t>
      </w:r>
      <w:r w:rsidRPr="001C7736">
        <w:rPr>
          <w:rFonts w:ascii="Times New Roman" w:hAnsi="Times New Roman"/>
          <w:color w:val="000000"/>
          <w:sz w:val="28"/>
          <w:szCs w:val="28"/>
        </w:rPr>
        <w:t xml:space="preserve"> Про затвердження типових освітніх програм для 3–4 класів закладів загальної середньої освіти : Наказ Міністерства освіти і науки України від 8 жовтня 2019 року № 1273. </w:t>
      </w:r>
      <w:r w:rsidRPr="001C7736">
        <w:rPr>
          <w:rFonts w:ascii="Times New Roman" w:hAnsi="Times New Roman"/>
          <w:color w:val="000000"/>
          <w:sz w:val="28"/>
          <w:szCs w:val="28"/>
          <w:lang w:val="en-US"/>
        </w:rPr>
        <w:t>URL</w:t>
      </w:r>
      <w:r w:rsidRPr="001C7736">
        <w:rPr>
          <w:rFonts w:ascii="Times New Roman" w:hAnsi="Times New Roman"/>
          <w:color w:val="000000"/>
          <w:sz w:val="28"/>
          <w:szCs w:val="28"/>
        </w:rPr>
        <w:t xml:space="preserve">: </w:t>
      </w:r>
      <w:hyperlink w:history="1">
        <w:r w:rsidRPr="00394A13">
          <w:rPr>
            <w:rStyle w:val="ae"/>
            <w:rFonts w:ascii="Times New Roman" w:hAnsi="Times New Roman"/>
            <w:sz w:val="28"/>
            <w:szCs w:val="28"/>
            <w:lang w:val="en-US"/>
          </w:rPr>
          <w:t>https</w:t>
        </w:r>
        <w:r w:rsidRPr="00394A13">
          <w:rPr>
            <w:rStyle w:val="ae"/>
            <w:rFonts w:ascii="Times New Roman" w:hAnsi="Times New Roman"/>
            <w:sz w:val="28"/>
            <w:szCs w:val="28"/>
          </w:rPr>
          <w:t>://</w:t>
        </w:r>
        <w:proofErr w:type="spellStart"/>
        <w:r w:rsidRPr="00394A13">
          <w:rPr>
            <w:rStyle w:val="ae"/>
            <w:rFonts w:ascii="Times New Roman" w:hAnsi="Times New Roman"/>
            <w:sz w:val="28"/>
            <w:szCs w:val="28"/>
            <w:lang w:val="en-US"/>
          </w:rPr>
          <w:t>ips</w:t>
        </w:r>
        <w:proofErr w:type="spellEnd"/>
        <w:r w:rsidRPr="00394A13">
          <w:rPr>
            <w:rStyle w:val="ae"/>
            <w:rFonts w:ascii="Times New Roman" w:hAnsi="Times New Roman"/>
            <w:sz w:val="28"/>
            <w:szCs w:val="28"/>
          </w:rPr>
          <w:t xml:space="preserve">. </w:t>
        </w:r>
        <w:proofErr w:type="spellStart"/>
        <w:r w:rsidRPr="00394A13">
          <w:rPr>
            <w:rStyle w:val="ae"/>
            <w:rFonts w:ascii="Times New Roman" w:hAnsi="Times New Roman"/>
            <w:sz w:val="28"/>
            <w:szCs w:val="28"/>
            <w:lang w:val="en-US"/>
          </w:rPr>
          <w:t>ligazakon</w:t>
        </w:r>
        <w:proofErr w:type="spellEnd"/>
        <w:r w:rsidRPr="00394A13">
          <w:rPr>
            <w:rStyle w:val="ae"/>
            <w:rFonts w:ascii="Times New Roman" w:hAnsi="Times New Roman"/>
            <w:sz w:val="28"/>
            <w:szCs w:val="28"/>
          </w:rPr>
          <w:t>.</w:t>
        </w:r>
        <w:r w:rsidRPr="00394A13">
          <w:rPr>
            <w:rStyle w:val="ae"/>
            <w:rFonts w:ascii="Times New Roman" w:hAnsi="Times New Roman"/>
            <w:sz w:val="28"/>
            <w:szCs w:val="28"/>
            <w:lang w:val="en-US"/>
          </w:rPr>
          <w:t>net</w:t>
        </w:r>
        <w:r w:rsidRPr="00394A13">
          <w:rPr>
            <w:rStyle w:val="ae"/>
            <w:rFonts w:ascii="Times New Roman" w:hAnsi="Times New Roman"/>
            <w:sz w:val="28"/>
            <w:szCs w:val="28"/>
          </w:rPr>
          <w:t>/</w:t>
        </w:r>
        <w:r w:rsidRPr="00394A13">
          <w:rPr>
            <w:rStyle w:val="ae"/>
            <w:rFonts w:ascii="Times New Roman" w:hAnsi="Times New Roman"/>
            <w:sz w:val="28"/>
            <w:szCs w:val="28"/>
            <w:lang w:val="en-US"/>
          </w:rPr>
          <w:t>document</w:t>
        </w:r>
        <w:r w:rsidRPr="00394A13">
          <w:rPr>
            <w:rStyle w:val="ae"/>
            <w:rFonts w:ascii="Times New Roman" w:hAnsi="Times New Roman"/>
            <w:sz w:val="28"/>
            <w:szCs w:val="28"/>
          </w:rPr>
          <w:t>/</w:t>
        </w:r>
        <w:r w:rsidRPr="00394A13">
          <w:rPr>
            <w:rStyle w:val="ae"/>
            <w:rFonts w:ascii="Times New Roman" w:hAnsi="Times New Roman"/>
            <w:sz w:val="28"/>
            <w:szCs w:val="28"/>
            <w:lang w:val="en-US"/>
          </w:rPr>
          <w:t>MUS</w:t>
        </w:r>
        <w:r w:rsidRPr="00394A13">
          <w:rPr>
            <w:rStyle w:val="ae"/>
            <w:rFonts w:ascii="Times New Roman" w:hAnsi="Times New Roman"/>
            <w:sz w:val="28"/>
            <w:szCs w:val="28"/>
          </w:rPr>
          <w:t>324960</w:t>
        </w:r>
      </w:hyperlink>
    </w:p>
    <w:p w14:paraId="266EB3C6" w14:textId="76690507" w:rsidR="004F596E" w:rsidRPr="001C7736" w:rsidRDefault="001C7736" w:rsidP="001C773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1C7736">
        <w:rPr>
          <w:rFonts w:ascii="Times New Roman" w:hAnsi="Times New Roman"/>
          <w:sz w:val="28"/>
          <w:szCs w:val="28"/>
        </w:rPr>
        <w:t xml:space="preserve">Романенко О. В. Розвиток мовленнєвої компетентності учнів у Новій українській школі. Чернівці: </w:t>
      </w:r>
      <w:proofErr w:type="spellStart"/>
      <w:r w:rsidR="003B596C" w:rsidRPr="001C7736">
        <w:rPr>
          <w:rFonts w:ascii="Times New Roman" w:hAnsi="Times New Roman"/>
          <w:sz w:val="28"/>
          <w:szCs w:val="28"/>
        </w:rPr>
        <w:t>Букр</w:t>
      </w:r>
      <w:proofErr w:type="spellEnd"/>
      <w:r w:rsidR="003B596C" w:rsidRPr="001C7736">
        <w:rPr>
          <w:rFonts w:ascii="Times New Roman" w:hAnsi="Times New Roman"/>
          <w:sz w:val="28"/>
          <w:szCs w:val="28"/>
        </w:rPr>
        <w:t xml:space="preserve">, </w:t>
      </w:r>
      <w:r w:rsidR="004F596E" w:rsidRPr="001C7736">
        <w:rPr>
          <w:rFonts w:ascii="Times New Roman" w:hAnsi="Times New Roman"/>
          <w:sz w:val="28"/>
          <w:szCs w:val="28"/>
        </w:rPr>
        <w:t xml:space="preserve">2020. </w:t>
      </w:r>
      <w:r w:rsidR="003B596C" w:rsidRPr="001C7736">
        <w:rPr>
          <w:rFonts w:ascii="Times New Roman" w:hAnsi="Times New Roman"/>
          <w:sz w:val="28"/>
          <w:szCs w:val="28"/>
        </w:rPr>
        <w:t>230 с.</w:t>
      </w:r>
    </w:p>
    <w:p w14:paraId="78561A44" w14:textId="30DF7DE5" w:rsidR="004F596E" w:rsidRDefault="004F596E" w:rsidP="004F596E">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4F596E">
        <w:rPr>
          <w:rFonts w:ascii="Times New Roman" w:hAnsi="Times New Roman"/>
          <w:sz w:val="28"/>
          <w:szCs w:val="28"/>
        </w:rPr>
        <w:t>Романова І. В. Розвиток мовленнєвого етикету у школярів: нові технології. Київ: Медіа-прес,</w:t>
      </w:r>
      <w:r w:rsidR="006F3F97">
        <w:rPr>
          <w:rFonts w:ascii="Times New Roman" w:hAnsi="Times New Roman"/>
          <w:sz w:val="28"/>
          <w:szCs w:val="28"/>
        </w:rPr>
        <w:t xml:space="preserve"> </w:t>
      </w:r>
      <w:r>
        <w:rPr>
          <w:rFonts w:ascii="Times New Roman" w:hAnsi="Times New Roman"/>
          <w:sz w:val="28"/>
          <w:szCs w:val="28"/>
        </w:rPr>
        <w:t xml:space="preserve">2020. </w:t>
      </w:r>
      <w:r w:rsidRPr="004F596E">
        <w:rPr>
          <w:rFonts w:ascii="Times New Roman" w:hAnsi="Times New Roman"/>
          <w:sz w:val="28"/>
          <w:szCs w:val="28"/>
        </w:rPr>
        <w:t xml:space="preserve"> 230 с.</w:t>
      </w:r>
    </w:p>
    <w:p w14:paraId="723663D7" w14:textId="33E3451F" w:rsidR="006F3F97" w:rsidRDefault="004F596E"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Самойленко І. П. Педагогічні технології для навчання мовленнєвому етикету. Київ: Ранок, </w:t>
      </w:r>
      <w:r>
        <w:rPr>
          <w:rFonts w:ascii="Times New Roman" w:hAnsi="Times New Roman"/>
          <w:sz w:val="28"/>
          <w:szCs w:val="28"/>
        </w:rPr>
        <w:t xml:space="preserve">2018. </w:t>
      </w:r>
      <w:r w:rsidR="003B596C" w:rsidRPr="004F596E">
        <w:rPr>
          <w:rFonts w:ascii="Times New Roman" w:hAnsi="Times New Roman"/>
          <w:sz w:val="28"/>
          <w:szCs w:val="28"/>
        </w:rPr>
        <w:t>211 с.</w:t>
      </w:r>
    </w:p>
    <w:p w14:paraId="0FD8881F" w14:textId="1A25B6D2" w:rsidR="006F3F97"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 xml:space="preserve">Селезньова М. В. Цифрові інструменти для навчання мовленнєвому етикету. Чернівці: </w:t>
      </w:r>
      <w:proofErr w:type="spellStart"/>
      <w:r w:rsidRPr="006F3F97">
        <w:rPr>
          <w:rFonts w:ascii="Times New Roman" w:hAnsi="Times New Roman"/>
          <w:sz w:val="28"/>
          <w:szCs w:val="28"/>
        </w:rPr>
        <w:t>Букр</w:t>
      </w:r>
      <w:proofErr w:type="spellEnd"/>
      <w:r w:rsidRPr="006F3F97">
        <w:rPr>
          <w:rFonts w:ascii="Times New Roman" w:hAnsi="Times New Roman"/>
          <w:sz w:val="28"/>
          <w:szCs w:val="28"/>
        </w:rPr>
        <w:t xml:space="preserve">, </w:t>
      </w:r>
      <w:r>
        <w:rPr>
          <w:rFonts w:ascii="Times New Roman" w:hAnsi="Times New Roman"/>
          <w:sz w:val="28"/>
          <w:szCs w:val="28"/>
        </w:rPr>
        <w:t xml:space="preserve">2020. </w:t>
      </w:r>
      <w:r w:rsidRPr="006F3F97">
        <w:rPr>
          <w:rFonts w:ascii="Times New Roman" w:hAnsi="Times New Roman"/>
          <w:sz w:val="28"/>
          <w:szCs w:val="28"/>
        </w:rPr>
        <w:t>280 с.</w:t>
      </w:r>
    </w:p>
    <w:p w14:paraId="0567CF5B" w14:textId="77777777" w:rsidR="00E538FD" w:rsidRDefault="004F596E" w:rsidP="00E538FD">
      <w:pPr>
        <w:pStyle w:val="ad"/>
        <w:numPr>
          <w:ilvl w:val="0"/>
          <w:numId w:val="3"/>
        </w:numPr>
        <w:spacing w:after="0" w:line="360" w:lineRule="auto"/>
        <w:jc w:val="both"/>
        <w:rPr>
          <w:rFonts w:ascii="Times New Roman" w:hAnsi="Times New Roman"/>
          <w:sz w:val="28"/>
          <w:szCs w:val="28"/>
        </w:rPr>
      </w:pPr>
      <w:r w:rsidRPr="006F3F97">
        <w:rPr>
          <w:rFonts w:ascii="Times New Roman" w:hAnsi="Times New Roman"/>
          <w:sz w:val="28"/>
          <w:szCs w:val="28"/>
        </w:rPr>
        <w:t xml:space="preserve"> </w:t>
      </w:r>
      <w:r w:rsidR="003B596C" w:rsidRPr="006F3F97">
        <w:rPr>
          <w:rFonts w:ascii="Times New Roman" w:hAnsi="Times New Roman"/>
          <w:sz w:val="28"/>
          <w:szCs w:val="28"/>
        </w:rPr>
        <w:t xml:space="preserve">Селезньова, І. І. Цифрові платформи у розвитку мовленнєвого етикету учнів. Одеса: Південний, </w:t>
      </w:r>
      <w:r w:rsidRPr="006F3F97">
        <w:rPr>
          <w:rFonts w:ascii="Times New Roman" w:hAnsi="Times New Roman"/>
          <w:sz w:val="28"/>
          <w:szCs w:val="28"/>
        </w:rPr>
        <w:t xml:space="preserve">2021. </w:t>
      </w:r>
      <w:r w:rsidR="003B596C" w:rsidRPr="006F3F97">
        <w:rPr>
          <w:rFonts w:ascii="Times New Roman" w:hAnsi="Times New Roman"/>
          <w:sz w:val="28"/>
          <w:szCs w:val="28"/>
        </w:rPr>
        <w:t>276 с.</w:t>
      </w:r>
    </w:p>
    <w:p w14:paraId="1C7CBAA1" w14:textId="53FC8922" w:rsidR="00E538FD" w:rsidRPr="00E538FD" w:rsidRDefault="00E538FD" w:rsidP="00E538FD">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Pr="00E538FD">
        <w:rPr>
          <w:rFonts w:ascii="Times New Roman" w:hAnsi="Times New Roman"/>
          <w:sz w:val="28"/>
          <w:szCs w:val="28"/>
        </w:rPr>
        <w:t xml:space="preserve">Скиба А. С. Цифрові платформи для навчання мовленнєвому етикету в школах. Київ: Просвіт, </w:t>
      </w:r>
      <w:r>
        <w:rPr>
          <w:rFonts w:ascii="Times New Roman" w:hAnsi="Times New Roman"/>
          <w:sz w:val="28"/>
          <w:szCs w:val="28"/>
        </w:rPr>
        <w:t xml:space="preserve">2019. </w:t>
      </w:r>
      <w:r w:rsidRPr="00E538FD">
        <w:rPr>
          <w:rFonts w:ascii="Times New Roman" w:hAnsi="Times New Roman"/>
          <w:sz w:val="28"/>
          <w:szCs w:val="28"/>
        </w:rPr>
        <w:t>250 с.</w:t>
      </w:r>
    </w:p>
    <w:p w14:paraId="52889992" w14:textId="12AB62DE" w:rsidR="004F596E" w:rsidRDefault="00AF78D6" w:rsidP="004F596E">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Смішко А. Г. Мовленнєвий етикет у віртуальному середовищі навчання. Дніпро: Академія, </w:t>
      </w:r>
      <w:r w:rsidR="004F596E">
        <w:rPr>
          <w:rFonts w:ascii="Times New Roman" w:hAnsi="Times New Roman"/>
          <w:sz w:val="28"/>
          <w:szCs w:val="28"/>
        </w:rPr>
        <w:t xml:space="preserve">2020. </w:t>
      </w:r>
      <w:r w:rsidR="003B596C" w:rsidRPr="004F596E">
        <w:rPr>
          <w:rFonts w:ascii="Times New Roman" w:hAnsi="Times New Roman"/>
          <w:sz w:val="28"/>
          <w:szCs w:val="28"/>
        </w:rPr>
        <w:t>305 с</w:t>
      </w:r>
      <w:r w:rsidR="004F596E">
        <w:rPr>
          <w:rFonts w:ascii="Times New Roman" w:hAnsi="Times New Roman"/>
          <w:sz w:val="28"/>
          <w:szCs w:val="28"/>
        </w:rPr>
        <w:t>.</w:t>
      </w:r>
    </w:p>
    <w:p w14:paraId="629F47AB" w14:textId="6E28149B" w:rsidR="00AF78D6" w:rsidRDefault="004F596E"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Соколов В. І. Навчання за допомогою цифрових ресурсів: мовленнєвий етикет у фокусі. Київ: Платформа, </w:t>
      </w:r>
      <w:r>
        <w:rPr>
          <w:rFonts w:ascii="Times New Roman" w:hAnsi="Times New Roman"/>
          <w:sz w:val="28"/>
          <w:szCs w:val="28"/>
        </w:rPr>
        <w:t xml:space="preserve">2021. </w:t>
      </w:r>
      <w:r w:rsidR="003B596C" w:rsidRPr="004F596E">
        <w:rPr>
          <w:rFonts w:ascii="Times New Roman" w:hAnsi="Times New Roman"/>
          <w:sz w:val="28"/>
          <w:szCs w:val="28"/>
        </w:rPr>
        <w:t>254</w:t>
      </w:r>
      <w:r w:rsidR="00AF78D6">
        <w:rPr>
          <w:rFonts w:ascii="Times New Roman" w:hAnsi="Times New Roman"/>
          <w:sz w:val="28"/>
          <w:szCs w:val="28"/>
        </w:rPr>
        <w:t>.</w:t>
      </w:r>
    </w:p>
    <w:p w14:paraId="613EF6FE" w14:textId="5A579CD2" w:rsidR="00E538FD"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E538FD" w:rsidRPr="00AF78D6">
        <w:rPr>
          <w:rFonts w:ascii="Times New Roman" w:hAnsi="Times New Roman"/>
          <w:sz w:val="28"/>
          <w:szCs w:val="28"/>
        </w:rPr>
        <w:t xml:space="preserve">Соколова Т. М. Розвиток мовленнєвого етикету через цифрові інструменти. Київ: Наукове видання, </w:t>
      </w:r>
      <w:r>
        <w:rPr>
          <w:rFonts w:ascii="Times New Roman" w:hAnsi="Times New Roman"/>
          <w:sz w:val="28"/>
          <w:szCs w:val="28"/>
        </w:rPr>
        <w:t xml:space="preserve">2019. </w:t>
      </w:r>
      <w:r w:rsidR="00E538FD" w:rsidRPr="00AF78D6">
        <w:rPr>
          <w:rFonts w:ascii="Times New Roman" w:hAnsi="Times New Roman"/>
          <w:sz w:val="28"/>
          <w:szCs w:val="28"/>
        </w:rPr>
        <w:t>253 с.</w:t>
      </w:r>
    </w:p>
    <w:p w14:paraId="27963133" w14:textId="0A7C3706" w:rsidR="006F3F97"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6F3F97" w:rsidRPr="00AF78D6">
        <w:rPr>
          <w:rFonts w:ascii="Times New Roman" w:hAnsi="Times New Roman"/>
          <w:sz w:val="28"/>
          <w:szCs w:val="28"/>
        </w:rPr>
        <w:t>Сорока Л. В. (2019). Інновації в навчанні: роль цифрових технологій у розвитку мовленнєвого етикету. Київ: Наука, 2019. 300 с.</w:t>
      </w:r>
    </w:p>
    <w:p w14:paraId="6555F241" w14:textId="59E64D25" w:rsidR="004F596E"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4F596E" w:rsidRPr="006F3F97">
        <w:rPr>
          <w:rFonts w:ascii="Times New Roman" w:hAnsi="Times New Roman"/>
          <w:sz w:val="28"/>
          <w:szCs w:val="28"/>
        </w:rPr>
        <w:t>Стадник І. О. Використання цифрових інструментів для розвитку мовленнєвого етикету. Львів: Мова, 2019. 280 с.</w:t>
      </w:r>
    </w:p>
    <w:p w14:paraId="732A5C2E" w14:textId="01211BA4" w:rsidR="00A47D4D" w:rsidRPr="006F3F97" w:rsidRDefault="00A47D4D"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sidRPr="00A47D4D">
        <w:rPr>
          <w:rFonts w:ascii="Times New Roman" w:hAnsi="Times New Roman"/>
          <w:sz w:val="28"/>
          <w:szCs w:val="28"/>
        </w:rPr>
        <w:t>Стельмахович</w:t>
      </w:r>
      <w:proofErr w:type="spellEnd"/>
      <w:r w:rsidRPr="00A47D4D">
        <w:rPr>
          <w:rFonts w:ascii="Times New Roman" w:hAnsi="Times New Roman"/>
          <w:sz w:val="28"/>
          <w:szCs w:val="28"/>
        </w:rPr>
        <w:t xml:space="preserve"> М. Український мовленнєвий етикет. </w:t>
      </w:r>
      <w:proofErr w:type="spellStart"/>
      <w:r w:rsidRPr="00A47D4D">
        <w:rPr>
          <w:rFonts w:ascii="Times New Roman" w:hAnsi="Times New Roman"/>
          <w:i/>
          <w:iCs/>
          <w:sz w:val="28"/>
          <w:szCs w:val="28"/>
        </w:rPr>
        <w:t>Дивослово</w:t>
      </w:r>
      <w:proofErr w:type="spellEnd"/>
      <w:r w:rsidRPr="00A47D4D">
        <w:rPr>
          <w:rFonts w:ascii="Times New Roman" w:hAnsi="Times New Roman"/>
          <w:i/>
          <w:iCs/>
          <w:sz w:val="28"/>
          <w:szCs w:val="28"/>
        </w:rPr>
        <w:t>.</w:t>
      </w:r>
      <w:r>
        <w:rPr>
          <w:rFonts w:ascii="Times New Roman" w:hAnsi="Times New Roman"/>
          <w:sz w:val="28"/>
          <w:szCs w:val="28"/>
        </w:rPr>
        <w:t xml:space="preserve"> 200</w:t>
      </w:r>
      <w:r w:rsidRPr="00A47D4D">
        <w:rPr>
          <w:rFonts w:ascii="Times New Roman" w:hAnsi="Times New Roman"/>
          <w:sz w:val="28"/>
          <w:szCs w:val="28"/>
        </w:rPr>
        <w:t>8. № 3. С. 20–21.</w:t>
      </w:r>
    </w:p>
    <w:p w14:paraId="4A244EF3" w14:textId="77777777" w:rsidR="00AF78D6" w:rsidRDefault="004F596E"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4F596E">
        <w:rPr>
          <w:rFonts w:ascii="Times New Roman" w:hAnsi="Times New Roman"/>
          <w:sz w:val="28"/>
          <w:szCs w:val="28"/>
        </w:rPr>
        <w:t>Тимченко Г. В. Цифрове середовище як умова розвитку мовленнєвого етикету. Львів: Просвітник,</w:t>
      </w:r>
      <w:r>
        <w:rPr>
          <w:rFonts w:ascii="Times New Roman" w:hAnsi="Times New Roman"/>
          <w:sz w:val="28"/>
          <w:szCs w:val="28"/>
        </w:rPr>
        <w:t xml:space="preserve">2020. </w:t>
      </w:r>
      <w:r w:rsidRPr="004F596E">
        <w:rPr>
          <w:rFonts w:ascii="Times New Roman" w:hAnsi="Times New Roman"/>
          <w:sz w:val="28"/>
          <w:szCs w:val="28"/>
        </w:rPr>
        <w:t xml:space="preserve"> 275 с.</w:t>
      </w:r>
    </w:p>
    <w:p w14:paraId="7C57FAD7" w14:textId="306CE181" w:rsidR="00AF78D6"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AF78D6">
        <w:rPr>
          <w:rFonts w:ascii="Times New Roman" w:hAnsi="Times New Roman"/>
          <w:color w:val="000000"/>
          <w:sz w:val="28"/>
          <w:szCs w:val="28"/>
        </w:rPr>
        <w:t xml:space="preserve">Типова освітня програма, розроблена під керівництвом Савченко О. Я. 1-2 класи. 3-4 клас. Затверджена Наказом Міністерства освіти і науки України від 12.08.2022 № 743-22 </w:t>
      </w:r>
      <w:bookmarkStart w:id="5" w:name="_Hlk185512427"/>
      <w:r w:rsidRPr="00AF78D6">
        <w:rPr>
          <w:rFonts w:ascii="Times New Roman" w:hAnsi="Times New Roman"/>
          <w:color w:val="000000"/>
          <w:sz w:val="28"/>
          <w:szCs w:val="28"/>
        </w:rPr>
        <w:t xml:space="preserve">URL: </w:t>
      </w:r>
      <w:bookmarkEnd w:id="5"/>
      <w:r w:rsidR="001C7736">
        <w:rPr>
          <w:rFonts w:ascii="Times New Roman" w:hAnsi="Times New Roman"/>
          <w:color w:val="000000"/>
          <w:sz w:val="28"/>
          <w:szCs w:val="28"/>
        </w:rPr>
        <w:fldChar w:fldCharType="begin"/>
      </w:r>
      <w:r w:rsidR="001C7736">
        <w:rPr>
          <w:rFonts w:ascii="Times New Roman" w:hAnsi="Times New Roman"/>
          <w:color w:val="000000"/>
          <w:sz w:val="28"/>
          <w:szCs w:val="28"/>
        </w:rPr>
        <w:instrText xml:space="preserve"> HYPERLINK "</w:instrText>
      </w:r>
      <w:r w:rsidR="001C7736" w:rsidRPr="001C7736">
        <w:rPr>
          <w:rFonts w:ascii="Times New Roman" w:hAnsi="Times New Roman"/>
          <w:color w:val="000000"/>
          <w:sz w:val="28"/>
          <w:szCs w:val="28"/>
        </w:rPr>
        <w:instrText>https://mon.gov.ua/storage/app/media/zagalna%20serednya/programy-1-4-klas/2022/08/15/Typova.osvitnya.prohrama.1-4/Typova.osvitnya.prohrama.3-4.Savchenko.pdf</w:instrText>
      </w:r>
      <w:r w:rsidR="001C7736">
        <w:rPr>
          <w:rFonts w:ascii="Times New Roman" w:hAnsi="Times New Roman"/>
          <w:color w:val="000000"/>
          <w:sz w:val="28"/>
          <w:szCs w:val="28"/>
        </w:rPr>
        <w:instrText xml:space="preserve">" </w:instrText>
      </w:r>
      <w:r w:rsidR="001C7736">
        <w:rPr>
          <w:rFonts w:ascii="Times New Roman" w:hAnsi="Times New Roman"/>
          <w:color w:val="000000"/>
          <w:sz w:val="28"/>
          <w:szCs w:val="28"/>
        </w:rPr>
      </w:r>
      <w:r w:rsidR="001C7736">
        <w:rPr>
          <w:rFonts w:ascii="Times New Roman" w:hAnsi="Times New Roman"/>
          <w:color w:val="000000"/>
          <w:sz w:val="28"/>
          <w:szCs w:val="28"/>
        </w:rPr>
        <w:fldChar w:fldCharType="separate"/>
      </w:r>
      <w:r w:rsidR="001C7736" w:rsidRPr="00394A13">
        <w:rPr>
          <w:rStyle w:val="ae"/>
          <w:rFonts w:ascii="Times New Roman" w:hAnsi="Times New Roman"/>
          <w:sz w:val="28"/>
          <w:szCs w:val="28"/>
        </w:rPr>
        <w:t>https://mon.gov.ua/storage/app/media/zagalna%20serednya/programy-1-4-klas/2022/08/15/Typova.osvitnya.prohrama.1-4/Typova.osvitnya.prohrama.3-4.Savchenko.pdf</w:t>
      </w:r>
      <w:r w:rsidR="001C7736">
        <w:rPr>
          <w:rFonts w:ascii="Times New Roman" w:hAnsi="Times New Roman"/>
          <w:color w:val="000000"/>
          <w:sz w:val="28"/>
          <w:szCs w:val="28"/>
        </w:rPr>
        <w:fldChar w:fldCharType="end"/>
      </w:r>
    </w:p>
    <w:p w14:paraId="65830FE0" w14:textId="563EFE2B" w:rsidR="00AF78D6"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color w:val="000000"/>
          <w:sz w:val="28"/>
          <w:szCs w:val="28"/>
        </w:rPr>
        <w:t xml:space="preserve"> </w:t>
      </w:r>
      <w:r w:rsidRPr="00AF78D6">
        <w:rPr>
          <w:rFonts w:ascii="Times New Roman" w:hAnsi="Times New Roman"/>
          <w:color w:val="000000"/>
          <w:sz w:val="28"/>
          <w:szCs w:val="28"/>
        </w:rPr>
        <w:t>Типова освітня програма, розроблена під керівництвом Шияна Р. Б. 3- 4 клас</w:t>
      </w:r>
      <w:r w:rsidRPr="00247272">
        <w:t xml:space="preserve"> </w:t>
      </w:r>
      <w:r w:rsidRPr="00AF78D6">
        <w:rPr>
          <w:rFonts w:ascii="Times New Roman" w:hAnsi="Times New Roman"/>
          <w:color w:val="000000"/>
          <w:sz w:val="28"/>
          <w:szCs w:val="28"/>
        </w:rPr>
        <w:t xml:space="preserve">Затверджена Наказом Міністерства освіти і науки України   від 12.08.2022 № 743-22 URL: </w:t>
      </w:r>
      <w:hyperlink r:id="rId17" w:history="1">
        <w:r w:rsidRPr="00AF78D6">
          <w:rPr>
            <w:rStyle w:val="ae"/>
            <w:rFonts w:ascii="Times New Roman" w:hAnsi="Times New Roman"/>
            <w:sz w:val="28"/>
            <w:szCs w:val="28"/>
          </w:rPr>
          <w:t>https://osvita.ua/doc/files/news/604/60408/Shyiav_3-4.pdf</w:t>
        </w:r>
      </w:hyperlink>
    </w:p>
    <w:p w14:paraId="5C5F3911" w14:textId="42B8D06B" w:rsidR="006F3F97" w:rsidRPr="00AF78D6" w:rsidRDefault="00AF78D6" w:rsidP="00AF78D6">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4F596E" w:rsidRPr="00AF78D6">
        <w:rPr>
          <w:rFonts w:ascii="Times New Roman" w:hAnsi="Times New Roman"/>
          <w:sz w:val="28"/>
          <w:szCs w:val="28"/>
        </w:rPr>
        <w:t>Титаренко Н. О. Розвиток мовленнєвої компетентності учнів через цифрові технології. Київ: Освіта, 2020. 248 с.</w:t>
      </w:r>
    </w:p>
    <w:p w14:paraId="7F214B7A" w14:textId="18B05152" w:rsidR="006F3F97"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 xml:space="preserve">Ткач А. Г. Мовленнєвий етикет у цифровому світі. Львів: Гриф, </w:t>
      </w:r>
      <w:r>
        <w:rPr>
          <w:rFonts w:ascii="Times New Roman" w:hAnsi="Times New Roman"/>
          <w:sz w:val="28"/>
          <w:szCs w:val="28"/>
        </w:rPr>
        <w:t xml:space="preserve">2018. </w:t>
      </w:r>
      <w:r w:rsidRPr="006F3F97">
        <w:rPr>
          <w:rFonts w:ascii="Times New Roman" w:hAnsi="Times New Roman"/>
          <w:sz w:val="28"/>
          <w:szCs w:val="28"/>
        </w:rPr>
        <w:t>312 с.</w:t>
      </w:r>
    </w:p>
    <w:p w14:paraId="09794541" w14:textId="09478B1B" w:rsidR="004F596E"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003B596C" w:rsidRPr="006F3F97">
        <w:rPr>
          <w:rFonts w:ascii="Times New Roman" w:hAnsi="Times New Roman"/>
          <w:sz w:val="28"/>
          <w:szCs w:val="28"/>
        </w:rPr>
        <w:t xml:space="preserve">Ткачук І. І. Використання цифрових практик для розвитку комунікативних навичок учнів. Харків: Освітянська думка, </w:t>
      </w:r>
      <w:r w:rsidR="004F596E" w:rsidRPr="006F3F97">
        <w:rPr>
          <w:rFonts w:ascii="Times New Roman" w:hAnsi="Times New Roman"/>
          <w:sz w:val="28"/>
          <w:szCs w:val="28"/>
        </w:rPr>
        <w:t xml:space="preserve">2019. </w:t>
      </w:r>
      <w:r w:rsidR="003B596C" w:rsidRPr="006F3F97">
        <w:rPr>
          <w:rFonts w:ascii="Times New Roman" w:hAnsi="Times New Roman"/>
          <w:sz w:val="28"/>
          <w:szCs w:val="28"/>
        </w:rPr>
        <w:t>196 с.</w:t>
      </w:r>
    </w:p>
    <w:p w14:paraId="613CD782" w14:textId="0A8E1EFD" w:rsidR="004F596E" w:rsidRPr="004F596E" w:rsidRDefault="004F596E" w:rsidP="004F596E">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4F596E">
        <w:rPr>
          <w:rFonts w:ascii="Times New Roman" w:hAnsi="Times New Roman"/>
          <w:sz w:val="28"/>
          <w:szCs w:val="28"/>
        </w:rPr>
        <w:t xml:space="preserve">Усенко Н. В. Цифрові платформи та мовленнєвий етикет: інноваційні підходи. Харків: Видавничий дім, </w:t>
      </w:r>
      <w:r>
        <w:rPr>
          <w:rFonts w:ascii="Times New Roman" w:hAnsi="Times New Roman"/>
          <w:sz w:val="28"/>
          <w:szCs w:val="28"/>
        </w:rPr>
        <w:t xml:space="preserve">2021. </w:t>
      </w:r>
      <w:r w:rsidRPr="004F596E">
        <w:rPr>
          <w:rFonts w:ascii="Times New Roman" w:hAnsi="Times New Roman"/>
          <w:sz w:val="28"/>
          <w:szCs w:val="28"/>
        </w:rPr>
        <w:t>290 с.</w:t>
      </w:r>
    </w:p>
    <w:p w14:paraId="5B3F79A3" w14:textId="32A8A351" w:rsidR="006F3F97" w:rsidRDefault="004F596E"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4F596E">
        <w:rPr>
          <w:rFonts w:ascii="Times New Roman" w:hAnsi="Times New Roman"/>
          <w:sz w:val="28"/>
          <w:szCs w:val="28"/>
        </w:rPr>
        <w:t xml:space="preserve">Федорова О. В. Інтеграція цифрових технологій у навчальний процес: мовленнєвий етикет в школах. Київ: Освітній простір, </w:t>
      </w:r>
      <w:r>
        <w:rPr>
          <w:rFonts w:ascii="Times New Roman" w:hAnsi="Times New Roman"/>
          <w:sz w:val="28"/>
          <w:szCs w:val="28"/>
        </w:rPr>
        <w:t xml:space="preserve">2021. </w:t>
      </w:r>
      <w:r w:rsidR="003B596C" w:rsidRPr="004F596E">
        <w:rPr>
          <w:rFonts w:ascii="Times New Roman" w:hAnsi="Times New Roman"/>
          <w:sz w:val="28"/>
          <w:szCs w:val="28"/>
        </w:rPr>
        <w:t>250 с.</w:t>
      </w:r>
    </w:p>
    <w:p w14:paraId="78108EF4" w14:textId="2D947065" w:rsidR="006F3F97"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 xml:space="preserve">Чередник Л. І. Навчання мовленнєвому етикету за допомогою цифрових платформ. Київ: Освітній портал, </w:t>
      </w:r>
      <w:r>
        <w:rPr>
          <w:rFonts w:ascii="Times New Roman" w:hAnsi="Times New Roman"/>
          <w:sz w:val="28"/>
          <w:szCs w:val="28"/>
        </w:rPr>
        <w:t xml:space="preserve">2021. </w:t>
      </w:r>
      <w:r w:rsidRPr="006F3F97">
        <w:rPr>
          <w:rFonts w:ascii="Times New Roman" w:hAnsi="Times New Roman"/>
          <w:sz w:val="28"/>
          <w:szCs w:val="28"/>
        </w:rPr>
        <w:t>265 с.</w:t>
      </w:r>
    </w:p>
    <w:p w14:paraId="00EA1338" w14:textId="393E7ED4" w:rsidR="006F3F97"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 xml:space="preserve">Шевченко В. І. Мовленнєвий етикет у процесі навчання за допомогою цифрових технологій. Львів: Ерудит, </w:t>
      </w:r>
      <w:r>
        <w:rPr>
          <w:rFonts w:ascii="Times New Roman" w:hAnsi="Times New Roman"/>
          <w:sz w:val="28"/>
          <w:szCs w:val="28"/>
        </w:rPr>
        <w:t xml:space="preserve">2021. </w:t>
      </w:r>
      <w:r w:rsidRPr="006F3F97">
        <w:rPr>
          <w:rFonts w:ascii="Times New Roman" w:hAnsi="Times New Roman"/>
          <w:sz w:val="28"/>
          <w:szCs w:val="28"/>
        </w:rPr>
        <w:t>302 с.</w:t>
      </w:r>
    </w:p>
    <w:p w14:paraId="4E5FD1AE" w14:textId="6A64D4A4" w:rsid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F3F97">
        <w:rPr>
          <w:rFonts w:ascii="Times New Roman" w:hAnsi="Times New Roman"/>
          <w:sz w:val="28"/>
          <w:szCs w:val="28"/>
        </w:rPr>
        <w:t xml:space="preserve">Шевченко Л. С. Цифрові технології в розвитку мовленнєвих навичок учнів. Київ: Мова, </w:t>
      </w:r>
      <w:r>
        <w:rPr>
          <w:rFonts w:ascii="Times New Roman" w:hAnsi="Times New Roman"/>
          <w:sz w:val="28"/>
          <w:szCs w:val="28"/>
        </w:rPr>
        <w:t xml:space="preserve">2020. </w:t>
      </w:r>
      <w:r w:rsidRPr="006F3F97">
        <w:rPr>
          <w:rFonts w:ascii="Times New Roman" w:hAnsi="Times New Roman"/>
          <w:sz w:val="28"/>
          <w:szCs w:val="28"/>
        </w:rPr>
        <w:t>275 с.</w:t>
      </w:r>
    </w:p>
    <w:p w14:paraId="6D360966" w14:textId="57120C0B" w:rsid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6F3F97">
        <w:rPr>
          <w:rFonts w:ascii="Times New Roman" w:hAnsi="Times New Roman"/>
          <w:sz w:val="28"/>
          <w:szCs w:val="28"/>
        </w:rPr>
        <w:t xml:space="preserve">Шевченко Н. В. Цифрові практики в Новій українській школі. Львів: Літера, </w:t>
      </w:r>
      <w:r>
        <w:rPr>
          <w:rFonts w:ascii="Times New Roman" w:hAnsi="Times New Roman"/>
          <w:sz w:val="28"/>
          <w:szCs w:val="28"/>
        </w:rPr>
        <w:t xml:space="preserve">2020. </w:t>
      </w:r>
      <w:r w:rsidR="003B596C" w:rsidRPr="006F3F97">
        <w:rPr>
          <w:rFonts w:ascii="Times New Roman" w:hAnsi="Times New Roman"/>
          <w:sz w:val="28"/>
          <w:szCs w:val="28"/>
        </w:rPr>
        <w:t>193 с.</w:t>
      </w:r>
    </w:p>
    <w:p w14:paraId="4DECB04F" w14:textId="6BD14A08" w:rsid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6F3F97">
        <w:rPr>
          <w:rFonts w:ascii="Times New Roman" w:hAnsi="Times New Roman"/>
          <w:sz w:val="28"/>
          <w:szCs w:val="28"/>
        </w:rPr>
        <w:t xml:space="preserve">Шиян Л. О. Розвиток мовленнєвого етикету в учнів за допомогою цифрових технологій. Одеса: Літера, </w:t>
      </w:r>
      <w:r>
        <w:rPr>
          <w:rFonts w:ascii="Times New Roman" w:hAnsi="Times New Roman"/>
          <w:sz w:val="28"/>
          <w:szCs w:val="28"/>
        </w:rPr>
        <w:t xml:space="preserve">2021. </w:t>
      </w:r>
      <w:r w:rsidR="003B596C" w:rsidRPr="006F3F97">
        <w:rPr>
          <w:rFonts w:ascii="Times New Roman" w:hAnsi="Times New Roman"/>
          <w:sz w:val="28"/>
          <w:szCs w:val="28"/>
        </w:rPr>
        <w:t>308 с.</w:t>
      </w:r>
    </w:p>
    <w:p w14:paraId="581C63A3" w14:textId="0CD53EA7" w:rsidR="003B41B8" w:rsidRPr="006F3F97" w:rsidRDefault="006F3F97" w:rsidP="006F3F97">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 </w:t>
      </w:r>
      <w:r w:rsidR="003B596C" w:rsidRPr="006F3F97">
        <w:rPr>
          <w:rFonts w:ascii="Times New Roman" w:hAnsi="Times New Roman"/>
          <w:sz w:val="28"/>
          <w:szCs w:val="28"/>
        </w:rPr>
        <w:t xml:space="preserve">Яценко І. В. Цифрові платформи в навчанні мовленнєвого етикету: досвід, проблеми та перспективи. Львів: Літера, </w:t>
      </w:r>
      <w:r w:rsidR="00E538FD">
        <w:rPr>
          <w:rFonts w:ascii="Times New Roman" w:hAnsi="Times New Roman"/>
          <w:sz w:val="28"/>
          <w:szCs w:val="28"/>
        </w:rPr>
        <w:t xml:space="preserve">2020. </w:t>
      </w:r>
      <w:r w:rsidR="003B596C" w:rsidRPr="006F3F97">
        <w:rPr>
          <w:rFonts w:ascii="Times New Roman" w:hAnsi="Times New Roman"/>
          <w:sz w:val="28"/>
          <w:szCs w:val="28"/>
        </w:rPr>
        <w:t>312 с.</w:t>
      </w:r>
    </w:p>
    <w:p w14:paraId="2AE23974" w14:textId="4BFAEB3C" w:rsidR="003B41B8" w:rsidRDefault="003B41B8" w:rsidP="000872E7">
      <w:pPr>
        <w:spacing w:after="0" w:line="360" w:lineRule="auto"/>
        <w:jc w:val="both"/>
        <w:rPr>
          <w:rFonts w:ascii="Times New Roman" w:hAnsi="Times New Roman" w:cs="Times New Roman"/>
          <w:sz w:val="28"/>
          <w:szCs w:val="28"/>
        </w:rPr>
      </w:pPr>
    </w:p>
    <w:p w14:paraId="741F45FF" w14:textId="6ECD3960" w:rsidR="00501572" w:rsidRDefault="00501572" w:rsidP="000872E7">
      <w:pPr>
        <w:spacing w:after="0" w:line="360" w:lineRule="auto"/>
        <w:jc w:val="both"/>
        <w:rPr>
          <w:rFonts w:ascii="Times New Roman" w:hAnsi="Times New Roman" w:cs="Times New Roman"/>
          <w:sz w:val="28"/>
          <w:szCs w:val="28"/>
        </w:rPr>
      </w:pPr>
    </w:p>
    <w:p w14:paraId="521F0DE3" w14:textId="0C649A9B" w:rsidR="00501572" w:rsidRDefault="00501572" w:rsidP="000872E7">
      <w:pPr>
        <w:spacing w:after="0" w:line="360" w:lineRule="auto"/>
        <w:jc w:val="both"/>
        <w:rPr>
          <w:rFonts w:ascii="Times New Roman" w:hAnsi="Times New Roman" w:cs="Times New Roman"/>
          <w:sz w:val="28"/>
          <w:szCs w:val="28"/>
        </w:rPr>
      </w:pPr>
    </w:p>
    <w:p w14:paraId="0A8BD752" w14:textId="31D0224E" w:rsidR="00501572" w:rsidRDefault="00501572" w:rsidP="000872E7">
      <w:pPr>
        <w:spacing w:after="0" w:line="360" w:lineRule="auto"/>
        <w:jc w:val="both"/>
        <w:rPr>
          <w:rFonts w:ascii="Times New Roman" w:hAnsi="Times New Roman" w:cs="Times New Roman"/>
          <w:sz w:val="28"/>
          <w:szCs w:val="28"/>
        </w:rPr>
      </w:pPr>
    </w:p>
    <w:p w14:paraId="18C0E90C" w14:textId="3BB93B9D" w:rsidR="00501572" w:rsidRDefault="00501572" w:rsidP="000872E7">
      <w:pPr>
        <w:spacing w:after="0" w:line="360" w:lineRule="auto"/>
        <w:jc w:val="both"/>
        <w:rPr>
          <w:rFonts w:ascii="Times New Roman" w:hAnsi="Times New Roman" w:cs="Times New Roman"/>
          <w:sz w:val="28"/>
          <w:szCs w:val="28"/>
        </w:rPr>
      </w:pPr>
    </w:p>
    <w:p w14:paraId="4C30D019" w14:textId="07AC35AA" w:rsidR="00501572" w:rsidRDefault="00501572" w:rsidP="000872E7">
      <w:pPr>
        <w:spacing w:after="0" w:line="360" w:lineRule="auto"/>
        <w:jc w:val="both"/>
        <w:rPr>
          <w:rFonts w:ascii="Times New Roman" w:hAnsi="Times New Roman" w:cs="Times New Roman"/>
          <w:sz w:val="28"/>
          <w:szCs w:val="28"/>
        </w:rPr>
      </w:pPr>
    </w:p>
    <w:p w14:paraId="7493616B" w14:textId="550D3B95" w:rsidR="00501572" w:rsidRDefault="00501572" w:rsidP="000872E7">
      <w:pPr>
        <w:spacing w:after="0" w:line="360" w:lineRule="auto"/>
        <w:jc w:val="both"/>
        <w:rPr>
          <w:rFonts w:ascii="Times New Roman" w:hAnsi="Times New Roman" w:cs="Times New Roman"/>
          <w:sz w:val="28"/>
          <w:szCs w:val="28"/>
        </w:rPr>
      </w:pPr>
    </w:p>
    <w:p w14:paraId="77B3AAC0" w14:textId="42AA8FF8" w:rsidR="00501572" w:rsidRDefault="00501572" w:rsidP="000872E7">
      <w:pPr>
        <w:spacing w:after="0" w:line="360" w:lineRule="auto"/>
        <w:jc w:val="both"/>
        <w:rPr>
          <w:rFonts w:ascii="Times New Roman" w:hAnsi="Times New Roman" w:cs="Times New Roman"/>
          <w:sz w:val="28"/>
          <w:szCs w:val="28"/>
        </w:rPr>
      </w:pPr>
    </w:p>
    <w:p w14:paraId="2461FFA0" w14:textId="5E98717E" w:rsidR="00501572" w:rsidRDefault="00501572" w:rsidP="000872E7">
      <w:pPr>
        <w:spacing w:after="0" w:line="360" w:lineRule="auto"/>
        <w:jc w:val="both"/>
        <w:rPr>
          <w:rFonts w:ascii="Times New Roman" w:hAnsi="Times New Roman" w:cs="Times New Roman"/>
          <w:sz w:val="28"/>
          <w:szCs w:val="28"/>
        </w:rPr>
      </w:pPr>
    </w:p>
    <w:p w14:paraId="1946DCD9" w14:textId="4E931DCA" w:rsidR="00501572" w:rsidRDefault="00501572" w:rsidP="000872E7">
      <w:pPr>
        <w:spacing w:after="0" w:line="360" w:lineRule="auto"/>
        <w:jc w:val="both"/>
        <w:rPr>
          <w:rFonts w:ascii="Times New Roman" w:hAnsi="Times New Roman" w:cs="Times New Roman"/>
          <w:sz w:val="28"/>
          <w:szCs w:val="28"/>
        </w:rPr>
      </w:pPr>
    </w:p>
    <w:p w14:paraId="7CEAA79E" w14:textId="512D656A" w:rsidR="00501572" w:rsidRDefault="00501572" w:rsidP="000872E7">
      <w:pPr>
        <w:spacing w:after="0" w:line="360" w:lineRule="auto"/>
        <w:jc w:val="both"/>
        <w:rPr>
          <w:rFonts w:ascii="Times New Roman" w:hAnsi="Times New Roman" w:cs="Times New Roman"/>
          <w:sz w:val="28"/>
          <w:szCs w:val="28"/>
        </w:rPr>
      </w:pPr>
    </w:p>
    <w:p w14:paraId="559867A7" w14:textId="52CD4AD5" w:rsidR="00501572" w:rsidRDefault="00501572" w:rsidP="000872E7">
      <w:pPr>
        <w:spacing w:after="0" w:line="360" w:lineRule="auto"/>
        <w:jc w:val="both"/>
        <w:rPr>
          <w:rFonts w:ascii="Times New Roman" w:hAnsi="Times New Roman" w:cs="Times New Roman"/>
          <w:sz w:val="28"/>
          <w:szCs w:val="28"/>
        </w:rPr>
      </w:pPr>
    </w:p>
    <w:p w14:paraId="28BCAD10" w14:textId="1E4FD415" w:rsidR="00501572" w:rsidRDefault="00501572" w:rsidP="004916DE">
      <w:pPr>
        <w:spacing w:after="0" w:line="360" w:lineRule="auto"/>
        <w:jc w:val="center"/>
        <w:rPr>
          <w:rFonts w:ascii="Times New Roman" w:hAnsi="Times New Roman" w:cs="Times New Roman"/>
          <w:b/>
          <w:bCs/>
          <w:sz w:val="28"/>
          <w:szCs w:val="28"/>
        </w:rPr>
      </w:pPr>
      <w:r w:rsidRPr="00501572">
        <w:rPr>
          <w:rFonts w:ascii="Times New Roman" w:hAnsi="Times New Roman" w:cs="Times New Roman"/>
          <w:b/>
          <w:bCs/>
          <w:sz w:val="28"/>
          <w:szCs w:val="28"/>
        </w:rPr>
        <w:lastRenderedPageBreak/>
        <w:t>ДОДАТКИ</w:t>
      </w:r>
    </w:p>
    <w:p w14:paraId="7787FD8C" w14:textId="0AA388CB" w:rsidR="00501572" w:rsidRPr="00501572" w:rsidRDefault="00501572" w:rsidP="000872E7">
      <w:pPr>
        <w:spacing w:after="0" w:line="360" w:lineRule="auto"/>
        <w:jc w:val="both"/>
        <w:rPr>
          <w:rFonts w:ascii="Times New Roman" w:hAnsi="Times New Roman" w:cs="Times New Roman"/>
          <w:b/>
          <w:bCs/>
          <w:sz w:val="28"/>
          <w:szCs w:val="28"/>
        </w:rPr>
      </w:pPr>
      <w:bookmarkStart w:id="6" w:name="_Hlk186407997"/>
      <w:r>
        <w:rPr>
          <w:rFonts w:ascii="Times New Roman" w:hAnsi="Times New Roman" w:cs="Times New Roman"/>
          <w:b/>
          <w:bCs/>
          <w:sz w:val="28"/>
          <w:szCs w:val="28"/>
        </w:rPr>
        <w:t xml:space="preserve">                                                                                                                  Додаток 1</w:t>
      </w:r>
    </w:p>
    <w:bookmarkEnd w:id="6"/>
    <w:p w14:paraId="0A794C00" w14:textId="2E94CB55" w:rsidR="000872E7" w:rsidRPr="000872E7" w:rsidRDefault="000872E7" w:rsidP="000872E7">
      <w:pPr>
        <w:spacing w:after="0" w:line="360" w:lineRule="auto"/>
        <w:jc w:val="center"/>
        <w:rPr>
          <w:rFonts w:ascii="Times New Roman" w:hAnsi="Times New Roman" w:cs="Times New Roman"/>
          <w:b/>
          <w:bCs/>
          <w:sz w:val="28"/>
          <w:szCs w:val="28"/>
          <w:lang w:val="ru-RU"/>
        </w:rPr>
      </w:pPr>
      <w:r w:rsidRPr="000872E7">
        <w:rPr>
          <w:rFonts w:ascii="Times New Roman" w:hAnsi="Times New Roman" w:cs="Times New Roman"/>
          <w:b/>
          <w:bCs/>
          <w:sz w:val="28"/>
          <w:szCs w:val="28"/>
          <w:lang w:val="ru-RU"/>
        </w:rPr>
        <w:t xml:space="preserve">Правила для </w:t>
      </w:r>
      <w:proofErr w:type="spellStart"/>
      <w:r w:rsidRPr="000872E7">
        <w:rPr>
          <w:rFonts w:ascii="Times New Roman" w:hAnsi="Times New Roman" w:cs="Times New Roman"/>
          <w:b/>
          <w:bCs/>
          <w:sz w:val="28"/>
          <w:szCs w:val="28"/>
          <w:lang w:val="ru-RU"/>
        </w:rPr>
        <w:t>здобувачів</w:t>
      </w:r>
      <w:proofErr w:type="spellEnd"/>
      <w:r w:rsidRPr="000872E7">
        <w:rPr>
          <w:rFonts w:ascii="Times New Roman" w:hAnsi="Times New Roman" w:cs="Times New Roman"/>
          <w:b/>
          <w:bCs/>
          <w:sz w:val="28"/>
          <w:szCs w:val="28"/>
          <w:lang w:val="ru-RU"/>
        </w:rPr>
        <w:t xml:space="preserve"> та </w:t>
      </w:r>
      <w:proofErr w:type="spellStart"/>
      <w:r w:rsidRPr="000872E7">
        <w:rPr>
          <w:rFonts w:ascii="Times New Roman" w:hAnsi="Times New Roman" w:cs="Times New Roman"/>
          <w:b/>
          <w:bCs/>
          <w:sz w:val="28"/>
          <w:szCs w:val="28"/>
          <w:lang w:val="ru-RU"/>
        </w:rPr>
        <w:t>учасників</w:t>
      </w:r>
      <w:proofErr w:type="spellEnd"/>
      <w:r w:rsidRPr="000872E7">
        <w:rPr>
          <w:rFonts w:ascii="Times New Roman" w:hAnsi="Times New Roman" w:cs="Times New Roman"/>
          <w:b/>
          <w:bCs/>
          <w:sz w:val="28"/>
          <w:szCs w:val="28"/>
          <w:lang w:val="ru-RU"/>
        </w:rPr>
        <w:t xml:space="preserve"> </w:t>
      </w:r>
      <w:proofErr w:type="spellStart"/>
      <w:r w:rsidRPr="000872E7">
        <w:rPr>
          <w:rFonts w:ascii="Times New Roman" w:hAnsi="Times New Roman" w:cs="Times New Roman"/>
          <w:b/>
          <w:bCs/>
          <w:sz w:val="28"/>
          <w:szCs w:val="28"/>
          <w:lang w:val="ru-RU"/>
        </w:rPr>
        <w:t>під</w:t>
      </w:r>
      <w:proofErr w:type="spellEnd"/>
      <w:r w:rsidRPr="000872E7">
        <w:rPr>
          <w:rFonts w:ascii="Times New Roman" w:hAnsi="Times New Roman" w:cs="Times New Roman"/>
          <w:b/>
          <w:bCs/>
          <w:sz w:val="28"/>
          <w:szCs w:val="28"/>
          <w:lang w:val="ru-RU"/>
        </w:rPr>
        <w:t xml:space="preserve"> час онлайн</w:t>
      </w:r>
      <w:r w:rsidR="004916DE">
        <w:rPr>
          <w:rFonts w:ascii="Times New Roman" w:hAnsi="Times New Roman" w:cs="Times New Roman"/>
          <w:sz w:val="28"/>
          <w:szCs w:val="28"/>
        </w:rPr>
        <w:t>-</w:t>
      </w:r>
      <w:r w:rsidRPr="000872E7">
        <w:rPr>
          <w:rFonts w:ascii="Times New Roman" w:hAnsi="Times New Roman" w:cs="Times New Roman"/>
          <w:b/>
          <w:bCs/>
          <w:sz w:val="28"/>
          <w:szCs w:val="28"/>
          <w:lang w:val="ru-RU"/>
        </w:rPr>
        <w:t xml:space="preserve">занять </w:t>
      </w:r>
      <w:proofErr w:type="spellStart"/>
      <w:r w:rsidRPr="000872E7">
        <w:rPr>
          <w:rFonts w:ascii="Times New Roman" w:hAnsi="Times New Roman" w:cs="Times New Roman"/>
          <w:b/>
          <w:bCs/>
          <w:sz w:val="28"/>
          <w:szCs w:val="28"/>
          <w:lang w:val="ru-RU"/>
        </w:rPr>
        <w:t>або</w:t>
      </w:r>
      <w:proofErr w:type="spellEnd"/>
      <w:r w:rsidRPr="000872E7">
        <w:rPr>
          <w:rFonts w:ascii="Times New Roman" w:hAnsi="Times New Roman" w:cs="Times New Roman"/>
          <w:b/>
          <w:bCs/>
          <w:sz w:val="28"/>
          <w:szCs w:val="28"/>
          <w:lang w:val="ru-RU"/>
        </w:rPr>
        <w:t xml:space="preserve"> </w:t>
      </w:r>
      <w:proofErr w:type="spellStart"/>
      <w:r w:rsidRPr="000872E7">
        <w:rPr>
          <w:rFonts w:ascii="Times New Roman" w:hAnsi="Times New Roman" w:cs="Times New Roman"/>
          <w:b/>
          <w:bCs/>
          <w:sz w:val="28"/>
          <w:szCs w:val="28"/>
          <w:lang w:val="ru-RU"/>
        </w:rPr>
        <w:t>тренінгів</w:t>
      </w:r>
      <w:proofErr w:type="spellEnd"/>
      <w:r w:rsidRPr="000872E7">
        <w:rPr>
          <w:rFonts w:ascii="Times New Roman" w:hAnsi="Times New Roman" w:cs="Times New Roman"/>
          <w:b/>
          <w:bCs/>
          <w:sz w:val="28"/>
          <w:szCs w:val="28"/>
          <w:lang w:val="ru-RU"/>
        </w:rPr>
        <w:t>.</w:t>
      </w:r>
    </w:p>
    <w:p w14:paraId="34F584EB" w14:textId="77777777" w:rsidR="000872E7" w:rsidRPr="000872E7" w:rsidRDefault="000872E7" w:rsidP="00D84CCE">
      <w:pPr>
        <w:spacing w:after="0" w:line="276" w:lineRule="auto"/>
        <w:jc w:val="both"/>
        <w:rPr>
          <w:rFonts w:ascii="Times New Roman" w:hAnsi="Times New Roman" w:cs="Times New Roman"/>
          <w:sz w:val="28"/>
          <w:szCs w:val="28"/>
          <w:lang w:val="ru-RU"/>
        </w:rPr>
      </w:pPr>
    </w:p>
    <w:p w14:paraId="4AEED545" w14:textId="4BAFDE71" w:rsidR="000872E7" w:rsidRPr="000872E7" w:rsidRDefault="000872E7" w:rsidP="00D84CCE">
      <w:pPr>
        <w:spacing w:after="0" w:line="276" w:lineRule="auto"/>
        <w:jc w:val="center"/>
        <w:rPr>
          <w:rFonts w:ascii="Times New Roman" w:hAnsi="Times New Roman" w:cs="Times New Roman"/>
          <w:sz w:val="28"/>
          <w:szCs w:val="28"/>
          <w:lang w:val="ru-RU"/>
        </w:rPr>
      </w:pPr>
      <w:r w:rsidRPr="000872E7">
        <w:rPr>
          <w:rFonts w:ascii="Times New Roman" w:hAnsi="Times New Roman" w:cs="Times New Roman"/>
          <w:sz w:val="28"/>
          <w:szCs w:val="28"/>
          <w:lang w:val="ru-RU"/>
        </w:rPr>
        <w:t xml:space="preserve">1 </w:t>
      </w:r>
      <w:proofErr w:type="spellStart"/>
      <w:r w:rsidRPr="000872E7">
        <w:rPr>
          <w:rFonts w:ascii="Times New Roman" w:hAnsi="Times New Roman" w:cs="Times New Roman"/>
          <w:sz w:val="28"/>
          <w:szCs w:val="28"/>
          <w:lang w:val="ru-RU"/>
        </w:rPr>
        <w:t>етап</w:t>
      </w:r>
      <w:proofErr w:type="spellEnd"/>
      <w:r w:rsidRPr="000872E7">
        <w:rPr>
          <w:rFonts w:ascii="Times New Roman" w:hAnsi="Times New Roman" w:cs="Times New Roman"/>
          <w:sz w:val="28"/>
          <w:szCs w:val="28"/>
          <w:lang w:val="ru-RU"/>
        </w:rPr>
        <w:t xml:space="preserve"> – </w:t>
      </w:r>
      <w:proofErr w:type="spellStart"/>
      <w:r w:rsidRPr="000872E7">
        <w:rPr>
          <w:rFonts w:ascii="Times New Roman" w:hAnsi="Times New Roman" w:cs="Times New Roman"/>
          <w:sz w:val="28"/>
          <w:szCs w:val="28"/>
          <w:lang w:val="ru-RU"/>
        </w:rPr>
        <w:t>підготовка</w:t>
      </w:r>
      <w:proofErr w:type="spellEnd"/>
      <w:r w:rsidRPr="000872E7">
        <w:rPr>
          <w:rFonts w:ascii="Times New Roman" w:hAnsi="Times New Roman" w:cs="Times New Roman"/>
          <w:sz w:val="28"/>
          <w:szCs w:val="28"/>
          <w:lang w:val="ru-RU"/>
        </w:rPr>
        <w:t>.</w:t>
      </w:r>
    </w:p>
    <w:p w14:paraId="76B90C01"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Перевірте</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щоб</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ваші</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логін</w:t>
      </w:r>
      <w:proofErr w:type="spellEnd"/>
      <w:r w:rsidRPr="000872E7">
        <w:rPr>
          <w:rFonts w:ascii="Times New Roman" w:hAnsi="Times New Roman" w:cs="Times New Roman"/>
          <w:sz w:val="28"/>
          <w:szCs w:val="28"/>
          <w:lang w:val="ru-RU"/>
        </w:rPr>
        <w:t xml:space="preserve"> </w:t>
      </w:r>
      <w:proofErr w:type="gramStart"/>
      <w:r w:rsidRPr="000872E7">
        <w:rPr>
          <w:rFonts w:ascii="Times New Roman" w:hAnsi="Times New Roman" w:cs="Times New Roman"/>
          <w:sz w:val="28"/>
          <w:szCs w:val="28"/>
          <w:lang w:val="ru-RU"/>
        </w:rPr>
        <w:t>для входу</w:t>
      </w:r>
      <w:proofErr w:type="gramEnd"/>
      <w:r w:rsidRPr="000872E7">
        <w:rPr>
          <w:rFonts w:ascii="Times New Roman" w:hAnsi="Times New Roman" w:cs="Times New Roman"/>
          <w:sz w:val="28"/>
          <w:szCs w:val="28"/>
          <w:lang w:val="ru-RU"/>
        </w:rPr>
        <w:t xml:space="preserve"> та </w:t>
      </w:r>
      <w:proofErr w:type="spellStart"/>
      <w:r w:rsidRPr="000872E7">
        <w:rPr>
          <w:rFonts w:ascii="Times New Roman" w:hAnsi="Times New Roman" w:cs="Times New Roman"/>
          <w:sz w:val="28"/>
          <w:szCs w:val="28"/>
          <w:lang w:val="ru-RU"/>
        </w:rPr>
        <w:t>ім’я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користувача</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відповідали</w:t>
      </w:r>
      <w:proofErr w:type="spellEnd"/>
      <w:r w:rsidRPr="000872E7">
        <w:rPr>
          <w:rFonts w:ascii="Times New Roman" w:hAnsi="Times New Roman" w:cs="Times New Roman"/>
          <w:sz w:val="28"/>
          <w:szCs w:val="28"/>
          <w:lang w:val="ru-RU"/>
        </w:rPr>
        <w:t xml:space="preserve"> нормам </w:t>
      </w:r>
      <w:proofErr w:type="spellStart"/>
      <w:r w:rsidRPr="000872E7">
        <w:rPr>
          <w:rFonts w:ascii="Times New Roman" w:hAnsi="Times New Roman" w:cs="Times New Roman"/>
          <w:sz w:val="28"/>
          <w:szCs w:val="28"/>
          <w:lang w:val="ru-RU"/>
        </w:rPr>
        <w:t>ділового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етикету</w:t>
      </w:r>
      <w:proofErr w:type="spellEnd"/>
      <w:r w:rsidRPr="000872E7">
        <w:rPr>
          <w:rFonts w:ascii="Times New Roman" w:hAnsi="Times New Roman" w:cs="Times New Roman"/>
          <w:sz w:val="28"/>
          <w:szCs w:val="28"/>
          <w:lang w:val="ru-RU"/>
        </w:rPr>
        <w:t xml:space="preserve">. </w:t>
      </w:r>
    </w:p>
    <w:p w14:paraId="28DF6704"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На </w:t>
      </w:r>
      <w:proofErr w:type="spellStart"/>
      <w:r w:rsidRPr="000872E7">
        <w:rPr>
          <w:rFonts w:ascii="Times New Roman" w:hAnsi="Times New Roman" w:cs="Times New Roman"/>
          <w:sz w:val="28"/>
          <w:szCs w:val="28"/>
          <w:lang w:val="ru-RU"/>
        </w:rPr>
        <w:t>аватарі</w:t>
      </w:r>
      <w:proofErr w:type="spellEnd"/>
      <w:r w:rsidRPr="000872E7">
        <w:rPr>
          <w:rFonts w:ascii="Times New Roman" w:hAnsi="Times New Roman" w:cs="Times New Roman"/>
          <w:sz w:val="28"/>
          <w:szCs w:val="28"/>
          <w:lang w:val="ru-RU"/>
        </w:rPr>
        <w:t xml:space="preserve"> ваша </w:t>
      </w:r>
      <w:proofErr w:type="spellStart"/>
      <w:r w:rsidRPr="000872E7">
        <w:rPr>
          <w:rFonts w:ascii="Times New Roman" w:hAnsi="Times New Roman" w:cs="Times New Roman"/>
          <w:sz w:val="28"/>
          <w:szCs w:val="28"/>
          <w:lang w:val="ru-RU"/>
        </w:rPr>
        <w:t>фотографія</w:t>
      </w:r>
      <w:proofErr w:type="spellEnd"/>
      <w:r w:rsidRPr="000872E7">
        <w:rPr>
          <w:rFonts w:ascii="Times New Roman" w:hAnsi="Times New Roman" w:cs="Times New Roman"/>
          <w:sz w:val="28"/>
          <w:szCs w:val="28"/>
          <w:lang w:val="ru-RU"/>
        </w:rPr>
        <w:t>.</w:t>
      </w:r>
    </w:p>
    <w:p w14:paraId="4921873A" w14:textId="0CA1B464"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Зачіска</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одяг</w:t>
      </w:r>
      <w:proofErr w:type="spellEnd"/>
      <w:r w:rsidRPr="000872E7">
        <w:rPr>
          <w:rFonts w:ascii="Times New Roman" w:hAnsi="Times New Roman" w:cs="Times New Roman"/>
          <w:sz w:val="28"/>
          <w:szCs w:val="28"/>
          <w:lang w:val="ru-RU"/>
        </w:rPr>
        <w:t xml:space="preserve">, фон </w:t>
      </w:r>
      <w:proofErr w:type="spellStart"/>
      <w:r w:rsidRPr="000872E7">
        <w:rPr>
          <w:rFonts w:ascii="Times New Roman" w:hAnsi="Times New Roman" w:cs="Times New Roman"/>
          <w:sz w:val="28"/>
          <w:szCs w:val="28"/>
          <w:lang w:val="ru-RU"/>
        </w:rPr>
        <w:t>відповідають</w:t>
      </w:r>
      <w:proofErr w:type="spellEnd"/>
      <w:r w:rsidRPr="000872E7">
        <w:rPr>
          <w:rFonts w:ascii="Times New Roman" w:hAnsi="Times New Roman" w:cs="Times New Roman"/>
          <w:sz w:val="28"/>
          <w:szCs w:val="28"/>
          <w:lang w:val="ru-RU"/>
        </w:rPr>
        <w:t xml:space="preserve"> нормам </w:t>
      </w:r>
      <w:proofErr w:type="spellStart"/>
      <w:r w:rsidRPr="000872E7">
        <w:rPr>
          <w:rFonts w:ascii="Times New Roman" w:hAnsi="Times New Roman" w:cs="Times New Roman"/>
          <w:sz w:val="28"/>
          <w:szCs w:val="28"/>
          <w:lang w:val="ru-RU"/>
        </w:rPr>
        <w:t>етикету</w:t>
      </w:r>
      <w:proofErr w:type="spellEnd"/>
      <w:r w:rsidRPr="000872E7">
        <w:rPr>
          <w:rFonts w:ascii="Times New Roman" w:hAnsi="Times New Roman" w:cs="Times New Roman"/>
          <w:sz w:val="28"/>
          <w:szCs w:val="28"/>
          <w:lang w:val="ru-RU"/>
        </w:rPr>
        <w:t xml:space="preserve">. </w:t>
      </w:r>
    </w:p>
    <w:p w14:paraId="08324C31"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Правильно </w:t>
      </w:r>
      <w:proofErr w:type="spellStart"/>
      <w:r w:rsidRPr="000872E7">
        <w:rPr>
          <w:rFonts w:ascii="Times New Roman" w:hAnsi="Times New Roman" w:cs="Times New Roman"/>
          <w:sz w:val="28"/>
          <w:szCs w:val="28"/>
          <w:lang w:val="ru-RU"/>
        </w:rPr>
        <w:t>виставте</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освітлення</w:t>
      </w:r>
      <w:proofErr w:type="spellEnd"/>
      <w:r w:rsidRPr="000872E7">
        <w:rPr>
          <w:rFonts w:ascii="Times New Roman" w:hAnsi="Times New Roman" w:cs="Times New Roman"/>
          <w:sz w:val="28"/>
          <w:szCs w:val="28"/>
          <w:lang w:val="ru-RU"/>
        </w:rPr>
        <w:t xml:space="preserve">. </w:t>
      </w:r>
    </w:p>
    <w:p w14:paraId="2C5BB17D"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Відеокамера</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мікрофон</w:t>
      </w:r>
      <w:proofErr w:type="spellEnd"/>
      <w:r w:rsidRPr="000872E7">
        <w:rPr>
          <w:rFonts w:ascii="Times New Roman" w:hAnsi="Times New Roman" w:cs="Times New Roman"/>
          <w:sz w:val="28"/>
          <w:szCs w:val="28"/>
          <w:lang w:val="ru-RU"/>
        </w:rPr>
        <w:t xml:space="preserve"> та </w:t>
      </w:r>
      <w:proofErr w:type="spellStart"/>
      <w:r w:rsidRPr="000872E7">
        <w:rPr>
          <w:rFonts w:ascii="Times New Roman" w:hAnsi="Times New Roman" w:cs="Times New Roman"/>
          <w:sz w:val="28"/>
          <w:szCs w:val="28"/>
          <w:lang w:val="ru-RU"/>
        </w:rPr>
        <w:t>навушники</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працюють</w:t>
      </w:r>
      <w:proofErr w:type="spellEnd"/>
      <w:r w:rsidRPr="000872E7">
        <w:rPr>
          <w:rFonts w:ascii="Times New Roman" w:hAnsi="Times New Roman" w:cs="Times New Roman"/>
          <w:sz w:val="28"/>
          <w:szCs w:val="28"/>
          <w:lang w:val="ru-RU"/>
        </w:rPr>
        <w:t xml:space="preserve">. </w:t>
      </w:r>
    </w:p>
    <w:p w14:paraId="36EEAA3D" w14:textId="3D5CAE13"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Інтернет</w:t>
      </w:r>
      <w:proofErr w:type="spellEnd"/>
      <w:r w:rsidR="00501572" w:rsidRPr="00C73C8D">
        <w:rPr>
          <w:rFonts w:ascii="Times New Roman" w:hAnsi="Times New Roman" w:cs="Times New Roman"/>
          <w:sz w:val="28"/>
          <w:szCs w:val="28"/>
        </w:rPr>
        <w:t>–</w:t>
      </w:r>
      <w:proofErr w:type="spellStart"/>
      <w:r w:rsidRPr="000872E7">
        <w:rPr>
          <w:rFonts w:ascii="Times New Roman" w:hAnsi="Times New Roman" w:cs="Times New Roman"/>
          <w:sz w:val="28"/>
          <w:szCs w:val="28"/>
          <w:lang w:val="ru-RU"/>
        </w:rPr>
        <w:t>з’єднання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працює</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стабільно</w:t>
      </w:r>
      <w:proofErr w:type="spellEnd"/>
      <w:r w:rsidRPr="000872E7">
        <w:rPr>
          <w:rFonts w:ascii="Times New Roman" w:hAnsi="Times New Roman" w:cs="Times New Roman"/>
          <w:sz w:val="28"/>
          <w:szCs w:val="28"/>
          <w:lang w:val="ru-RU"/>
        </w:rPr>
        <w:t xml:space="preserve">. </w:t>
      </w:r>
    </w:p>
    <w:p w14:paraId="5E986935"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Приладдя</w:t>
      </w:r>
      <w:proofErr w:type="spellEnd"/>
      <w:r w:rsidRPr="000872E7">
        <w:rPr>
          <w:rFonts w:ascii="Times New Roman" w:hAnsi="Times New Roman" w:cs="Times New Roman"/>
          <w:sz w:val="28"/>
          <w:szCs w:val="28"/>
          <w:lang w:val="ru-RU"/>
        </w:rPr>
        <w:t xml:space="preserve"> для </w:t>
      </w:r>
      <w:proofErr w:type="spellStart"/>
      <w:r w:rsidRPr="000872E7">
        <w:rPr>
          <w:rFonts w:ascii="Times New Roman" w:hAnsi="Times New Roman" w:cs="Times New Roman"/>
          <w:sz w:val="28"/>
          <w:szCs w:val="28"/>
          <w:lang w:val="ru-RU"/>
        </w:rPr>
        <w:t>записів</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знаходиться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поруч</w:t>
      </w:r>
      <w:proofErr w:type="spellEnd"/>
      <w:r w:rsidRPr="000872E7">
        <w:rPr>
          <w:rFonts w:ascii="Times New Roman" w:hAnsi="Times New Roman" w:cs="Times New Roman"/>
          <w:sz w:val="28"/>
          <w:szCs w:val="28"/>
          <w:lang w:val="ru-RU"/>
        </w:rPr>
        <w:t xml:space="preserve">. </w:t>
      </w:r>
    </w:p>
    <w:p w14:paraId="2D08F6B3"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Про всяк </w:t>
      </w:r>
      <w:proofErr w:type="spellStart"/>
      <w:r w:rsidRPr="000872E7">
        <w:rPr>
          <w:rFonts w:ascii="Times New Roman" w:hAnsi="Times New Roman" w:cs="Times New Roman"/>
          <w:sz w:val="28"/>
          <w:szCs w:val="28"/>
          <w:lang w:val="ru-RU"/>
        </w:rPr>
        <w:t>випадок</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подбайте</w:t>
      </w:r>
      <w:proofErr w:type="spellEnd"/>
      <w:r w:rsidRPr="000872E7">
        <w:rPr>
          <w:rFonts w:ascii="Times New Roman" w:hAnsi="Times New Roman" w:cs="Times New Roman"/>
          <w:sz w:val="28"/>
          <w:szCs w:val="28"/>
          <w:lang w:val="ru-RU"/>
        </w:rPr>
        <w:t xml:space="preserve"> про склянку води </w:t>
      </w:r>
      <w:proofErr w:type="spellStart"/>
      <w:r w:rsidRPr="000872E7">
        <w:rPr>
          <w:rFonts w:ascii="Times New Roman" w:hAnsi="Times New Roman" w:cs="Times New Roman"/>
          <w:sz w:val="28"/>
          <w:szCs w:val="28"/>
          <w:lang w:val="ru-RU"/>
        </w:rPr>
        <w:t>поруч</w:t>
      </w:r>
      <w:proofErr w:type="spellEnd"/>
      <w:r w:rsidRPr="000872E7">
        <w:rPr>
          <w:rFonts w:ascii="Times New Roman" w:hAnsi="Times New Roman" w:cs="Times New Roman"/>
          <w:sz w:val="28"/>
          <w:szCs w:val="28"/>
          <w:lang w:val="ru-RU"/>
        </w:rPr>
        <w:t xml:space="preserve">. </w:t>
      </w:r>
    </w:p>
    <w:p w14:paraId="5BFB2408"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У </w:t>
      </w:r>
      <w:proofErr w:type="spellStart"/>
      <w:r w:rsidRPr="000872E7">
        <w:rPr>
          <w:rFonts w:ascii="Times New Roman" w:hAnsi="Times New Roman" w:cs="Times New Roman"/>
          <w:sz w:val="28"/>
          <w:szCs w:val="28"/>
          <w:lang w:val="ru-RU"/>
        </w:rPr>
        <w:t>приміщенні</w:t>
      </w:r>
      <w:proofErr w:type="spellEnd"/>
      <w:r w:rsidRPr="000872E7">
        <w:rPr>
          <w:rFonts w:ascii="Times New Roman" w:hAnsi="Times New Roman" w:cs="Times New Roman"/>
          <w:sz w:val="28"/>
          <w:szCs w:val="28"/>
          <w:lang w:val="ru-RU"/>
        </w:rPr>
        <w:t xml:space="preserve"> тихо та </w:t>
      </w:r>
      <w:proofErr w:type="spellStart"/>
      <w:r w:rsidRPr="000872E7">
        <w:rPr>
          <w:rFonts w:ascii="Times New Roman" w:hAnsi="Times New Roman" w:cs="Times New Roman"/>
          <w:sz w:val="28"/>
          <w:szCs w:val="28"/>
          <w:lang w:val="ru-RU"/>
        </w:rPr>
        <w:t>ніхто</w:t>
      </w:r>
      <w:proofErr w:type="spellEnd"/>
      <w:r w:rsidRPr="000872E7">
        <w:rPr>
          <w:rFonts w:ascii="Times New Roman" w:hAnsi="Times New Roman" w:cs="Times New Roman"/>
          <w:sz w:val="28"/>
          <w:szCs w:val="28"/>
          <w:lang w:val="ru-RU"/>
        </w:rPr>
        <w:t xml:space="preserve"> вам не </w:t>
      </w:r>
      <w:proofErr w:type="spellStart"/>
      <w:r w:rsidRPr="000872E7">
        <w:rPr>
          <w:rFonts w:ascii="Times New Roman" w:hAnsi="Times New Roman" w:cs="Times New Roman"/>
          <w:sz w:val="28"/>
          <w:szCs w:val="28"/>
          <w:lang w:val="ru-RU"/>
        </w:rPr>
        <w:t>заважає</w:t>
      </w:r>
      <w:proofErr w:type="spellEnd"/>
      <w:r w:rsidRPr="000872E7">
        <w:rPr>
          <w:rFonts w:ascii="Times New Roman" w:hAnsi="Times New Roman" w:cs="Times New Roman"/>
          <w:sz w:val="28"/>
          <w:szCs w:val="28"/>
          <w:lang w:val="ru-RU"/>
        </w:rPr>
        <w:t xml:space="preserve">. </w:t>
      </w:r>
    </w:p>
    <w:p w14:paraId="0483FD68" w14:textId="569D2538" w:rsidR="000872E7" w:rsidRPr="000872E7" w:rsidRDefault="000872E7" w:rsidP="00D84CCE">
      <w:pPr>
        <w:spacing w:after="0" w:line="276" w:lineRule="auto"/>
        <w:jc w:val="center"/>
        <w:rPr>
          <w:rFonts w:ascii="Times New Roman" w:hAnsi="Times New Roman" w:cs="Times New Roman"/>
          <w:sz w:val="28"/>
          <w:szCs w:val="28"/>
          <w:lang w:val="ru-RU"/>
        </w:rPr>
      </w:pPr>
      <w:r w:rsidRPr="000872E7">
        <w:rPr>
          <w:rFonts w:ascii="Times New Roman" w:hAnsi="Times New Roman" w:cs="Times New Roman"/>
          <w:sz w:val="28"/>
          <w:szCs w:val="28"/>
          <w:lang w:val="ru-RU"/>
        </w:rPr>
        <w:t xml:space="preserve">2 </w:t>
      </w:r>
      <w:proofErr w:type="spellStart"/>
      <w:r w:rsidRPr="000872E7">
        <w:rPr>
          <w:rFonts w:ascii="Times New Roman" w:hAnsi="Times New Roman" w:cs="Times New Roman"/>
          <w:sz w:val="28"/>
          <w:szCs w:val="28"/>
          <w:lang w:val="ru-RU"/>
        </w:rPr>
        <w:t>етап</w:t>
      </w:r>
      <w:proofErr w:type="spellEnd"/>
      <w:r w:rsidRPr="000872E7">
        <w:rPr>
          <w:rFonts w:ascii="Times New Roman" w:hAnsi="Times New Roman" w:cs="Times New Roman"/>
          <w:sz w:val="28"/>
          <w:szCs w:val="28"/>
          <w:lang w:val="ru-RU"/>
        </w:rPr>
        <w:t xml:space="preserve"> – </w:t>
      </w:r>
      <w:proofErr w:type="spellStart"/>
      <w:r w:rsidRPr="000872E7">
        <w:rPr>
          <w:rFonts w:ascii="Times New Roman" w:hAnsi="Times New Roman" w:cs="Times New Roman"/>
          <w:sz w:val="28"/>
          <w:szCs w:val="28"/>
          <w:lang w:val="ru-RU"/>
        </w:rPr>
        <w:t>ефір</w:t>
      </w:r>
      <w:proofErr w:type="spellEnd"/>
    </w:p>
    <w:p w14:paraId="6783F154"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Перейдіть</w:t>
      </w:r>
      <w:proofErr w:type="spellEnd"/>
      <w:r w:rsidRPr="000872E7">
        <w:rPr>
          <w:rFonts w:ascii="Times New Roman" w:hAnsi="Times New Roman" w:cs="Times New Roman"/>
          <w:sz w:val="28"/>
          <w:szCs w:val="28"/>
          <w:lang w:val="ru-RU"/>
        </w:rPr>
        <w:t xml:space="preserve"> за </w:t>
      </w:r>
      <w:proofErr w:type="spellStart"/>
      <w:r w:rsidRPr="000872E7">
        <w:rPr>
          <w:rFonts w:ascii="Times New Roman" w:hAnsi="Times New Roman" w:cs="Times New Roman"/>
          <w:sz w:val="28"/>
          <w:szCs w:val="28"/>
          <w:lang w:val="ru-RU"/>
        </w:rPr>
        <w:t>посиланням</w:t>
      </w:r>
      <w:proofErr w:type="spellEnd"/>
      <w:r w:rsidRPr="000872E7">
        <w:rPr>
          <w:rFonts w:ascii="Times New Roman" w:hAnsi="Times New Roman" w:cs="Times New Roman"/>
          <w:sz w:val="28"/>
          <w:szCs w:val="28"/>
          <w:lang w:val="ru-RU"/>
        </w:rPr>
        <w:t xml:space="preserve"> для </w:t>
      </w:r>
      <w:proofErr w:type="spellStart"/>
      <w:r w:rsidRPr="000872E7">
        <w:rPr>
          <w:rFonts w:ascii="Times New Roman" w:hAnsi="Times New Roman" w:cs="Times New Roman"/>
          <w:sz w:val="28"/>
          <w:szCs w:val="28"/>
          <w:lang w:val="ru-RU"/>
        </w:rPr>
        <w:t>заняття</w:t>
      </w:r>
      <w:proofErr w:type="spellEnd"/>
      <w:r w:rsidRPr="000872E7">
        <w:rPr>
          <w:rFonts w:ascii="Times New Roman" w:hAnsi="Times New Roman" w:cs="Times New Roman"/>
          <w:sz w:val="28"/>
          <w:szCs w:val="28"/>
          <w:lang w:val="ru-RU"/>
        </w:rPr>
        <w:t xml:space="preserve">. </w:t>
      </w:r>
    </w:p>
    <w:p w14:paraId="53005C58" w14:textId="4FE38C23"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Перевірте</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щоб</w:t>
      </w:r>
      <w:proofErr w:type="spellEnd"/>
      <w:r w:rsidRPr="000872E7">
        <w:rPr>
          <w:rFonts w:ascii="Times New Roman" w:hAnsi="Times New Roman" w:cs="Times New Roman"/>
          <w:sz w:val="28"/>
          <w:szCs w:val="28"/>
          <w:lang w:val="ru-RU"/>
        </w:rPr>
        <w:t xml:space="preserve"> ваша камера </w:t>
      </w:r>
      <w:proofErr w:type="spellStart"/>
      <w:r w:rsidRPr="000872E7">
        <w:rPr>
          <w:rFonts w:ascii="Times New Roman" w:hAnsi="Times New Roman" w:cs="Times New Roman"/>
          <w:sz w:val="28"/>
          <w:szCs w:val="28"/>
          <w:lang w:val="ru-RU"/>
        </w:rPr>
        <w:t>була</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увімкненою</w:t>
      </w:r>
      <w:proofErr w:type="spellEnd"/>
      <w:r w:rsidRPr="000872E7">
        <w:rPr>
          <w:rFonts w:ascii="Times New Roman" w:hAnsi="Times New Roman" w:cs="Times New Roman"/>
          <w:sz w:val="28"/>
          <w:szCs w:val="28"/>
          <w:lang w:val="ru-RU"/>
        </w:rPr>
        <w:t xml:space="preserve">, а </w:t>
      </w:r>
      <w:proofErr w:type="spellStart"/>
      <w:r w:rsidRPr="000872E7">
        <w:rPr>
          <w:rFonts w:ascii="Times New Roman" w:hAnsi="Times New Roman" w:cs="Times New Roman"/>
          <w:sz w:val="28"/>
          <w:szCs w:val="28"/>
          <w:lang w:val="ru-RU"/>
        </w:rPr>
        <w:t>мікрофон</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вимкненим</w:t>
      </w:r>
      <w:proofErr w:type="spellEnd"/>
      <w:r w:rsidRPr="000872E7">
        <w:rPr>
          <w:rFonts w:ascii="Times New Roman" w:hAnsi="Times New Roman" w:cs="Times New Roman"/>
          <w:sz w:val="28"/>
          <w:szCs w:val="28"/>
          <w:lang w:val="ru-RU"/>
        </w:rPr>
        <w:t xml:space="preserve">. </w:t>
      </w:r>
    </w:p>
    <w:p w14:paraId="0F5101F2" w14:textId="31C44E66"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Дивіться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безпосередньо</w:t>
      </w:r>
      <w:proofErr w:type="spellEnd"/>
      <w:r w:rsidRPr="000872E7">
        <w:rPr>
          <w:rFonts w:ascii="Times New Roman" w:hAnsi="Times New Roman" w:cs="Times New Roman"/>
          <w:sz w:val="28"/>
          <w:szCs w:val="28"/>
          <w:lang w:val="ru-RU"/>
        </w:rPr>
        <w:t xml:space="preserve"> </w:t>
      </w:r>
      <w:proofErr w:type="gramStart"/>
      <w:r w:rsidRPr="000872E7">
        <w:rPr>
          <w:rFonts w:ascii="Times New Roman" w:hAnsi="Times New Roman" w:cs="Times New Roman"/>
          <w:sz w:val="28"/>
          <w:szCs w:val="28"/>
          <w:lang w:val="ru-RU"/>
        </w:rPr>
        <w:t>у камеру</w:t>
      </w:r>
      <w:proofErr w:type="gramEnd"/>
      <w:r w:rsidRPr="000872E7">
        <w:rPr>
          <w:rFonts w:ascii="Times New Roman" w:hAnsi="Times New Roman" w:cs="Times New Roman"/>
          <w:sz w:val="28"/>
          <w:szCs w:val="28"/>
          <w:lang w:val="ru-RU"/>
        </w:rPr>
        <w:t xml:space="preserve">, а не в </w:t>
      </w:r>
      <w:proofErr w:type="spellStart"/>
      <w:r w:rsidRPr="000872E7">
        <w:rPr>
          <w:rFonts w:ascii="Times New Roman" w:hAnsi="Times New Roman" w:cs="Times New Roman"/>
          <w:sz w:val="28"/>
          <w:szCs w:val="28"/>
          <w:lang w:val="ru-RU"/>
        </w:rPr>
        <w:t>інший</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бік</w:t>
      </w:r>
      <w:proofErr w:type="spellEnd"/>
      <w:r w:rsidRPr="000872E7">
        <w:rPr>
          <w:rFonts w:ascii="Times New Roman" w:hAnsi="Times New Roman" w:cs="Times New Roman"/>
          <w:sz w:val="28"/>
          <w:szCs w:val="28"/>
          <w:lang w:val="ru-RU"/>
        </w:rPr>
        <w:t xml:space="preserve">. </w:t>
      </w:r>
    </w:p>
    <w:p w14:paraId="0B841B05" w14:textId="44731DF4"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Обличчя</w:t>
      </w:r>
      <w:proofErr w:type="spellEnd"/>
      <w:r w:rsidRPr="000872E7">
        <w:rPr>
          <w:rFonts w:ascii="Times New Roman" w:hAnsi="Times New Roman" w:cs="Times New Roman"/>
          <w:sz w:val="28"/>
          <w:szCs w:val="28"/>
          <w:lang w:val="ru-RU"/>
        </w:rPr>
        <w:t xml:space="preserve"> добре видно і </w:t>
      </w:r>
      <w:proofErr w:type="spellStart"/>
      <w:r w:rsidRPr="000872E7">
        <w:rPr>
          <w:rFonts w:ascii="Times New Roman" w:hAnsi="Times New Roman" w:cs="Times New Roman"/>
          <w:sz w:val="28"/>
          <w:szCs w:val="28"/>
          <w:lang w:val="ru-RU"/>
        </w:rPr>
        <w:t>воно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знаходиться</w:t>
      </w:r>
      <w:proofErr w:type="spellEnd"/>
      <w:r w:rsidRPr="000872E7">
        <w:rPr>
          <w:rFonts w:ascii="Times New Roman" w:hAnsi="Times New Roman" w:cs="Times New Roman"/>
          <w:sz w:val="28"/>
          <w:szCs w:val="28"/>
          <w:lang w:val="ru-RU"/>
        </w:rPr>
        <w:t xml:space="preserve"> у </w:t>
      </w:r>
      <w:proofErr w:type="spellStart"/>
      <w:r w:rsidRPr="000872E7">
        <w:rPr>
          <w:rFonts w:ascii="Times New Roman" w:hAnsi="Times New Roman" w:cs="Times New Roman"/>
          <w:sz w:val="28"/>
          <w:szCs w:val="28"/>
          <w:lang w:val="ru-RU"/>
        </w:rPr>
        <w:t>центрі</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зображення</w:t>
      </w:r>
      <w:proofErr w:type="spellEnd"/>
      <w:r w:rsidRPr="000872E7">
        <w:rPr>
          <w:rFonts w:ascii="Times New Roman" w:hAnsi="Times New Roman" w:cs="Times New Roman"/>
          <w:sz w:val="28"/>
          <w:szCs w:val="28"/>
          <w:lang w:val="ru-RU"/>
        </w:rPr>
        <w:t xml:space="preserve">. </w:t>
      </w:r>
    </w:p>
    <w:p w14:paraId="27A372AD" w14:textId="77777777"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Закрийте</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інші</w:t>
      </w:r>
      <w:proofErr w:type="spellEnd"/>
      <w:r w:rsidRPr="000872E7">
        <w:rPr>
          <w:rFonts w:ascii="Times New Roman" w:hAnsi="Times New Roman" w:cs="Times New Roman"/>
          <w:sz w:val="28"/>
          <w:szCs w:val="28"/>
          <w:lang w:val="ru-RU"/>
        </w:rPr>
        <w:t xml:space="preserve"> вкладки браузера. </w:t>
      </w:r>
    </w:p>
    <w:p w14:paraId="24782D60" w14:textId="660D4F2E"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Всі</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паралельні</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справи</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відкладіть</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вбік</w:t>
      </w:r>
      <w:proofErr w:type="spellEnd"/>
      <w:r w:rsidRPr="000872E7">
        <w:rPr>
          <w:rFonts w:ascii="Times New Roman" w:hAnsi="Times New Roman" w:cs="Times New Roman"/>
          <w:sz w:val="28"/>
          <w:szCs w:val="28"/>
          <w:lang w:val="ru-RU"/>
        </w:rPr>
        <w:t xml:space="preserve">. </w:t>
      </w:r>
    </w:p>
    <w:p w14:paraId="0677C952" w14:textId="3C730AF5"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Усі</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мовці</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вмикають</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мікрофон</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після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дозволу</w:t>
      </w:r>
      <w:proofErr w:type="spellEnd"/>
      <w:r w:rsidRPr="000872E7">
        <w:rPr>
          <w:rFonts w:ascii="Times New Roman" w:hAnsi="Times New Roman" w:cs="Times New Roman"/>
          <w:sz w:val="28"/>
          <w:szCs w:val="28"/>
          <w:lang w:val="ru-RU"/>
        </w:rPr>
        <w:t xml:space="preserve"> та </w:t>
      </w:r>
      <w:proofErr w:type="spellStart"/>
      <w:r w:rsidRPr="000872E7">
        <w:rPr>
          <w:rFonts w:ascii="Times New Roman" w:hAnsi="Times New Roman" w:cs="Times New Roman"/>
          <w:sz w:val="28"/>
          <w:szCs w:val="28"/>
          <w:lang w:val="ru-RU"/>
        </w:rPr>
        <w:t>говорять</w:t>
      </w:r>
      <w:proofErr w:type="spellEnd"/>
      <w:r w:rsidRPr="000872E7">
        <w:rPr>
          <w:rFonts w:ascii="Times New Roman" w:hAnsi="Times New Roman" w:cs="Times New Roman"/>
          <w:sz w:val="28"/>
          <w:szCs w:val="28"/>
          <w:lang w:val="ru-RU"/>
        </w:rPr>
        <w:t xml:space="preserve"> по </w:t>
      </w:r>
      <w:proofErr w:type="spellStart"/>
      <w:r w:rsidRPr="000872E7">
        <w:rPr>
          <w:rFonts w:ascii="Times New Roman" w:hAnsi="Times New Roman" w:cs="Times New Roman"/>
          <w:sz w:val="28"/>
          <w:szCs w:val="28"/>
          <w:lang w:val="ru-RU"/>
        </w:rPr>
        <w:t>черзі</w:t>
      </w:r>
      <w:proofErr w:type="spellEnd"/>
      <w:r w:rsidRPr="000872E7">
        <w:rPr>
          <w:rFonts w:ascii="Times New Roman" w:hAnsi="Times New Roman" w:cs="Times New Roman"/>
          <w:sz w:val="28"/>
          <w:szCs w:val="28"/>
          <w:lang w:val="ru-RU"/>
        </w:rPr>
        <w:t xml:space="preserve">. </w:t>
      </w:r>
    </w:p>
    <w:p w14:paraId="44BC7D93" w14:textId="0E2A43CD"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Якщо</w:t>
      </w:r>
      <w:proofErr w:type="spellEnd"/>
      <w:r w:rsidRPr="000872E7">
        <w:rPr>
          <w:rFonts w:ascii="Times New Roman" w:hAnsi="Times New Roman" w:cs="Times New Roman"/>
          <w:sz w:val="28"/>
          <w:szCs w:val="28"/>
          <w:lang w:val="ru-RU"/>
        </w:rPr>
        <w:t xml:space="preserve"> є </w:t>
      </w:r>
      <w:proofErr w:type="spellStart"/>
      <w:r w:rsidRPr="000872E7">
        <w:rPr>
          <w:rFonts w:ascii="Times New Roman" w:hAnsi="Times New Roman" w:cs="Times New Roman"/>
          <w:sz w:val="28"/>
          <w:szCs w:val="28"/>
          <w:lang w:val="ru-RU"/>
        </w:rPr>
        <w:t>необхідність</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висловитися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необхідно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підняти</w:t>
      </w:r>
      <w:proofErr w:type="spellEnd"/>
      <w:r w:rsidRPr="000872E7">
        <w:rPr>
          <w:rFonts w:ascii="Times New Roman" w:hAnsi="Times New Roman" w:cs="Times New Roman"/>
          <w:sz w:val="28"/>
          <w:szCs w:val="28"/>
          <w:lang w:val="ru-RU"/>
        </w:rPr>
        <w:t xml:space="preserve"> руку </w:t>
      </w:r>
      <w:proofErr w:type="spellStart"/>
      <w:r w:rsidRPr="000872E7">
        <w:rPr>
          <w:rFonts w:ascii="Times New Roman" w:hAnsi="Times New Roman" w:cs="Times New Roman"/>
          <w:sz w:val="28"/>
          <w:szCs w:val="28"/>
          <w:lang w:val="ru-RU"/>
        </w:rPr>
        <w:t>або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написати</w:t>
      </w:r>
      <w:proofErr w:type="spellEnd"/>
      <w:r w:rsidRPr="000872E7">
        <w:rPr>
          <w:rFonts w:ascii="Times New Roman" w:hAnsi="Times New Roman" w:cs="Times New Roman"/>
          <w:sz w:val="28"/>
          <w:szCs w:val="28"/>
          <w:lang w:val="ru-RU"/>
        </w:rPr>
        <w:t xml:space="preserve"> про </w:t>
      </w:r>
      <w:proofErr w:type="spellStart"/>
      <w:r w:rsidRPr="000872E7">
        <w:rPr>
          <w:rFonts w:ascii="Times New Roman" w:hAnsi="Times New Roman" w:cs="Times New Roman"/>
          <w:sz w:val="28"/>
          <w:szCs w:val="28"/>
          <w:lang w:val="ru-RU"/>
        </w:rPr>
        <w:t>це</w:t>
      </w:r>
      <w:proofErr w:type="spellEnd"/>
      <w:r w:rsidRPr="000872E7">
        <w:rPr>
          <w:rFonts w:ascii="Times New Roman" w:hAnsi="Times New Roman" w:cs="Times New Roman"/>
          <w:sz w:val="28"/>
          <w:szCs w:val="28"/>
          <w:lang w:val="ru-RU"/>
        </w:rPr>
        <w:t xml:space="preserve"> в чат.</w:t>
      </w:r>
    </w:p>
    <w:p w14:paraId="6788E979" w14:textId="6E021766"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Їсти</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під</w:t>
      </w:r>
      <w:proofErr w:type="spellEnd"/>
      <w:r w:rsidRPr="000872E7">
        <w:rPr>
          <w:rFonts w:ascii="Times New Roman" w:hAnsi="Times New Roman" w:cs="Times New Roman"/>
          <w:sz w:val="28"/>
          <w:szCs w:val="28"/>
          <w:lang w:val="ru-RU"/>
        </w:rPr>
        <w:t xml:space="preserve"> час </w:t>
      </w:r>
      <w:proofErr w:type="spellStart"/>
      <w:r w:rsidRPr="000872E7">
        <w:rPr>
          <w:rFonts w:ascii="Times New Roman" w:hAnsi="Times New Roman" w:cs="Times New Roman"/>
          <w:sz w:val="28"/>
          <w:szCs w:val="28"/>
          <w:lang w:val="ru-RU"/>
        </w:rPr>
        <w:t>ефіру</w:t>
      </w:r>
      <w:proofErr w:type="spellEnd"/>
      <w:r w:rsidRPr="000872E7">
        <w:rPr>
          <w:rFonts w:ascii="Times New Roman" w:hAnsi="Times New Roman" w:cs="Times New Roman"/>
          <w:sz w:val="28"/>
          <w:szCs w:val="28"/>
          <w:lang w:val="ru-RU"/>
        </w:rPr>
        <w:t xml:space="preserve"> заборонено. </w:t>
      </w:r>
    </w:p>
    <w:p w14:paraId="72608DBE" w14:textId="4860C440" w:rsidR="000872E7"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Якщо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ви</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запізнилися</w:t>
      </w:r>
      <w:proofErr w:type="spellEnd"/>
      <w:r w:rsidR="00D84CCE">
        <w:rPr>
          <w:rFonts w:ascii="Times New Roman" w:hAnsi="Times New Roman" w:cs="Times New Roman"/>
          <w:sz w:val="28"/>
          <w:szCs w:val="28"/>
          <w:lang w:val="ru-RU"/>
        </w:rPr>
        <w:t xml:space="preserve"> </w:t>
      </w:r>
      <w:r w:rsidR="00D84CCE" w:rsidRPr="00C73C8D">
        <w:rPr>
          <w:rFonts w:ascii="Times New Roman" w:hAnsi="Times New Roman" w:cs="Times New Roman"/>
          <w:sz w:val="28"/>
          <w:szCs w:val="28"/>
        </w:rPr>
        <w:t>–</w:t>
      </w:r>
      <w:r w:rsidRPr="000872E7">
        <w:rPr>
          <w:rFonts w:ascii="Times New Roman" w:hAnsi="Times New Roman" w:cs="Times New Roman"/>
          <w:sz w:val="28"/>
          <w:szCs w:val="28"/>
          <w:lang w:val="ru-RU"/>
        </w:rPr>
        <w:t xml:space="preserve"> не </w:t>
      </w:r>
      <w:proofErr w:type="spellStart"/>
      <w:r w:rsidRPr="000872E7">
        <w:rPr>
          <w:rFonts w:ascii="Times New Roman" w:hAnsi="Times New Roman" w:cs="Times New Roman"/>
          <w:sz w:val="28"/>
          <w:szCs w:val="28"/>
          <w:lang w:val="ru-RU"/>
        </w:rPr>
        <w:t>переривайте</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ефір</w:t>
      </w:r>
      <w:proofErr w:type="spellEnd"/>
      <w:r w:rsidRPr="000872E7">
        <w:rPr>
          <w:rFonts w:ascii="Times New Roman" w:hAnsi="Times New Roman" w:cs="Times New Roman"/>
          <w:sz w:val="28"/>
          <w:szCs w:val="28"/>
          <w:lang w:val="ru-RU"/>
        </w:rPr>
        <w:t xml:space="preserve">, за потреби просто </w:t>
      </w:r>
      <w:proofErr w:type="spellStart"/>
      <w:r w:rsidRPr="000872E7">
        <w:rPr>
          <w:rFonts w:ascii="Times New Roman" w:hAnsi="Times New Roman" w:cs="Times New Roman"/>
          <w:sz w:val="28"/>
          <w:szCs w:val="28"/>
          <w:lang w:val="ru-RU"/>
        </w:rPr>
        <w:t>напишіть</w:t>
      </w:r>
      <w:proofErr w:type="spellEnd"/>
      <w:r w:rsidRPr="000872E7">
        <w:rPr>
          <w:rFonts w:ascii="Times New Roman" w:hAnsi="Times New Roman" w:cs="Times New Roman"/>
          <w:sz w:val="28"/>
          <w:szCs w:val="28"/>
          <w:lang w:val="ru-RU"/>
        </w:rPr>
        <w:t xml:space="preserve"> у чат. </w:t>
      </w:r>
    </w:p>
    <w:p w14:paraId="43C2E66A" w14:textId="0B0BB4D7" w:rsidR="003B41B8" w:rsidRPr="000872E7" w:rsidRDefault="000872E7" w:rsidP="00D84CCE">
      <w:pPr>
        <w:spacing w:after="0" w:line="276" w:lineRule="auto"/>
        <w:jc w:val="both"/>
        <w:rPr>
          <w:rFonts w:ascii="Times New Roman" w:hAnsi="Times New Roman" w:cs="Times New Roman"/>
          <w:sz w:val="28"/>
          <w:szCs w:val="28"/>
          <w:lang w:val="ru-RU"/>
        </w:rPr>
      </w:pPr>
      <w:r w:rsidRPr="000872E7">
        <w:rPr>
          <w:rFonts w:ascii="Segoe UI Symbol" w:hAnsi="Segoe UI Symbol" w:cs="Segoe UI Symbol"/>
          <w:sz w:val="28"/>
          <w:szCs w:val="28"/>
          <w:lang w:val="ru-RU"/>
        </w:rPr>
        <w:t>➢</w:t>
      </w:r>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Якщо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це</w:t>
      </w:r>
      <w:proofErr w:type="spellEnd"/>
      <w:r w:rsidRPr="000872E7">
        <w:rPr>
          <w:rFonts w:ascii="Times New Roman" w:hAnsi="Times New Roman" w:cs="Times New Roman"/>
          <w:sz w:val="28"/>
          <w:szCs w:val="28"/>
          <w:lang w:val="ru-RU"/>
        </w:rPr>
        <w:t xml:space="preserve"> форма онлайн</w:t>
      </w:r>
      <w:r w:rsidR="00D84CCE" w:rsidRPr="00C73C8D">
        <w:rPr>
          <w:rFonts w:ascii="Times New Roman" w:hAnsi="Times New Roman" w:cs="Times New Roman"/>
          <w:sz w:val="28"/>
          <w:szCs w:val="28"/>
        </w:rPr>
        <w:t>–</w:t>
      </w:r>
      <w:proofErr w:type="spellStart"/>
      <w:r w:rsidRPr="000872E7">
        <w:rPr>
          <w:rFonts w:ascii="Times New Roman" w:hAnsi="Times New Roman" w:cs="Times New Roman"/>
          <w:sz w:val="28"/>
          <w:szCs w:val="28"/>
          <w:lang w:val="ru-RU"/>
        </w:rPr>
        <w:t>заняття</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що</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передбачає</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зворотній</w:t>
      </w:r>
      <w:proofErr w:type="spellEnd"/>
      <w:r w:rsidRPr="000872E7">
        <w:rPr>
          <w:rFonts w:ascii="Times New Roman" w:hAnsi="Times New Roman" w:cs="Times New Roman"/>
          <w:sz w:val="28"/>
          <w:szCs w:val="28"/>
          <w:lang w:val="ru-RU"/>
        </w:rPr>
        <w:t xml:space="preserve"> </w:t>
      </w:r>
      <w:proofErr w:type="spellStart"/>
      <w:r w:rsidRPr="000872E7">
        <w:rPr>
          <w:rFonts w:ascii="Times New Roman" w:hAnsi="Times New Roman" w:cs="Times New Roman"/>
          <w:sz w:val="28"/>
          <w:szCs w:val="28"/>
          <w:lang w:val="ru-RU"/>
        </w:rPr>
        <w:t>зв’язок</w:t>
      </w:r>
      <w:proofErr w:type="spellEnd"/>
      <w:r w:rsidRPr="000872E7">
        <w:rPr>
          <w:rFonts w:ascii="Times New Roman" w:hAnsi="Times New Roman" w:cs="Times New Roman"/>
          <w:sz w:val="28"/>
          <w:szCs w:val="28"/>
          <w:lang w:val="ru-RU"/>
        </w:rPr>
        <w:t xml:space="preserve">, обов’язково відгукніться.  </w:t>
      </w:r>
    </w:p>
    <w:p w14:paraId="4D689883" w14:textId="77777777" w:rsidR="000872E7" w:rsidRDefault="000872E7" w:rsidP="00D84CCE">
      <w:pPr>
        <w:spacing w:line="276" w:lineRule="auto"/>
        <w:jc w:val="both"/>
        <w:rPr>
          <w:rFonts w:ascii="Times New Roman" w:hAnsi="Times New Roman" w:cs="Times New Roman"/>
          <w:b/>
          <w:bCs/>
          <w:sz w:val="28"/>
          <w:szCs w:val="28"/>
        </w:rPr>
      </w:pPr>
      <w:r w:rsidRPr="000872E7">
        <w:rPr>
          <w:rFonts w:ascii="Times New Roman" w:hAnsi="Times New Roman" w:cs="Times New Roman"/>
          <w:b/>
          <w:bCs/>
          <w:sz w:val="28"/>
          <w:szCs w:val="28"/>
        </w:rPr>
        <w:t xml:space="preserve">                                                </w:t>
      </w:r>
    </w:p>
    <w:p w14:paraId="46DAA537" w14:textId="77777777" w:rsidR="00D84CCE" w:rsidRDefault="000872E7" w:rsidP="000872E7">
      <w:pPr>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0872E7">
        <w:rPr>
          <w:rFonts w:ascii="Times New Roman" w:hAnsi="Times New Roman" w:cs="Times New Roman"/>
          <w:b/>
          <w:bCs/>
          <w:sz w:val="28"/>
          <w:szCs w:val="28"/>
        </w:rPr>
        <w:t xml:space="preserve"> </w:t>
      </w:r>
    </w:p>
    <w:p w14:paraId="3A7A4072" w14:textId="77777777" w:rsidR="00D84CCE" w:rsidRDefault="00D84CCE" w:rsidP="000872E7">
      <w:pPr>
        <w:jc w:val="both"/>
        <w:rPr>
          <w:rFonts w:ascii="Times New Roman" w:hAnsi="Times New Roman" w:cs="Times New Roman"/>
          <w:b/>
          <w:bCs/>
          <w:sz w:val="28"/>
          <w:szCs w:val="28"/>
        </w:rPr>
      </w:pPr>
    </w:p>
    <w:p w14:paraId="4AB176AF" w14:textId="2E436B11" w:rsidR="00D84CCE" w:rsidRDefault="00D84CCE" w:rsidP="00D84CCE">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 xml:space="preserve">                                                                                                                   Додаток 2                                                                                                            </w:t>
      </w:r>
    </w:p>
    <w:p w14:paraId="7119FBE9" w14:textId="0FFF2815" w:rsidR="000872E7" w:rsidRPr="000872E7" w:rsidRDefault="000872E7" w:rsidP="00D84CCE">
      <w:pPr>
        <w:jc w:val="center"/>
        <w:rPr>
          <w:rFonts w:ascii="Times New Roman" w:hAnsi="Times New Roman" w:cs="Times New Roman"/>
          <w:sz w:val="28"/>
          <w:szCs w:val="28"/>
        </w:rPr>
      </w:pPr>
      <w:r w:rsidRPr="000872E7">
        <w:rPr>
          <w:rFonts w:ascii="Times New Roman" w:hAnsi="Times New Roman" w:cs="Times New Roman"/>
          <w:b/>
          <w:bCs/>
          <w:sz w:val="28"/>
          <w:szCs w:val="28"/>
        </w:rPr>
        <w:t>Словничок культури мовлення</w:t>
      </w:r>
    </w:p>
    <w:p w14:paraId="0CE219ED" w14:textId="77777777" w:rsidR="000872E7" w:rsidRPr="000872E7" w:rsidRDefault="000872E7" w:rsidP="000872E7">
      <w:pPr>
        <w:jc w:val="both"/>
        <w:rPr>
          <w:rFonts w:ascii="Times New Roman" w:hAnsi="Times New Roman" w:cs="Times New Roman"/>
          <w:sz w:val="28"/>
          <w:szCs w:val="28"/>
        </w:rPr>
      </w:pPr>
    </w:p>
    <w:p w14:paraId="59094B60"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Багатство – </w:t>
      </w:r>
      <w:r w:rsidRPr="000872E7">
        <w:rPr>
          <w:rFonts w:ascii="Times New Roman" w:hAnsi="Times New Roman" w:cs="Times New Roman"/>
          <w:sz w:val="28"/>
          <w:szCs w:val="28"/>
        </w:rPr>
        <w:t>це використання великої кількості мовних одиниць (слів, словосполучень, речень),які відрізняються за смислом і будовою</w:t>
      </w:r>
    </w:p>
    <w:p w14:paraId="549D7724"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Виразність - </w:t>
      </w:r>
      <w:r w:rsidRPr="000872E7">
        <w:rPr>
          <w:rFonts w:ascii="Times New Roman" w:hAnsi="Times New Roman" w:cs="Times New Roman"/>
          <w:sz w:val="28"/>
          <w:szCs w:val="28"/>
        </w:rPr>
        <w:t>особливості її структури, які дозволяють посилити враження від сказаного (написаного), викликати і підтримати увагу і інтерес у адресата, впливати не тільки на його розум, але й на почуття, уяву.</w:t>
      </w:r>
    </w:p>
    <w:p w14:paraId="37F0950B"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Доречність</w:t>
      </w:r>
      <w:r w:rsidRPr="000872E7">
        <w:rPr>
          <w:rFonts w:ascii="Times New Roman" w:hAnsi="Times New Roman" w:cs="Times New Roman"/>
          <w:b/>
          <w:bCs/>
          <w:sz w:val="28"/>
          <w:szCs w:val="28"/>
        </w:rPr>
        <w:t> - </w:t>
      </w:r>
      <w:r w:rsidRPr="000872E7">
        <w:rPr>
          <w:rFonts w:ascii="Times New Roman" w:hAnsi="Times New Roman" w:cs="Times New Roman"/>
          <w:sz w:val="28"/>
          <w:szCs w:val="28"/>
        </w:rPr>
        <w:t>це такий підбір засобів мови, який би відповідав поставленій меті та завданням ситуації спілкування.</w:t>
      </w:r>
    </w:p>
    <w:p w14:paraId="23928F3B"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Змістовність – </w:t>
      </w:r>
      <w:r w:rsidRPr="000872E7">
        <w:rPr>
          <w:rFonts w:ascii="Times New Roman" w:hAnsi="Times New Roman" w:cs="Times New Roman"/>
          <w:sz w:val="28"/>
          <w:szCs w:val="28"/>
        </w:rPr>
        <w:t>глибоке осмислення теми й головної думки висловлювання, докладне ознайомлення з наявною інформацією цієї теми; різнобічне та повне розкриття теми, уникнення зайвого.</w:t>
      </w:r>
    </w:p>
    <w:p w14:paraId="488D81CE"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Логічність – </w:t>
      </w:r>
      <w:r w:rsidRPr="000872E7">
        <w:rPr>
          <w:rFonts w:ascii="Times New Roman" w:hAnsi="Times New Roman" w:cs="Times New Roman"/>
          <w:sz w:val="28"/>
          <w:szCs w:val="28"/>
        </w:rPr>
        <w:t>це продумане, виважене, семантично й структурно впорядковане мовлення.</w:t>
      </w:r>
    </w:p>
    <w:p w14:paraId="77B99E97"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Образність - </w:t>
      </w:r>
      <w:r w:rsidRPr="000872E7">
        <w:rPr>
          <w:rFonts w:ascii="Times New Roman" w:hAnsi="Times New Roman" w:cs="Times New Roman"/>
          <w:sz w:val="28"/>
          <w:szCs w:val="28"/>
        </w:rPr>
        <w:t>спосіб передавання певних понять через художні образи, якими відтворюється не зовсім звичне бачення, сприймання людиною навколишнього світу і себе в ньому.</w:t>
      </w:r>
    </w:p>
    <w:p w14:paraId="2705F022"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Правильність – </w:t>
      </w:r>
      <w:r w:rsidRPr="000872E7">
        <w:rPr>
          <w:rFonts w:ascii="Times New Roman" w:hAnsi="Times New Roman" w:cs="Times New Roman"/>
          <w:sz w:val="28"/>
          <w:szCs w:val="28"/>
        </w:rPr>
        <w:t>це, з одного боку, повна відповідність мовлення нормам літературної мови, а з другого — одна з основ мовленнєвої культури.</w:t>
      </w:r>
    </w:p>
    <w:p w14:paraId="29DA03C5" w14:textId="77777777" w:rsidR="000872E7" w:rsidRPr="000872E7" w:rsidRDefault="000872E7" w:rsidP="000872E7">
      <w:pPr>
        <w:numPr>
          <w:ilvl w:val="0"/>
          <w:numId w:val="18"/>
        </w:numPr>
        <w:jc w:val="both"/>
        <w:rPr>
          <w:rFonts w:ascii="Times New Roman" w:hAnsi="Times New Roman" w:cs="Times New Roman"/>
          <w:sz w:val="28"/>
          <w:szCs w:val="28"/>
        </w:rPr>
      </w:pPr>
      <w:r w:rsidRPr="000872E7">
        <w:rPr>
          <w:rFonts w:ascii="Times New Roman" w:hAnsi="Times New Roman" w:cs="Times New Roman"/>
          <w:b/>
          <w:bCs/>
          <w:i/>
          <w:iCs/>
          <w:sz w:val="28"/>
          <w:szCs w:val="28"/>
        </w:rPr>
        <w:t>Чистота, </w:t>
      </w:r>
      <w:r w:rsidRPr="000872E7">
        <w:rPr>
          <w:rFonts w:ascii="Times New Roman" w:hAnsi="Times New Roman" w:cs="Times New Roman"/>
          <w:sz w:val="28"/>
          <w:szCs w:val="28"/>
        </w:rPr>
        <w:t>як одна з комунікативних ознак мовлення, досягається тоді, коли мовлення нормативне і всі його елементи є літературними.</w:t>
      </w:r>
    </w:p>
    <w:p w14:paraId="270E5118" w14:textId="77777777" w:rsidR="003B41B8" w:rsidRPr="000872E7" w:rsidRDefault="003B41B8" w:rsidP="000872E7">
      <w:pPr>
        <w:jc w:val="both"/>
        <w:rPr>
          <w:rFonts w:ascii="Times New Roman" w:hAnsi="Times New Roman" w:cs="Times New Roman"/>
          <w:sz w:val="28"/>
          <w:szCs w:val="28"/>
        </w:rPr>
      </w:pPr>
    </w:p>
    <w:sectPr w:rsidR="003B41B8" w:rsidRPr="000872E7">
      <w:headerReference w:type="default" r:id="rId18"/>
      <w:foot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87551" w14:textId="77777777" w:rsidR="001E2ED6" w:rsidRDefault="001E2ED6">
      <w:pPr>
        <w:spacing w:line="240" w:lineRule="auto"/>
      </w:pPr>
      <w:r>
        <w:separator/>
      </w:r>
    </w:p>
  </w:endnote>
  <w:endnote w:type="continuationSeparator" w:id="0">
    <w:p w14:paraId="3209B9D6" w14:textId="77777777" w:rsidR="001E2ED6" w:rsidRDefault="001E2E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ans-serif">
    <w:altName w:val="Segoe Print"/>
    <w:charset w:val="00"/>
    <w:family w:val="auto"/>
    <w:pitch w:val="default"/>
  </w:font>
  <w:font w:name="Mangal">
    <w:panose1 w:val="00000400000000000000"/>
    <w:charset w:val="00"/>
    <w:family w:val="roman"/>
    <w:pitch w:val="variable"/>
    <w:sig w:usb0="00008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8753571"/>
      <w:docPartObj>
        <w:docPartGallery w:val="Page Numbers (Bottom of Page)"/>
        <w:docPartUnique/>
      </w:docPartObj>
    </w:sdtPr>
    <w:sdtEndPr/>
    <w:sdtContent>
      <w:p w14:paraId="349CA950" w14:textId="2E692500" w:rsidR="005D5AAF" w:rsidRDefault="005D5AAF">
        <w:pPr>
          <w:pStyle w:val="a6"/>
          <w:jc w:val="right"/>
        </w:pPr>
        <w:r>
          <w:fldChar w:fldCharType="begin"/>
        </w:r>
        <w:r>
          <w:instrText>PAGE   \* MERGEFORMAT</w:instrText>
        </w:r>
        <w:r>
          <w:fldChar w:fldCharType="separate"/>
        </w:r>
        <w:r w:rsidR="004916DE" w:rsidRPr="004916DE">
          <w:rPr>
            <w:noProof/>
            <w:lang w:val="ru-RU"/>
          </w:rPr>
          <w:t>89</w:t>
        </w:r>
        <w:r>
          <w:fldChar w:fldCharType="end"/>
        </w:r>
      </w:p>
    </w:sdtContent>
  </w:sdt>
  <w:p w14:paraId="1C15607D" w14:textId="77777777" w:rsidR="005D5AAF" w:rsidRDefault="005D5AA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6B52B" w14:textId="77777777" w:rsidR="001E2ED6" w:rsidRDefault="001E2ED6">
      <w:pPr>
        <w:spacing w:after="0"/>
      </w:pPr>
      <w:r>
        <w:separator/>
      </w:r>
    </w:p>
  </w:footnote>
  <w:footnote w:type="continuationSeparator" w:id="0">
    <w:p w14:paraId="78E216A5" w14:textId="77777777" w:rsidR="001E2ED6" w:rsidRDefault="001E2ED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8"/>
      </w:rPr>
      <w:id w:val="-745494954"/>
      <w:showingPlcHdr/>
    </w:sdtPr>
    <w:sdtEndPr/>
    <w:sdtContent>
      <w:p w14:paraId="3E26F81D" w14:textId="6D94EA65" w:rsidR="005D5AAF" w:rsidRDefault="005D5AAF" w:rsidP="00D61025">
        <w:pPr>
          <w:pStyle w:val="a8"/>
          <w:jc w:val="center"/>
          <w:rPr>
            <w:rFonts w:ascii="Times New Roman" w:hAnsi="Times New Roman" w:cs="Times New Roman"/>
            <w:sz w:val="28"/>
          </w:rPr>
        </w:pPr>
        <w:r>
          <w:rPr>
            <w:rFonts w:ascii="Times New Roman" w:hAnsi="Times New Roman" w:cs="Times New Roman"/>
            <w:sz w:val="28"/>
          </w:rPr>
          <w:t xml:space="preserve">     </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B2586"/>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27E10E8"/>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3D84848"/>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7952B1E"/>
    <w:multiLevelType w:val="multilevel"/>
    <w:tmpl w:val="9906F9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6E2794"/>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4240ABE"/>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4F54617"/>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AE22F71"/>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34F7249"/>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CAD3BAB"/>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E93329F"/>
    <w:multiLevelType w:val="multilevel"/>
    <w:tmpl w:val="4E93329F"/>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1" w15:restartNumberingAfterBreak="0">
    <w:nsid w:val="4F552B7A"/>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0C150C5"/>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457289B"/>
    <w:multiLevelType w:val="multilevel"/>
    <w:tmpl w:val="119CE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8043086"/>
    <w:multiLevelType w:val="multilevel"/>
    <w:tmpl w:val="68043086"/>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5" w15:restartNumberingAfterBreak="0">
    <w:nsid w:val="71FF16EB"/>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69E613F"/>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7836147E"/>
    <w:multiLevelType w:val="multilevel"/>
    <w:tmpl w:val="34F546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59459348">
    <w:abstractNumId w:val="14"/>
  </w:num>
  <w:num w:numId="2" w16cid:durableId="1639647660">
    <w:abstractNumId w:val="10"/>
  </w:num>
  <w:num w:numId="3" w16cid:durableId="352850336">
    <w:abstractNumId w:val="6"/>
  </w:num>
  <w:num w:numId="4" w16cid:durableId="1764181331">
    <w:abstractNumId w:val="2"/>
  </w:num>
  <w:num w:numId="5" w16cid:durableId="1970549834">
    <w:abstractNumId w:val="5"/>
  </w:num>
  <w:num w:numId="6" w16cid:durableId="1404521635">
    <w:abstractNumId w:val="7"/>
  </w:num>
  <w:num w:numId="7" w16cid:durableId="589580781">
    <w:abstractNumId w:val="1"/>
  </w:num>
  <w:num w:numId="8" w16cid:durableId="688027804">
    <w:abstractNumId w:val="12"/>
  </w:num>
  <w:num w:numId="9" w16cid:durableId="1569728091">
    <w:abstractNumId w:val="11"/>
  </w:num>
  <w:num w:numId="10" w16cid:durableId="1439178812">
    <w:abstractNumId w:val="8"/>
  </w:num>
  <w:num w:numId="11" w16cid:durableId="2049259849">
    <w:abstractNumId w:val="0"/>
  </w:num>
  <w:num w:numId="12" w16cid:durableId="1023172969">
    <w:abstractNumId w:val="4"/>
  </w:num>
  <w:num w:numId="13" w16cid:durableId="277181341">
    <w:abstractNumId w:val="15"/>
  </w:num>
  <w:num w:numId="14" w16cid:durableId="1727873029">
    <w:abstractNumId w:val="16"/>
  </w:num>
  <w:num w:numId="15" w16cid:durableId="125315268">
    <w:abstractNumId w:val="17"/>
  </w:num>
  <w:num w:numId="16" w16cid:durableId="54747644">
    <w:abstractNumId w:val="9"/>
  </w:num>
  <w:num w:numId="17" w16cid:durableId="1070616075">
    <w:abstractNumId w:val="3"/>
  </w:num>
  <w:num w:numId="18" w16cid:durableId="197756705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2B44"/>
    <w:rsid w:val="0002329E"/>
    <w:rsid w:val="000872E7"/>
    <w:rsid w:val="00087FBE"/>
    <w:rsid w:val="00121B7D"/>
    <w:rsid w:val="00121F6C"/>
    <w:rsid w:val="00161F4B"/>
    <w:rsid w:val="00194F69"/>
    <w:rsid w:val="00196DD9"/>
    <w:rsid w:val="001C7736"/>
    <w:rsid w:val="001E2ED6"/>
    <w:rsid w:val="0020249A"/>
    <w:rsid w:val="0021254E"/>
    <w:rsid w:val="00224DA9"/>
    <w:rsid w:val="002315D3"/>
    <w:rsid w:val="00251095"/>
    <w:rsid w:val="00284BD6"/>
    <w:rsid w:val="0028673D"/>
    <w:rsid w:val="003543FA"/>
    <w:rsid w:val="00357B77"/>
    <w:rsid w:val="00370E77"/>
    <w:rsid w:val="003B41B8"/>
    <w:rsid w:val="003B596C"/>
    <w:rsid w:val="003D46F8"/>
    <w:rsid w:val="00406D65"/>
    <w:rsid w:val="00417795"/>
    <w:rsid w:val="004916DE"/>
    <w:rsid w:val="004F596E"/>
    <w:rsid w:val="00501572"/>
    <w:rsid w:val="005070C1"/>
    <w:rsid w:val="00532A60"/>
    <w:rsid w:val="00584341"/>
    <w:rsid w:val="005C12BB"/>
    <w:rsid w:val="005D2395"/>
    <w:rsid w:val="005D5AAF"/>
    <w:rsid w:val="005F2A1B"/>
    <w:rsid w:val="00601AB8"/>
    <w:rsid w:val="00643F18"/>
    <w:rsid w:val="00663A8D"/>
    <w:rsid w:val="006C46E5"/>
    <w:rsid w:val="006F1B4A"/>
    <w:rsid w:val="006F3F97"/>
    <w:rsid w:val="006F6900"/>
    <w:rsid w:val="00704C6D"/>
    <w:rsid w:val="00714529"/>
    <w:rsid w:val="007276A4"/>
    <w:rsid w:val="007568B8"/>
    <w:rsid w:val="007B20F1"/>
    <w:rsid w:val="007E672E"/>
    <w:rsid w:val="007F4A0E"/>
    <w:rsid w:val="00816B43"/>
    <w:rsid w:val="00820C33"/>
    <w:rsid w:val="008249AD"/>
    <w:rsid w:val="008324C1"/>
    <w:rsid w:val="00833221"/>
    <w:rsid w:val="00834096"/>
    <w:rsid w:val="00841637"/>
    <w:rsid w:val="00857942"/>
    <w:rsid w:val="008D32D1"/>
    <w:rsid w:val="00904111"/>
    <w:rsid w:val="00907018"/>
    <w:rsid w:val="0092508B"/>
    <w:rsid w:val="00935CBD"/>
    <w:rsid w:val="00956FB5"/>
    <w:rsid w:val="009A04AE"/>
    <w:rsid w:val="009A1814"/>
    <w:rsid w:val="009A697D"/>
    <w:rsid w:val="009F35B6"/>
    <w:rsid w:val="00A00D6F"/>
    <w:rsid w:val="00A322F1"/>
    <w:rsid w:val="00A37EA0"/>
    <w:rsid w:val="00A47D4D"/>
    <w:rsid w:val="00A51028"/>
    <w:rsid w:val="00A51A98"/>
    <w:rsid w:val="00A54FFC"/>
    <w:rsid w:val="00AB4222"/>
    <w:rsid w:val="00AD1405"/>
    <w:rsid w:val="00AF78D6"/>
    <w:rsid w:val="00B105C3"/>
    <w:rsid w:val="00B244BB"/>
    <w:rsid w:val="00B6723B"/>
    <w:rsid w:val="00B739DE"/>
    <w:rsid w:val="00B918E5"/>
    <w:rsid w:val="00B94829"/>
    <w:rsid w:val="00B94DB5"/>
    <w:rsid w:val="00BC2571"/>
    <w:rsid w:val="00BC4B96"/>
    <w:rsid w:val="00C4241F"/>
    <w:rsid w:val="00C70351"/>
    <w:rsid w:val="00C80DE2"/>
    <w:rsid w:val="00CA0481"/>
    <w:rsid w:val="00CA2A94"/>
    <w:rsid w:val="00CA6A80"/>
    <w:rsid w:val="00D01C88"/>
    <w:rsid w:val="00D366E7"/>
    <w:rsid w:val="00D46718"/>
    <w:rsid w:val="00D51D6F"/>
    <w:rsid w:val="00D57FF2"/>
    <w:rsid w:val="00D61025"/>
    <w:rsid w:val="00D71E56"/>
    <w:rsid w:val="00D84CCE"/>
    <w:rsid w:val="00DB25C6"/>
    <w:rsid w:val="00DF0B28"/>
    <w:rsid w:val="00E13059"/>
    <w:rsid w:val="00E23961"/>
    <w:rsid w:val="00E35279"/>
    <w:rsid w:val="00E538FD"/>
    <w:rsid w:val="00E95BB1"/>
    <w:rsid w:val="00EF0401"/>
    <w:rsid w:val="00F74967"/>
    <w:rsid w:val="00F77BAC"/>
    <w:rsid w:val="00F876EC"/>
    <w:rsid w:val="00FA3C51"/>
    <w:rsid w:val="00FB2B44"/>
    <w:rsid w:val="00FC3556"/>
    <w:rsid w:val="00FD3624"/>
    <w:rsid w:val="00FD7D87"/>
    <w:rsid w:val="00FE292D"/>
    <w:rsid w:val="00FF29E7"/>
    <w:rsid w:val="53D87A9E"/>
    <w:rsid w:val="72373C3C"/>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78078"/>
  <w15:docId w15:val="{78E054BA-E9AD-4410-9AA0-07C7B5AFE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4CCE"/>
    <w:pPr>
      <w:spacing w:after="160" w:line="259" w:lineRule="auto"/>
    </w:pPr>
    <w:rPr>
      <w:rFonts w:ascii="Calibri" w:eastAsia="Calibri" w:hAnsi="Calibri" w:cstheme="minorBidi"/>
      <w:sz w:val="22"/>
      <w:szCs w:val="22"/>
      <w:lang w:val="uk-UA" w:eastAsia="en-US"/>
    </w:rPr>
  </w:style>
  <w:style w:type="paragraph" w:styleId="3">
    <w:name w:val="heading 3"/>
    <w:basedOn w:val="a"/>
    <w:link w:val="30"/>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paragraph" w:styleId="4">
    <w:name w:val="heading 4"/>
    <w:basedOn w:val="a"/>
    <w:next w:val="a"/>
    <w:link w:val="40"/>
    <w:uiPriority w:val="9"/>
    <w:semiHidden/>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character" w:styleId="a5">
    <w:name w:val="Emphasis"/>
    <w:basedOn w:val="a0"/>
    <w:uiPriority w:val="20"/>
    <w:qFormat/>
    <w:rPr>
      <w:i/>
      <w:iCs/>
    </w:rPr>
  </w:style>
  <w:style w:type="paragraph" w:styleId="a6">
    <w:name w:val="footer"/>
    <w:basedOn w:val="a"/>
    <w:link w:val="a7"/>
    <w:uiPriority w:val="99"/>
    <w:unhideWhenUsed/>
    <w:pPr>
      <w:tabs>
        <w:tab w:val="center" w:pos="4677"/>
        <w:tab w:val="right" w:pos="9355"/>
      </w:tabs>
      <w:spacing w:after="0" w:line="240" w:lineRule="auto"/>
    </w:pPr>
  </w:style>
  <w:style w:type="paragraph" w:styleId="a8">
    <w:name w:val="header"/>
    <w:basedOn w:val="a"/>
    <w:link w:val="a9"/>
    <w:uiPriority w:val="99"/>
    <w:unhideWhenUsed/>
    <w:pPr>
      <w:tabs>
        <w:tab w:val="center" w:pos="4677"/>
        <w:tab w:val="right" w:pos="9355"/>
      </w:tabs>
      <w:spacing w:after="0" w:line="240" w:lineRule="auto"/>
    </w:pPr>
  </w:style>
  <w:style w:type="paragraph" w:styleId="aa">
    <w:name w:val="Normal (Web)"/>
    <w:basedOn w:val="a"/>
    <w:uiPriority w:val="99"/>
    <w:semiHidden/>
    <w:unhideWhenUse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b">
    <w:name w:val="Strong"/>
    <w:basedOn w:val="a0"/>
    <w:uiPriority w:val="22"/>
    <w:qFormat/>
    <w:rPr>
      <w:b/>
      <w:bCs/>
    </w:rPr>
  </w:style>
  <w:style w:type="table" w:styleId="ac">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pPr>
      <w:ind w:left="720"/>
      <w:contextualSpacing/>
    </w:pPr>
    <w:rPr>
      <w:rFonts w:cs="Times New Roman"/>
    </w:rPr>
  </w:style>
  <w:style w:type="character" w:customStyle="1" w:styleId="30">
    <w:name w:val="Заголовок 3 Знак"/>
    <w:basedOn w:val="a0"/>
    <w:link w:val="3"/>
    <w:uiPriority w:val="9"/>
    <w:rPr>
      <w:rFonts w:ascii="Times New Roman" w:eastAsia="Times New Roman" w:hAnsi="Times New Roman" w:cs="Times New Roman"/>
      <w:b/>
      <w:bCs/>
      <w:sz w:val="27"/>
      <w:szCs w:val="27"/>
      <w:lang w:eastAsia="ru-RU"/>
    </w:rPr>
  </w:style>
  <w:style w:type="character" w:customStyle="1" w:styleId="overflow-hidden">
    <w:name w:val="overflow-hidden"/>
    <w:basedOn w:val="a0"/>
  </w:style>
  <w:style w:type="character" w:customStyle="1" w:styleId="a9">
    <w:name w:val="Верхній колонтитул Знак"/>
    <w:basedOn w:val="a0"/>
    <w:link w:val="a8"/>
    <w:uiPriority w:val="99"/>
    <w:rPr>
      <w:rFonts w:ascii="Calibri" w:hAnsi="Calibri"/>
      <w:lang w:val="uk-UA"/>
    </w:rPr>
  </w:style>
  <w:style w:type="character" w:customStyle="1" w:styleId="a7">
    <w:name w:val="Нижній колонтитул Знак"/>
    <w:basedOn w:val="a0"/>
    <w:link w:val="a6"/>
    <w:uiPriority w:val="99"/>
    <w:rPr>
      <w:rFonts w:ascii="Calibri" w:hAnsi="Calibri"/>
      <w:lang w:val="uk-UA"/>
    </w:rPr>
  </w:style>
  <w:style w:type="table" w:customStyle="1" w:styleId="TableGrid">
    <w:name w:val="TableGrid"/>
    <w:rPr>
      <w:rFonts w:eastAsiaTheme="minorEastAsia"/>
    </w:rPr>
    <w:tblPr>
      <w:tblCellMar>
        <w:top w:w="0" w:type="dxa"/>
        <w:left w:w="0" w:type="dxa"/>
        <w:bottom w:w="0" w:type="dxa"/>
        <w:right w:w="0" w:type="dxa"/>
      </w:tblCellMar>
    </w:tblPr>
  </w:style>
  <w:style w:type="character" w:customStyle="1" w:styleId="40">
    <w:name w:val="Заголовок 4 Знак"/>
    <w:basedOn w:val="a0"/>
    <w:link w:val="4"/>
    <w:uiPriority w:val="9"/>
    <w:semiHidden/>
    <w:rPr>
      <w:rFonts w:asciiTheme="majorHAnsi" w:eastAsiaTheme="majorEastAsia" w:hAnsiTheme="majorHAnsi" w:cstheme="majorBidi"/>
      <w:b/>
      <w:bCs/>
      <w:i/>
      <w:iCs/>
      <w:color w:val="4F81BD" w:themeColor="accent1"/>
      <w:lang w:val="uk-UA"/>
    </w:rPr>
  </w:style>
  <w:style w:type="character" w:customStyle="1" w:styleId="a4">
    <w:name w:val="Текст у виносці Знак"/>
    <w:basedOn w:val="a0"/>
    <w:link w:val="a3"/>
    <w:uiPriority w:val="99"/>
    <w:semiHidden/>
    <w:rPr>
      <w:rFonts w:ascii="Tahoma" w:hAnsi="Tahoma" w:cs="Tahoma"/>
      <w:sz w:val="16"/>
      <w:szCs w:val="16"/>
      <w:lang w:val="uk-UA"/>
    </w:rPr>
  </w:style>
  <w:style w:type="character" w:styleId="ae">
    <w:name w:val="Hyperlink"/>
    <w:basedOn w:val="a0"/>
    <w:uiPriority w:val="99"/>
    <w:unhideWhenUsed/>
    <w:rsid w:val="00AF78D6"/>
    <w:rPr>
      <w:color w:val="0000FF" w:themeColor="hyperlink"/>
      <w:u w:val="single"/>
    </w:rPr>
  </w:style>
  <w:style w:type="character" w:customStyle="1" w:styleId="1">
    <w:name w:val="Незакрита згадка1"/>
    <w:basedOn w:val="a0"/>
    <w:uiPriority w:val="99"/>
    <w:semiHidden/>
    <w:unhideWhenUsed/>
    <w:rsid w:val="001C77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6750566">
      <w:bodyDiv w:val="1"/>
      <w:marLeft w:val="0"/>
      <w:marRight w:val="0"/>
      <w:marTop w:val="0"/>
      <w:marBottom w:val="0"/>
      <w:divBdr>
        <w:top w:val="none" w:sz="0" w:space="0" w:color="auto"/>
        <w:left w:val="none" w:sz="0" w:space="0" w:color="auto"/>
        <w:bottom w:val="none" w:sz="0" w:space="0" w:color="auto"/>
        <w:right w:val="none" w:sz="0" w:space="0" w:color="auto"/>
      </w:divBdr>
    </w:div>
    <w:div w:id="17814135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hyperlink" Target="https://osvita.ua/doc/files/news/604/60408/Shyiav_3-4.pdf" TargetMode="External"/><Relationship Id="rId2" Type="http://schemas.openxmlformats.org/officeDocument/2006/relationships/styles" Target="styles.xml"/><Relationship Id="rId16" Type="http://schemas.openxmlformats.org/officeDocument/2006/relationships/hyperlink" Target="https://zakon.rada.gov.ua/laws/show/688-2019-%D0%B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footer" Target="footer1.xml"/><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invertIfNegative val="0"/>
          <c:cat>
            <c:strRef>
              <c:f>Лист1!$A$2:$A$5</c:f>
              <c:strCache>
                <c:ptCount val="4"/>
                <c:pt idx="0">
                  <c:v>Знання мовленнєвих норм</c:v>
                </c:pt>
                <c:pt idx="1">
                  <c:v>Використання етикетних формулювань</c:v>
                </c:pt>
                <c:pt idx="2">
                  <c:v>Адаптація до комунікаційної ситуації</c:v>
                </c:pt>
                <c:pt idx="3">
                  <c:v>Вміння коригувати помилки</c:v>
                </c:pt>
              </c:strCache>
            </c:strRef>
          </c:cat>
          <c:val>
            <c:numRef>
              <c:f>Лист1!$B$2:$B$5</c:f>
              <c:numCache>
                <c:formatCode>0%</c:formatCode>
                <c:ptCount val="4"/>
                <c:pt idx="0">
                  <c:v>0.25</c:v>
                </c:pt>
                <c:pt idx="1">
                  <c:v>0.2</c:v>
                </c:pt>
                <c:pt idx="2">
                  <c:v>0.15</c:v>
                </c:pt>
                <c:pt idx="3">
                  <c:v>0.3</c:v>
                </c:pt>
              </c:numCache>
            </c:numRef>
          </c:val>
          <c:extLst>
            <c:ext xmlns:c16="http://schemas.microsoft.com/office/drawing/2014/chart" uri="{C3380CC4-5D6E-409C-BE32-E72D297353CC}">
              <c16:uniqueId val="{00000000-6CA9-49D3-9484-F9E6F854887A}"/>
            </c:ext>
          </c:extLst>
        </c:ser>
        <c:ser>
          <c:idx val="1"/>
          <c:order val="1"/>
          <c:tx>
            <c:strRef>
              <c:f>Лист1!$C$1</c:f>
              <c:strCache>
                <c:ptCount val="1"/>
                <c:pt idx="0">
                  <c:v>Середній рівень (%)</c:v>
                </c:pt>
              </c:strCache>
            </c:strRef>
          </c:tx>
          <c:invertIfNegative val="0"/>
          <c:cat>
            <c:strRef>
              <c:f>Лист1!$A$2:$A$5</c:f>
              <c:strCache>
                <c:ptCount val="4"/>
                <c:pt idx="0">
                  <c:v>Знання мовленнєвих норм</c:v>
                </c:pt>
                <c:pt idx="1">
                  <c:v>Використання етикетних формулювань</c:v>
                </c:pt>
                <c:pt idx="2">
                  <c:v>Адаптація до комунікаційної ситуації</c:v>
                </c:pt>
                <c:pt idx="3">
                  <c:v>Вміння коригувати помилки</c:v>
                </c:pt>
              </c:strCache>
            </c:strRef>
          </c:cat>
          <c:val>
            <c:numRef>
              <c:f>Лист1!$C$2:$C$5</c:f>
              <c:numCache>
                <c:formatCode>0%</c:formatCode>
                <c:ptCount val="4"/>
                <c:pt idx="0">
                  <c:v>0.5</c:v>
                </c:pt>
                <c:pt idx="1">
                  <c:v>0.6</c:v>
                </c:pt>
                <c:pt idx="2">
                  <c:v>0.45</c:v>
                </c:pt>
                <c:pt idx="3">
                  <c:v>0.4</c:v>
                </c:pt>
              </c:numCache>
            </c:numRef>
          </c:val>
          <c:extLst>
            <c:ext xmlns:c16="http://schemas.microsoft.com/office/drawing/2014/chart" uri="{C3380CC4-5D6E-409C-BE32-E72D297353CC}">
              <c16:uniqueId val="{00000001-6CA9-49D3-9484-F9E6F854887A}"/>
            </c:ext>
          </c:extLst>
        </c:ser>
        <c:ser>
          <c:idx val="2"/>
          <c:order val="2"/>
          <c:tx>
            <c:strRef>
              <c:f>Лист1!$D$1</c:f>
              <c:strCache>
                <c:ptCount val="1"/>
                <c:pt idx="0">
                  <c:v>Низький рівень (%)</c:v>
                </c:pt>
              </c:strCache>
            </c:strRef>
          </c:tx>
          <c:invertIfNegative val="0"/>
          <c:cat>
            <c:strRef>
              <c:f>Лист1!$A$2:$A$5</c:f>
              <c:strCache>
                <c:ptCount val="4"/>
                <c:pt idx="0">
                  <c:v>Знання мовленнєвих норм</c:v>
                </c:pt>
                <c:pt idx="1">
                  <c:v>Використання етикетних формулювань</c:v>
                </c:pt>
                <c:pt idx="2">
                  <c:v>Адаптація до комунікаційної ситуації</c:v>
                </c:pt>
                <c:pt idx="3">
                  <c:v>Вміння коригувати помилки</c:v>
                </c:pt>
              </c:strCache>
            </c:strRef>
          </c:cat>
          <c:val>
            <c:numRef>
              <c:f>Лист1!$D$2:$D$5</c:f>
              <c:numCache>
                <c:formatCode>0%</c:formatCode>
                <c:ptCount val="4"/>
                <c:pt idx="0">
                  <c:v>0.25</c:v>
                </c:pt>
                <c:pt idx="1">
                  <c:v>0.2</c:v>
                </c:pt>
                <c:pt idx="2">
                  <c:v>0.4</c:v>
                </c:pt>
                <c:pt idx="3">
                  <c:v>0.3</c:v>
                </c:pt>
              </c:numCache>
            </c:numRef>
          </c:val>
          <c:extLst>
            <c:ext xmlns:c16="http://schemas.microsoft.com/office/drawing/2014/chart" uri="{C3380CC4-5D6E-409C-BE32-E72D297353CC}">
              <c16:uniqueId val="{00000002-6CA9-49D3-9484-F9E6F854887A}"/>
            </c:ext>
          </c:extLst>
        </c:ser>
        <c:dLbls>
          <c:showLegendKey val="0"/>
          <c:showVal val="0"/>
          <c:showCatName val="0"/>
          <c:showSerName val="0"/>
          <c:showPercent val="0"/>
          <c:showBubbleSize val="0"/>
        </c:dLbls>
        <c:gapWidth val="150"/>
        <c:axId val="144993664"/>
        <c:axId val="172123264"/>
      </c:barChart>
      <c:catAx>
        <c:axId val="144993664"/>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123264"/>
        <c:crosses val="autoZero"/>
        <c:auto val="1"/>
        <c:lblAlgn val="ctr"/>
        <c:lblOffset val="100"/>
        <c:noMultiLvlLbl val="0"/>
      </c:catAx>
      <c:valAx>
        <c:axId val="172123264"/>
        <c:scaling>
          <c:orientation val="minMax"/>
        </c:scaling>
        <c:delete val="0"/>
        <c:axPos val="l"/>
        <c:majorGridlines/>
        <c:numFmt formatCode="0%" sourceLinked="1"/>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44993664"/>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txPr>
    <a:bodyPr/>
    <a:lstStyle/>
    <a:p>
      <a:pPr>
        <a:defRPr lang="en-US" sz="1100">
          <a:latin typeface="Times New Roman" panose="02020603050405020304" charset="0"/>
          <a:cs typeface="Times New Roman" panose="02020603050405020304"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c:v>
                </c:pt>
              </c:strCache>
            </c:strRef>
          </c:tx>
          <c:invertIfNegative val="0"/>
          <c:cat>
            <c:strRef>
              <c:f>Лист1!$A$2:$A$5</c:f>
              <c:strCache>
                <c:ptCount val="4"/>
                <c:pt idx="0">
                  <c:v>Знання мовленнєвих норм</c:v>
                </c:pt>
                <c:pt idx="1">
                  <c:v>Використання етикетних формулювань</c:v>
                </c:pt>
                <c:pt idx="2">
                  <c:v>Адаптація до комунікаційної ситуації</c:v>
                </c:pt>
                <c:pt idx="3">
                  <c:v>Вміння коригувати помилки</c:v>
                </c:pt>
              </c:strCache>
            </c:strRef>
          </c:cat>
          <c:val>
            <c:numRef>
              <c:f>Лист1!$B$2:$B$5</c:f>
              <c:numCache>
                <c:formatCode>0%</c:formatCode>
                <c:ptCount val="4"/>
                <c:pt idx="0">
                  <c:v>0.4</c:v>
                </c:pt>
                <c:pt idx="1">
                  <c:v>0.35</c:v>
                </c:pt>
                <c:pt idx="2">
                  <c:v>0.3</c:v>
                </c:pt>
                <c:pt idx="3">
                  <c:v>0.45</c:v>
                </c:pt>
              </c:numCache>
            </c:numRef>
          </c:val>
          <c:extLst>
            <c:ext xmlns:c16="http://schemas.microsoft.com/office/drawing/2014/chart" uri="{C3380CC4-5D6E-409C-BE32-E72D297353CC}">
              <c16:uniqueId val="{00000000-9F78-4E86-91E0-958722654F69}"/>
            </c:ext>
          </c:extLst>
        </c:ser>
        <c:ser>
          <c:idx val="1"/>
          <c:order val="1"/>
          <c:tx>
            <c:strRef>
              <c:f>Лист1!$C$1</c:f>
              <c:strCache>
                <c:ptCount val="1"/>
                <c:pt idx="0">
                  <c:v>Середній рівень (%)</c:v>
                </c:pt>
              </c:strCache>
            </c:strRef>
          </c:tx>
          <c:invertIfNegative val="0"/>
          <c:cat>
            <c:strRef>
              <c:f>Лист1!$A$2:$A$5</c:f>
              <c:strCache>
                <c:ptCount val="4"/>
                <c:pt idx="0">
                  <c:v>Знання мовленнєвих норм</c:v>
                </c:pt>
                <c:pt idx="1">
                  <c:v>Використання етикетних формулювань</c:v>
                </c:pt>
                <c:pt idx="2">
                  <c:v>Адаптація до комунікаційної ситуації</c:v>
                </c:pt>
                <c:pt idx="3">
                  <c:v>Вміння коригувати помилки</c:v>
                </c:pt>
              </c:strCache>
            </c:strRef>
          </c:cat>
          <c:val>
            <c:numRef>
              <c:f>Лист1!$C$2:$C$5</c:f>
              <c:numCache>
                <c:formatCode>0%</c:formatCode>
                <c:ptCount val="4"/>
                <c:pt idx="0">
                  <c:v>0.45</c:v>
                </c:pt>
                <c:pt idx="1">
                  <c:v>0.5</c:v>
                </c:pt>
                <c:pt idx="2">
                  <c:v>0.5</c:v>
                </c:pt>
                <c:pt idx="3">
                  <c:v>0.35</c:v>
                </c:pt>
              </c:numCache>
            </c:numRef>
          </c:val>
          <c:extLst>
            <c:ext xmlns:c16="http://schemas.microsoft.com/office/drawing/2014/chart" uri="{C3380CC4-5D6E-409C-BE32-E72D297353CC}">
              <c16:uniqueId val="{00000001-9F78-4E86-91E0-958722654F69}"/>
            </c:ext>
          </c:extLst>
        </c:ser>
        <c:ser>
          <c:idx val="2"/>
          <c:order val="2"/>
          <c:tx>
            <c:strRef>
              <c:f>Лист1!$D$1</c:f>
              <c:strCache>
                <c:ptCount val="1"/>
                <c:pt idx="0">
                  <c:v>Низький рівень (%)</c:v>
                </c:pt>
              </c:strCache>
            </c:strRef>
          </c:tx>
          <c:invertIfNegative val="0"/>
          <c:cat>
            <c:strRef>
              <c:f>Лист1!$A$2:$A$5</c:f>
              <c:strCache>
                <c:ptCount val="4"/>
                <c:pt idx="0">
                  <c:v>Знання мовленнєвих норм</c:v>
                </c:pt>
                <c:pt idx="1">
                  <c:v>Використання етикетних формулювань</c:v>
                </c:pt>
                <c:pt idx="2">
                  <c:v>Адаптація до комунікаційної ситуації</c:v>
                </c:pt>
                <c:pt idx="3">
                  <c:v>Вміння коригувати помилки</c:v>
                </c:pt>
              </c:strCache>
            </c:strRef>
          </c:cat>
          <c:val>
            <c:numRef>
              <c:f>Лист1!$D$2:$D$5</c:f>
              <c:numCache>
                <c:formatCode>0%</c:formatCode>
                <c:ptCount val="4"/>
                <c:pt idx="0">
                  <c:v>0.15</c:v>
                </c:pt>
                <c:pt idx="1">
                  <c:v>0.15</c:v>
                </c:pt>
                <c:pt idx="2">
                  <c:v>0.2</c:v>
                </c:pt>
                <c:pt idx="3">
                  <c:v>0.2</c:v>
                </c:pt>
              </c:numCache>
            </c:numRef>
          </c:val>
          <c:extLst>
            <c:ext xmlns:c16="http://schemas.microsoft.com/office/drawing/2014/chart" uri="{C3380CC4-5D6E-409C-BE32-E72D297353CC}">
              <c16:uniqueId val="{00000002-9F78-4E86-91E0-958722654F69}"/>
            </c:ext>
          </c:extLst>
        </c:ser>
        <c:dLbls>
          <c:showLegendKey val="0"/>
          <c:showVal val="0"/>
          <c:showCatName val="0"/>
          <c:showSerName val="0"/>
          <c:showPercent val="0"/>
          <c:showBubbleSize val="0"/>
        </c:dLbls>
        <c:gapWidth val="150"/>
        <c:axId val="172215680"/>
        <c:axId val="172221568"/>
      </c:barChart>
      <c:catAx>
        <c:axId val="172215680"/>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221568"/>
        <c:crosses val="autoZero"/>
        <c:auto val="1"/>
        <c:lblAlgn val="ctr"/>
        <c:lblOffset val="100"/>
        <c:noMultiLvlLbl val="0"/>
      </c:catAx>
      <c:valAx>
        <c:axId val="172221568"/>
        <c:scaling>
          <c:orientation val="minMax"/>
        </c:scaling>
        <c:delete val="0"/>
        <c:axPos val="l"/>
        <c:majorGridlines/>
        <c:numFmt formatCode="0%" sourceLinked="1"/>
        <c:majorTickMark val="out"/>
        <c:minorTickMark val="none"/>
        <c:tickLblPos val="nextTo"/>
        <c:txPr>
          <a:bodyPr rot="-6000000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215680"/>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1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txPr>
    <a:bodyPr/>
    <a:lstStyle/>
    <a:p>
      <a:pPr>
        <a:defRPr lang="en-US" sz="1100">
          <a:latin typeface="Times New Roman" panose="02020603050405020304" charset="0"/>
          <a:cs typeface="Times New Roman" panose="02020603050405020304"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Відсоток учнів до навчання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Лист1!$B$2:$B$5</c:f>
              <c:numCache>
                <c:formatCode>0%</c:formatCode>
                <c:ptCount val="4"/>
                <c:pt idx="0">
                  <c:v>0.45</c:v>
                </c:pt>
                <c:pt idx="1">
                  <c:v>0.4</c:v>
                </c:pt>
                <c:pt idx="2">
                  <c:v>0.3</c:v>
                </c:pt>
                <c:pt idx="3">
                  <c:v>0.4</c:v>
                </c:pt>
              </c:numCache>
            </c:numRef>
          </c:val>
          <c:extLst>
            <c:ext xmlns:c16="http://schemas.microsoft.com/office/drawing/2014/chart" uri="{C3380CC4-5D6E-409C-BE32-E72D297353CC}">
              <c16:uniqueId val="{00000000-8672-4650-82AF-FF80492C35B7}"/>
            </c:ext>
          </c:extLst>
        </c:ser>
        <c:ser>
          <c:idx val="1"/>
          <c:order val="1"/>
          <c:tx>
            <c:strRef>
              <c:f>Лист1!$C$1</c:f>
              <c:strCache>
                <c:ptCount val="1"/>
                <c:pt idx="0">
                  <c:v>Відсоток учнів після формування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Лист1!$C$2:$C$5</c:f>
              <c:numCache>
                <c:formatCode>0%</c:formatCode>
                <c:ptCount val="4"/>
                <c:pt idx="0">
                  <c:v>0.6</c:v>
                </c:pt>
                <c:pt idx="1">
                  <c:v>0.55000000000000004</c:v>
                </c:pt>
                <c:pt idx="2">
                  <c:v>0.5</c:v>
                </c:pt>
                <c:pt idx="3">
                  <c:v>0.55000000000000004</c:v>
                </c:pt>
              </c:numCache>
            </c:numRef>
          </c:val>
          <c:extLst>
            <c:ext xmlns:c16="http://schemas.microsoft.com/office/drawing/2014/chart" uri="{C3380CC4-5D6E-409C-BE32-E72D297353CC}">
              <c16:uniqueId val="{00000001-8672-4650-82AF-FF80492C35B7}"/>
            </c:ext>
          </c:extLst>
        </c:ser>
        <c:dLbls>
          <c:showLegendKey val="0"/>
          <c:showVal val="0"/>
          <c:showCatName val="0"/>
          <c:showSerName val="0"/>
          <c:showPercent val="0"/>
          <c:showBubbleSize val="0"/>
        </c:dLbls>
        <c:gapWidth val="150"/>
        <c:axId val="172579072"/>
        <c:axId val="172584960"/>
      </c:barChart>
      <c:catAx>
        <c:axId val="172579072"/>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584960"/>
        <c:crosses val="autoZero"/>
        <c:auto val="1"/>
        <c:lblAlgn val="ctr"/>
        <c:lblOffset val="100"/>
        <c:noMultiLvlLbl val="0"/>
      </c:catAx>
      <c:valAx>
        <c:axId val="172584960"/>
        <c:scaling>
          <c:orientation val="minMax"/>
        </c:scaling>
        <c:delete val="0"/>
        <c:axPos val="l"/>
        <c:majorGridlines/>
        <c:numFmt formatCode="0%"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579072"/>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txPr>
    <a:bodyPr/>
    <a:lstStyle/>
    <a:p>
      <a:pPr>
        <a:defRPr lang="en-US" sz="1200">
          <a:latin typeface="Times New Roman" panose="02020603050405020304" charset="0"/>
          <a:cs typeface="Times New Roman" panose="02020603050405020304"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Відсоток учнів до навчання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Лист1!$B$2:$B$5</c:f>
              <c:numCache>
                <c:formatCode>0%</c:formatCode>
                <c:ptCount val="4"/>
                <c:pt idx="0">
                  <c:v>0.5</c:v>
                </c:pt>
                <c:pt idx="1">
                  <c:v>0.48</c:v>
                </c:pt>
                <c:pt idx="2">
                  <c:v>0.35</c:v>
                </c:pt>
                <c:pt idx="3">
                  <c:v>0.45</c:v>
                </c:pt>
              </c:numCache>
            </c:numRef>
          </c:val>
          <c:extLst>
            <c:ext xmlns:c16="http://schemas.microsoft.com/office/drawing/2014/chart" uri="{C3380CC4-5D6E-409C-BE32-E72D297353CC}">
              <c16:uniqueId val="{00000000-33E5-4693-A824-6DDFCC62D013}"/>
            </c:ext>
          </c:extLst>
        </c:ser>
        <c:ser>
          <c:idx val="1"/>
          <c:order val="1"/>
          <c:tx>
            <c:strRef>
              <c:f>Лист1!$C$1</c:f>
              <c:strCache>
                <c:ptCount val="1"/>
                <c:pt idx="0">
                  <c:v>Відсоток учнів після формування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Лист1!$C$2:$C$5</c:f>
              <c:numCache>
                <c:formatCode>0%</c:formatCode>
                <c:ptCount val="4"/>
                <c:pt idx="0">
                  <c:v>0.8</c:v>
                </c:pt>
                <c:pt idx="1">
                  <c:v>0.75</c:v>
                </c:pt>
                <c:pt idx="2">
                  <c:v>0.65</c:v>
                </c:pt>
                <c:pt idx="3">
                  <c:v>0.7</c:v>
                </c:pt>
              </c:numCache>
            </c:numRef>
          </c:val>
          <c:extLst>
            <c:ext xmlns:c16="http://schemas.microsoft.com/office/drawing/2014/chart" uri="{C3380CC4-5D6E-409C-BE32-E72D297353CC}">
              <c16:uniqueId val="{00000001-33E5-4693-A824-6DDFCC62D013}"/>
            </c:ext>
          </c:extLst>
        </c:ser>
        <c:dLbls>
          <c:showLegendKey val="0"/>
          <c:showVal val="0"/>
          <c:showCatName val="0"/>
          <c:showSerName val="0"/>
          <c:showPercent val="0"/>
          <c:showBubbleSize val="0"/>
        </c:dLbls>
        <c:gapWidth val="150"/>
        <c:axId val="172643456"/>
        <c:axId val="172644992"/>
      </c:barChart>
      <c:catAx>
        <c:axId val="172643456"/>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644992"/>
        <c:crosses val="autoZero"/>
        <c:auto val="1"/>
        <c:lblAlgn val="ctr"/>
        <c:lblOffset val="100"/>
        <c:noMultiLvlLbl val="0"/>
      </c:catAx>
      <c:valAx>
        <c:axId val="172644992"/>
        <c:scaling>
          <c:orientation val="minMax"/>
        </c:scaling>
        <c:delete val="0"/>
        <c:axPos val="l"/>
        <c:majorGridlines/>
        <c:numFmt formatCode="0%"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643456"/>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txPr>
    <a:bodyPr/>
    <a:lstStyle/>
    <a:p>
      <a:pPr>
        <a:defRPr lang="en-US" sz="1200">
          <a:latin typeface="Times New Roman" panose="02020603050405020304" charset="0"/>
          <a:cs typeface="Times New Roman" panose="02020603050405020304"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Відсоток учнів до навчання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Лист1!$B$2:$B$5</c:f>
              <c:numCache>
                <c:formatCode>0%</c:formatCode>
                <c:ptCount val="4"/>
                <c:pt idx="0">
                  <c:v>0.45</c:v>
                </c:pt>
                <c:pt idx="1">
                  <c:v>0.4</c:v>
                </c:pt>
                <c:pt idx="2">
                  <c:v>0.3</c:v>
                </c:pt>
                <c:pt idx="3">
                  <c:v>0.4</c:v>
                </c:pt>
              </c:numCache>
            </c:numRef>
          </c:val>
          <c:extLst>
            <c:ext xmlns:c16="http://schemas.microsoft.com/office/drawing/2014/chart" uri="{C3380CC4-5D6E-409C-BE32-E72D297353CC}">
              <c16:uniqueId val="{00000000-5A43-4F37-9063-417C8D993D72}"/>
            </c:ext>
          </c:extLst>
        </c:ser>
        <c:ser>
          <c:idx val="1"/>
          <c:order val="1"/>
          <c:tx>
            <c:strRef>
              <c:f>Лист1!$C$1</c:f>
              <c:strCache>
                <c:ptCount val="1"/>
                <c:pt idx="0">
                  <c:v>Відсоток учнів після формування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Лист1!$C$2:$C$5</c:f>
              <c:numCache>
                <c:formatCode>0%</c:formatCode>
                <c:ptCount val="4"/>
                <c:pt idx="0">
                  <c:v>0.7</c:v>
                </c:pt>
                <c:pt idx="1">
                  <c:v>0.65</c:v>
                </c:pt>
                <c:pt idx="2">
                  <c:v>0.6</c:v>
                </c:pt>
                <c:pt idx="3">
                  <c:v>0.67</c:v>
                </c:pt>
              </c:numCache>
            </c:numRef>
          </c:val>
          <c:extLst>
            <c:ext xmlns:c16="http://schemas.microsoft.com/office/drawing/2014/chart" uri="{C3380CC4-5D6E-409C-BE32-E72D297353CC}">
              <c16:uniqueId val="{00000001-5A43-4F37-9063-417C8D993D72}"/>
            </c:ext>
          </c:extLst>
        </c:ser>
        <c:dLbls>
          <c:showLegendKey val="0"/>
          <c:showVal val="0"/>
          <c:showCatName val="0"/>
          <c:showSerName val="0"/>
          <c:showPercent val="0"/>
          <c:showBubbleSize val="0"/>
        </c:dLbls>
        <c:gapWidth val="150"/>
        <c:axId val="172662144"/>
        <c:axId val="172672128"/>
      </c:barChart>
      <c:catAx>
        <c:axId val="172662144"/>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672128"/>
        <c:crosses val="autoZero"/>
        <c:auto val="1"/>
        <c:lblAlgn val="ctr"/>
        <c:lblOffset val="100"/>
        <c:noMultiLvlLbl val="0"/>
      </c:catAx>
      <c:valAx>
        <c:axId val="172672128"/>
        <c:scaling>
          <c:orientation val="minMax"/>
        </c:scaling>
        <c:delete val="0"/>
        <c:axPos val="l"/>
        <c:majorGridlines/>
        <c:numFmt formatCode="0%"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72662144"/>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txPr>
    <a:bodyPr/>
    <a:lstStyle/>
    <a:p>
      <a:pPr>
        <a:defRPr lang="en-US" sz="1200">
          <a:latin typeface="Times New Roman" panose="02020603050405020304" charset="0"/>
          <a:cs typeface="Times New Roman" panose="02020603050405020304"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Відсоток учнів до навчання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Лист1!$B$2:$B$5</c:f>
              <c:numCache>
                <c:formatCode>0%</c:formatCode>
                <c:ptCount val="4"/>
                <c:pt idx="0">
                  <c:v>0.5</c:v>
                </c:pt>
                <c:pt idx="1">
                  <c:v>0.48</c:v>
                </c:pt>
                <c:pt idx="2">
                  <c:v>0.35</c:v>
                </c:pt>
                <c:pt idx="3">
                  <c:v>0.45</c:v>
                </c:pt>
              </c:numCache>
            </c:numRef>
          </c:val>
          <c:extLst>
            <c:ext xmlns:c16="http://schemas.microsoft.com/office/drawing/2014/chart" uri="{C3380CC4-5D6E-409C-BE32-E72D297353CC}">
              <c16:uniqueId val="{00000000-2244-4BAB-803A-DC41268A82C8}"/>
            </c:ext>
          </c:extLst>
        </c:ser>
        <c:ser>
          <c:idx val="1"/>
          <c:order val="1"/>
          <c:tx>
            <c:strRef>
              <c:f>Лист1!$C$1</c:f>
              <c:strCache>
                <c:ptCount val="1"/>
                <c:pt idx="0">
                  <c:v>Відсоток учнів після формування (%)</c:v>
                </c:pt>
              </c:strCache>
            </c:strRef>
          </c:tx>
          <c:invertIfNegative val="0"/>
          <c:cat>
            <c:strRef>
              <c:f>Лист1!$A$2:$A$5</c:f>
              <c:strCache>
                <c:ptCount val="4"/>
                <c:pt idx="0">
                  <c:v>Знання мовленнєвих норм</c:v>
                </c:pt>
                <c:pt idx="1">
                  <c:v>Змінна марка етикет</c:v>
                </c:pt>
                <c:pt idx="2">
                  <c:v>Оцінка власних навичок</c:v>
                </c:pt>
                <c:pt idx="3">
                  <c:v>Загальний рівень знань</c:v>
                </c:pt>
              </c:strCache>
            </c:strRef>
          </c:cat>
          <c:val>
            <c:numRef>
              <c:f>Лист1!$C$2:$C$5</c:f>
              <c:numCache>
                <c:formatCode>0%</c:formatCode>
                <c:ptCount val="4"/>
                <c:pt idx="0">
                  <c:v>0.85</c:v>
                </c:pt>
                <c:pt idx="1">
                  <c:v>0.82</c:v>
                </c:pt>
                <c:pt idx="2">
                  <c:v>0.78</c:v>
                </c:pt>
                <c:pt idx="3">
                  <c:v>0.8</c:v>
                </c:pt>
              </c:numCache>
            </c:numRef>
          </c:val>
          <c:extLst>
            <c:ext xmlns:c16="http://schemas.microsoft.com/office/drawing/2014/chart" uri="{C3380CC4-5D6E-409C-BE32-E72D297353CC}">
              <c16:uniqueId val="{00000001-2244-4BAB-803A-DC41268A82C8}"/>
            </c:ext>
          </c:extLst>
        </c:ser>
        <c:dLbls>
          <c:showLegendKey val="0"/>
          <c:showVal val="0"/>
          <c:showCatName val="0"/>
          <c:showSerName val="0"/>
          <c:showPercent val="0"/>
          <c:showBubbleSize val="0"/>
        </c:dLbls>
        <c:gapWidth val="150"/>
        <c:axId val="182311168"/>
        <c:axId val="182312960"/>
      </c:barChart>
      <c:catAx>
        <c:axId val="182311168"/>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82312960"/>
        <c:crosses val="autoZero"/>
        <c:auto val="1"/>
        <c:lblAlgn val="ctr"/>
        <c:lblOffset val="100"/>
        <c:noMultiLvlLbl val="0"/>
      </c:catAx>
      <c:valAx>
        <c:axId val="182312960"/>
        <c:scaling>
          <c:orientation val="minMax"/>
        </c:scaling>
        <c:delete val="0"/>
        <c:axPos val="l"/>
        <c:majorGridlines/>
        <c:numFmt formatCode="0%" sourceLinked="1"/>
        <c:majorTickMark val="out"/>
        <c:minorTickMark val="none"/>
        <c:tickLblPos val="nextTo"/>
        <c:txPr>
          <a:bodyPr rot="-6000000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182311168"/>
        <c:crosses val="autoZero"/>
        <c:crossBetween val="between"/>
      </c:valAx>
      <c:spPr>
        <a:solidFill>
          <a:schemeClr val="bg1"/>
        </a:solidFill>
        <a:ln>
          <a:noFill/>
        </a:ln>
        <a:effectLst/>
      </c:spPr>
    </c:plotArea>
    <c:legend>
      <c:legendPos val="r"/>
      <c:overlay val="0"/>
      <c:txPr>
        <a:bodyPr rot="0" spcFirstLastPara="0" vertOverflow="ellipsis" vert="horz" wrap="square" anchor="ctr" anchorCtr="1"/>
        <a:lstStyle/>
        <a:p>
          <a:pPr>
            <a:defRPr lang="en-US" sz="12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txPr>
    <a:bodyPr/>
    <a:lstStyle/>
    <a:p>
      <a:pPr>
        <a:defRPr lang="en-US" sz="1200">
          <a:latin typeface="Times New Roman" panose="02020603050405020304" charset="0"/>
          <a:cs typeface="Times New Roman" panose="02020603050405020304"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1017</TotalTime>
  <Pages>89</Pages>
  <Words>18424</Words>
  <Characters>132290</Characters>
  <Application>Microsoft Office Word</Application>
  <DocSecurity>0</DocSecurity>
  <Lines>2593</Lines>
  <Paragraphs>930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Lego</cp:lastModifiedBy>
  <cp:revision>53</cp:revision>
  <cp:lastPrinted>2024-11-12T11:47:00Z</cp:lastPrinted>
  <dcterms:created xsi:type="dcterms:W3CDTF">2024-11-08T10:13:00Z</dcterms:created>
  <dcterms:modified xsi:type="dcterms:W3CDTF">2025-01-03T18:06:00Z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1033-12.2.0.18639</vt:lpwstr>
  </property>
  <property fmtid="{D5CDD505-2E9C-101B-9397-08002B2CF9AE}" pid="3" name="ICV">
    <vt:lpwstr>E8186C9B767F42078F75EBDEAEA93D11_13</vt:lpwstr>
  </property>
</Properties>
</file>