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framePr w:w="8352" w:h="1388" w:hRule="exact" w:wrap="around" w:vAnchor="page" w:hAnchor="page" w:x="2147" w:y="1608"/>
        <w:widowControl w:val="0"/>
        <w:keepNext w:val="0"/>
        <w:keepLines w:val="0"/>
        <w:shd w:val="clear" w:color="auto" w:fill="auto"/>
        <w:bidi w:val="0"/>
        <w:spacing w:before="0" w:after="169" w:line="240" w:lineRule="exact"/>
        <w:ind w:left="0" w:right="0" w:firstLine="0"/>
      </w:pPr>
      <w:r>
        <w:rPr>
          <w:rStyle w:val="CharStyle5"/>
          <w:lang w:val="ru-RU" w:eastAsia="ru-RU" w:bidi="ru-RU"/>
        </w:rPr>
        <w:t xml:space="preserve">Г </w:t>
      </w:r>
      <w:r>
        <w:rPr>
          <w:rStyle w:val="CharStyle5"/>
        </w:rPr>
        <w:t>ромадська організація</w:t>
      </w:r>
    </w:p>
    <w:p>
      <w:pPr>
        <w:pStyle w:val="Style3"/>
        <w:framePr w:w="8352" w:h="1388" w:hRule="exact" w:wrap="around" w:vAnchor="page" w:hAnchor="page" w:x="2147" w:y="1608"/>
        <w:widowControl w:val="0"/>
        <w:keepNext w:val="0"/>
        <w:keepLines w:val="0"/>
        <w:shd w:val="clear" w:color="auto" w:fill="auto"/>
        <w:bidi w:val="0"/>
        <w:spacing w:before="0" w:after="0" w:line="437" w:lineRule="exact"/>
        <w:ind w:left="220" w:right="0" w:firstLine="0"/>
      </w:pPr>
      <w:r>
        <w:rPr>
          <w:rStyle w:val="CharStyle5"/>
        </w:rPr>
        <w:t>«Причорноморський центр досліджень проблем суспільства»</w:t>
      </w:r>
    </w:p>
    <w:p>
      <w:pPr>
        <w:pStyle w:val="Style3"/>
        <w:framePr w:w="8352" w:h="3364" w:hRule="exact" w:wrap="around" w:vAnchor="page" w:hAnchor="page" w:x="2147" w:y="4359"/>
        <w:widowControl w:val="0"/>
        <w:keepNext w:val="0"/>
        <w:keepLines w:val="0"/>
        <w:shd w:val="clear" w:color="auto" w:fill="auto"/>
        <w:bidi w:val="0"/>
        <w:spacing w:before="0" w:after="427" w:line="240" w:lineRule="exact"/>
        <w:ind w:left="0" w:right="0" w:firstLine="0"/>
      </w:pPr>
      <w:r>
        <w:rPr>
          <w:rStyle w:val="CharStyle5"/>
        </w:rPr>
        <w:t>ЗБІРНИК ТЕЗ НАУКОВИХ РОБІТ</w:t>
      </w:r>
    </w:p>
    <w:p>
      <w:pPr>
        <w:pStyle w:val="Style3"/>
        <w:framePr w:w="8352" w:h="3364" w:hRule="exact" w:wrap="around" w:vAnchor="page" w:hAnchor="page" w:x="2147" w:y="4359"/>
        <w:widowControl w:val="0"/>
        <w:keepNext w:val="0"/>
        <w:keepLines w:val="0"/>
        <w:shd w:val="clear" w:color="auto" w:fill="auto"/>
        <w:bidi w:val="0"/>
        <w:spacing w:before="0" w:after="780" w:line="432" w:lineRule="exact"/>
        <w:ind w:left="220" w:right="0" w:firstLine="0"/>
      </w:pPr>
      <w:r>
        <w:rPr>
          <w:rStyle w:val="CharStyle5"/>
        </w:rPr>
        <w:t>учасників міжнародної науково-практичної конференції</w:t>
      </w:r>
    </w:p>
    <w:p>
      <w:pPr>
        <w:pStyle w:val="Style6"/>
        <w:framePr w:w="8352" w:h="3364" w:hRule="exact" w:wrap="around" w:vAnchor="page" w:hAnchor="page" w:x="2147" w:y="4359"/>
        <w:widowControl w:val="0"/>
        <w:keepNext w:val="0"/>
        <w:keepLines w:val="0"/>
        <w:shd w:val="clear" w:color="auto" w:fill="auto"/>
        <w:bidi w:val="0"/>
        <w:spacing w:before="0" w:after="0"/>
        <w:ind w:left="0" w:right="0" w:firstLine="0"/>
      </w:pPr>
      <w:bookmarkStart w:id="0" w:name="bookmark0"/>
      <w:r>
        <w:rPr>
          <w:rStyle w:val="CharStyle8"/>
          <w:b/>
          <w:bCs/>
        </w:rPr>
        <w:t>«РОЗВИТОК СУЧАСНОГО СУСПІЛЬСТВА В УМОВАХ ГЛОБАЛЬНОЇ НЕСТАБІЛЬНОСТІ»</w:t>
      </w:r>
      <w:bookmarkEnd w:id="0"/>
    </w:p>
    <w:p>
      <w:pPr>
        <w:pStyle w:val="Style6"/>
        <w:framePr w:w="8352" w:h="336" w:hRule="exact" w:wrap="around" w:vAnchor="page" w:hAnchor="page" w:x="2147" w:y="9260"/>
        <w:widowControl w:val="0"/>
        <w:keepNext w:val="0"/>
        <w:keepLines w:val="0"/>
        <w:shd w:val="clear" w:color="auto" w:fill="auto"/>
        <w:bidi w:val="0"/>
        <w:spacing w:before="0" w:after="0" w:line="240" w:lineRule="exact"/>
        <w:ind w:left="0" w:right="0" w:firstLine="0"/>
      </w:pPr>
      <w:bookmarkStart w:id="1" w:name="bookmark1"/>
      <w:r>
        <w:rPr>
          <w:rStyle w:val="CharStyle8"/>
          <w:b/>
          <w:bCs/>
        </w:rPr>
        <w:t>8-9 травня 2020 р.</w:t>
      </w:r>
      <w:bookmarkEnd w:id="1"/>
    </w:p>
    <w:p>
      <w:pPr>
        <w:pStyle w:val="Style6"/>
        <w:framePr w:w="8352" w:h="321" w:hRule="exact" w:wrap="around" w:vAnchor="page" w:hAnchor="page" w:x="2147" w:y="14837"/>
        <w:widowControl w:val="0"/>
        <w:keepNext w:val="0"/>
        <w:keepLines w:val="0"/>
        <w:shd w:val="clear" w:color="auto" w:fill="auto"/>
        <w:bidi w:val="0"/>
        <w:spacing w:before="0" w:after="0" w:line="240" w:lineRule="exact"/>
        <w:ind w:left="0" w:right="0" w:firstLine="0"/>
      </w:pPr>
      <w:bookmarkStart w:id="2" w:name="bookmark2"/>
      <w:r>
        <w:rPr>
          <w:rStyle w:val="CharStyle8"/>
          <w:b/>
          <w:bCs/>
        </w:rPr>
        <w:t>м. Одеса</w:t>
      </w:r>
      <w:bookmarkEnd w:id="2"/>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9038" w:h="874" w:hRule="exact" w:wrap="around" w:vAnchor="page" w:hAnchor="page" w:x="1803" w:y="1467"/>
        <w:widowControl w:val="0"/>
        <w:keepNext w:val="0"/>
        <w:keepLines w:val="0"/>
        <w:shd w:val="clear" w:color="auto" w:fill="auto"/>
        <w:bidi w:val="0"/>
        <w:jc w:val="left"/>
        <w:spacing w:before="0" w:after="0" w:line="408" w:lineRule="exact"/>
        <w:ind w:left="1680" w:right="5900"/>
      </w:pPr>
      <w:r>
        <w:rPr>
          <w:rStyle w:val="CharStyle5"/>
          <w:lang w:val="ru-RU" w:eastAsia="ru-RU" w:bidi="ru-RU"/>
        </w:rPr>
        <w:t>УДК 316.32(063) Р64</w:t>
      </w:r>
    </w:p>
    <w:p>
      <w:pPr>
        <w:pStyle w:val="Style9"/>
        <w:framePr w:w="9038" w:h="2093" w:hRule="exact" w:wrap="around" w:vAnchor="page" w:hAnchor="page" w:x="1803" w:y="3530"/>
        <w:tabs>
          <w:tab w:leader="none" w:pos="9010" w:val="right"/>
        </w:tabs>
        <w:widowControl w:val="0"/>
        <w:keepNext w:val="0"/>
        <w:keepLines w:val="0"/>
        <w:shd w:val="clear" w:color="auto" w:fill="auto"/>
        <w:bidi w:val="0"/>
        <w:jc w:val="left"/>
        <w:spacing w:before="0" w:after="0"/>
        <w:ind w:left="0" w:right="20"/>
      </w:pPr>
      <w:r>
        <w:rPr>
          <w:rStyle w:val="CharStyle11"/>
          <w:b/>
          <w:bCs/>
        </w:rPr>
        <w:t xml:space="preserve">Розвиток сучасного суспільства в умовах глобальної </w:t>
      </w:r>
      <w:r>
        <w:rPr>
          <w:rStyle w:val="CharStyle12"/>
          <w:b w:val="0"/>
          <w:bCs w:val="0"/>
        </w:rPr>
        <w:t>Р64</w:t>
        <w:tab/>
      </w:r>
      <w:r>
        <w:rPr>
          <w:rStyle w:val="CharStyle11"/>
          <w:b/>
          <w:bCs/>
        </w:rPr>
        <w:t xml:space="preserve">нестабільності </w:t>
      </w:r>
      <w:r>
        <w:rPr>
          <w:rStyle w:val="CharStyle12"/>
          <w:b w:val="0"/>
          <w:bCs w:val="0"/>
        </w:rPr>
        <w:t>: матеріали міжнародної науково-практичної</w:t>
      </w:r>
    </w:p>
    <w:p>
      <w:pPr>
        <w:pStyle w:val="Style3"/>
        <w:framePr w:w="9038" w:h="2093" w:hRule="exact" w:wrap="around" w:vAnchor="page" w:hAnchor="page" w:x="1803" w:y="3530"/>
        <w:widowControl w:val="0"/>
        <w:keepNext w:val="0"/>
        <w:keepLines w:val="0"/>
        <w:shd w:val="clear" w:color="auto" w:fill="auto"/>
        <w:bidi w:val="0"/>
        <w:jc w:val="both"/>
        <w:spacing w:before="0" w:after="0" w:line="403" w:lineRule="exact"/>
        <w:ind w:left="1200" w:right="20" w:firstLine="0"/>
      </w:pPr>
      <w:r>
        <w:rPr>
          <w:rStyle w:val="CharStyle5"/>
        </w:rPr>
        <w:t>конференції (м. Одеса, Україна, 8-9 травня 2020 року). - Одеса : ГО «Причорноморський центр досліджень проблем суспільства», 2020. - 140 с.</w:t>
      </w:r>
    </w:p>
    <w:p>
      <w:pPr>
        <w:pStyle w:val="Style3"/>
        <w:framePr w:w="9038" w:h="1282" w:hRule="exact" w:wrap="around" w:vAnchor="page" w:hAnchor="page" w:x="1803" w:y="7376"/>
        <w:widowControl w:val="0"/>
        <w:keepNext w:val="0"/>
        <w:keepLines w:val="0"/>
        <w:shd w:val="clear" w:color="auto" w:fill="auto"/>
        <w:bidi w:val="0"/>
        <w:jc w:val="both"/>
        <w:spacing w:before="0" w:after="0" w:line="408" w:lineRule="exact"/>
        <w:ind w:left="200" w:right="20" w:firstLine="800"/>
      </w:pPr>
      <w:r>
        <w:rPr>
          <w:rStyle w:val="CharStyle5"/>
        </w:rPr>
        <w:t>Організатори конференції не завжди поділяють думки учасників. У збірнику максимально точно відображається орфографія та пунктуа</w:t>
        <w:softHyphen/>
        <w:t>ція, запропонована учасниками.</w:t>
      </w:r>
    </w:p>
    <w:p>
      <w:pPr>
        <w:pStyle w:val="Style3"/>
        <w:framePr w:wrap="around" w:vAnchor="page" w:hAnchor="page" w:x="1803" w:y="10774"/>
        <w:widowControl w:val="0"/>
        <w:keepNext w:val="0"/>
        <w:keepLines w:val="0"/>
        <w:shd w:val="clear" w:color="auto" w:fill="auto"/>
        <w:bidi w:val="0"/>
        <w:jc w:val="left"/>
        <w:spacing w:before="0" w:after="0" w:line="240" w:lineRule="exact"/>
        <w:ind w:left="1360" w:right="0" w:firstLine="0"/>
      </w:pPr>
      <w:r>
        <w:rPr>
          <w:rStyle w:val="CharStyle5"/>
        </w:rPr>
        <w:t xml:space="preserve">Усі </w:t>
      </w:r>
      <w:r>
        <w:rPr>
          <w:rStyle w:val="CharStyle13"/>
        </w:rPr>
        <w:t>матеріали подаються в авторській редакції.</w:t>
      </w:r>
    </w:p>
    <w:p>
      <w:pPr>
        <w:pStyle w:val="Style3"/>
        <w:framePr w:w="9038" w:h="883" w:hRule="exact" w:wrap="around" w:vAnchor="page" w:hAnchor="page" w:x="1803" w:y="13928"/>
        <w:widowControl w:val="0"/>
        <w:keepNext w:val="0"/>
        <w:keepLines w:val="0"/>
        <w:shd w:val="clear" w:color="auto" w:fill="auto"/>
        <w:bidi w:val="0"/>
        <w:jc w:val="right"/>
        <w:spacing w:before="0" w:after="0" w:line="413" w:lineRule="exact"/>
        <w:ind w:left="6600" w:right="20" w:firstLine="0"/>
      </w:pPr>
      <w:r>
        <w:rPr>
          <w:rStyle w:val="CharStyle5"/>
        </w:rPr>
        <w:t>УДК 316.32(063) © Автори тез, 2020</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4"/>
        <w:framePr w:w="8832" w:h="13909" w:hRule="exact" w:wrap="around" w:vAnchor="page" w:hAnchor="page" w:x="1907" w:y="1234"/>
        <w:widowControl w:val="0"/>
        <w:keepNext w:val="0"/>
        <w:keepLines w:val="0"/>
        <w:shd w:val="clear" w:color="auto" w:fill="auto"/>
        <w:bidi w:val="0"/>
        <w:spacing w:before="0" w:after="0"/>
        <w:ind w:left="0" w:right="20" w:firstLine="0"/>
      </w:pPr>
      <w:r>
        <w:rPr>
          <w:rStyle w:val="CharStyle16"/>
          <w:b/>
          <w:bCs/>
        </w:rPr>
        <w:t>Бадер А. В.</w:t>
      </w:r>
    </w:p>
    <w:p>
      <w:pPr>
        <w:pStyle w:val="Style3"/>
        <w:framePr w:w="8832" w:h="13909" w:hRule="exact" w:wrap="around" w:vAnchor="page" w:hAnchor="page" w:x="1907" w:y="1234"/>
        <w:widowControl w:val="0"/>
        <w:keepNext w:val="0"/>
        <w:keepLines w:val="0"/>
        <w:shd w:val="clear" w:color="auto" w:fill="auto"/>
        <w:bidi w:val="0"/>
        <w:jc w:val="right"/>
        <w:spacing w:before="0" w:after="0" w:line="370" w:lineRule="exact"/>
        <w:ind w:left="2580" w:right="20" w:firstLine="0"/>
      </w:pPr>
      <w:r>
        <w:rPr>
          <w:rStyle w:val="CharStyle5"/>
        </w:rPr>
        <w:t>кандидат історичних наук, доцент, директор навчально-наукового інституту історії, міжнародних відносин і соціально-політичних наук</w:t>
      </w:r>
    </w:p>
    <w:p>
      <w:pPr>
        <w:pStyle w:val="Style17"/>
        <w:framePr w:w="8832" w:h="13909" w:hRule="exact" w:wrap="around" w:vAnchor="page" w:hAnchor="page" w:x="1907" w:y="1234"/>
        <w:widowControl w:val="0"/>
        <w:keepNext w:val="0"/>
        <w:keepLines w:val="0"/>
        <w:shd w:val="clear" w:color="auto" w:fill="auto"/>
        <w:bidi w:val="0"/>
        <w:spacing w:before="0" w:after="0"/>
        <w:ind w:left="0" w:right="20" w:firstLine="0"/>
      </w:pPr>
      <w:r>
        <w:rPr>
          <w:rStyle w:val="CharStyle19"/>
          <w:i/>
          <w:iCs/>
        </w:rPr>
        <w:t>ДЗ «Луганський національний університет</w:t>
      </w:r>
    </w:p>
    <w:p>
      <w:pPr>
        <w:pStyle w:val="Style17"/>
        <w:framePr w:w="8832" w:h="13909" w:hRule="exact" w:wrap="around" w:vAnchor="page" w:hAnchor="page" w:x="1907" w:y="1234"/>
        <w:widowControl w:val="0"/>
        <w:keepNext w:val="0"/>
        <w:keepLines w:val="0"/>
        <w:shd w:val="clear" w:color="auto" w:fill="auto"/>
        <w:bidi w:val="0"/>
        <w:spacing w:before="0" w:after="388"/>
        <w:ind w:left="2580" w:right="20" w:firstLine="0"/>
      </w:pPr>
      <w:r>
        <w:rPr>
          <w:rStyle w:val="CharStyle19"/>
          <w:i/>
          <w:iCs/>
        </w:rPr>
        <w:t>імені Тараса Шевченка» м. Старобільськ, Луганська область, Україна</w:t>
      </w:r>
    </w:p>
    <w:p>
      <w:pPr>
        <w:pStyle w:val="Style14"/>
        <w:framePr w:w="8832" w:h="13909" w:hRule="exact" w:wrap="around" w:vAnchor="page" w:hAnchor="page" w:x="1907" w:y="1234"/>
        <w:widowControl w:val="0"/>
        <w:keepNext w:val="0"/>
        <w:keepLines w:val="0"/>
        <w:shd w:val="clear" w:color="auto" w:fill="auto"/>
        <w:bidi w:val="0"/>
        <w:jc w:val="center"/>
        <w:spacing w:before="0" w:after="52" w:line="260" w:lineRule="exact"/>
        <w:ind w:left="20" w:right="0" w:firstLine="0"/>
      </w:pPr>
      <w:r>
        <w:rPr>
          <w:rStyle w:val="CharStyle16"/>
          <w:b/>
          <w:bCs/>
        </w:rPr>
        <w:t>ДЕРЖАВНИЙ ПЕРЕВОРОТ У ФУНКЦІОНУВАННІ СУЧАСНИХ</w:t>
      </w:r>
    </w:p>
    <w:p>
      <w:pPr>
        <w:pStyle w:val="Style14"/>
        <w:framePr w:w="8832" w:h="13909" w:hRule="exact" w:wrap="around" w:vAnchor="page" w:hAnchor="page" w:x="1907" w:y="1234"/>
        <w:widowControl w:val="0"/>
        <w:keepNext w:val="0"/>
        <w:keepLines w:val="0"/>
        <w:shd w:val="clear" w:color="auto" w:fill="auto"/>
        <w:bidi w:val="0"/>
        <w:jc w:val="center"/>
        <w:spacing w:before="0" w:after="319" w:line="260" w:lineRule="exact"/>
        <w:ind w:left="20" w:right="0" w:firstLine="0"/>
      </w:pPr>
      <w:r>
        <w:rPr>
          <w:rStyle w:val="CharStyle16"/>
          <w:b/>
          <w:bCs/>
        </w:rPr>
        <w:t>ПОЛІТИЧНИХ СИСТЕМ</w:t>
      </w:r>
    </w:p>
    <w:p>
      <w:pPr>
        <w:pStyle w:val="Style3"/>
        <w:framePr w:w="8832" w:h="13909" w:hRule="exact" w:wrap="around" w:vAnchor="page" w:hAnchor="page" w:x="1907" w:y="1234"/>
        <w:widowControl w:val="0"/>
        <w:keepNext w:val="0"/>
        <w:keepLines w:val="0"/>
        <w:shd w:val="clear" w:color="auto" w:fill="auto"/>
        <w:bidi w:val="0"/>
        <w:jc w:val="both"/>
        <w:spacing w:before="0" w:after="0" w:line="307" w:lineRule="exact"/>
        <w:ind w:left="0" w:right="20" w:firstLine="640"/>
      </w:pPr>
      <w:r>
        <w:rPr>
          <w:rStyle w:val="CharStyle5"/>
        </w:rPr>
        <w:t>Державний переворот, що є одним із видів внутрішнього збройно</w:t>
        <w:softHyphen/>
        <w:t>го насилля, використовувався у політичному процесі з найдавніших часів. Механізми функціонування сучасної світ-системи засновані на ринкових відносинах. Відповідно, йому найбільше відповідає лібераль</w:t>
        <w:softHyphen/>
        <w:t>но-демократична конструкція владних відносин, що ефективно запобігають внутрішньому збройному насиллю. Поряд з цим, така конструкція реалізована у досить невеликої кількості держав світу, а у більшості країн переворот, завуальований під різними назвами, продовжує бути частиною політичного процесу. Тож на сьогоднішній день актуальним залишаються питання причин, наслідків та можливих варіантів запобігання цього нелегітимного засобу ротації владної еліти в політичних системах різного типу.</w:t>
      </w:r>
    </w:p>
    <w:p>
      <w:pPr>
        <w:pStyle w:val="Style3"/>
        <w:framePr w:w="8832" w:h="13909" w:hRule="exact" w:wrap="around" w:vAnchor="page" w:hAnchor="page" w:x="1907" w:y="1234"/>
        <w:widowControl w:val="0"/>
        <w:keepNext w:val="0"/>
        <w:keepLines w:val="0"/>
        <w:shd w:val="clear" w:color="auto" w:fill="auto"/>
        <w:bidi w:val="0"/>
        <w:jc w:val="both"/>
        <w:spacing w:before="0" w:after="0" w:line="307" w:lineRule="exact"/>
        <w:ind w:left="0" w:right="20" w:firstLine="640"/>
      </w:pPr>
      <w:r>
        <w:rPr>
          <w:rStyle w:val="CharStyle5"/>
        </w:rPr>
        <w:t>Логіка функціонування сучасної світ-економіки спровокувала поя</w:t>
        <w:softHyphen/>
        <w:t>ву різних видів політичних систем, у залежності від місця (центр, напівпериферія, периферія), що держава займає в ній. У більшості країн центру поступово сформувались політичні системи, засновані на ліберально-демократичних при</w:t>
      </w:r>
      <w:r>
        <w:rPr>
          <w:rStyle w:val="CharStyle20"/>
        </w:rPr>
        <w:t>нци</w:t>
      </w:r>
      <w:r>
        <w:rPr>
          <w:rStyle w:val="CharStyle5"/>
        </w:rPr>
        <w:t>пах. На думку І. Валлерстайна ліберальна держава із загальним виборчим правом та ідеєю «загального добробуту» з’явилась саме задля підтримки внутрішньої стабільності подібних країн [1, с. 444]. Політична практика демонструє, що системи країн центру дійсно виявились досить ефективними у запобіганні внутрішнього збройного насилля, у тому числі, державного перевороту. На наш погляд, це, у першу чергу, обумовлено спроможністю забезпе</w:t>
        <w:softHyphen/>
        <w:t>чити досить високий рівень життя для більшості своїх громадян.</w:t>
      </w:r>
    </w:p>
    <w:p>
      <w:pPr>
        <w:pStyle w:val="Style3"/>
        <w:framePr w:w="8832" w:h="13909" w:hRule="exact" w:wrap="around" w:vAnchor="page" w:hAnchor="page" w:x="1907" w:y="1234"/>
        <w:widowControl w:val="0"/>
        <w:keepNext w:val="0"/>
        <w:keepLines w:val="0"/>
        <w:shd w:val="clear" w:color="auto" w:fill="auto"/>
        <w:bidi w:val="0"/>
        <w:jc w:val="both"/>
        <w:spacing w:before="0" w:after="0" w:line="307" w:lineRule="exact"/>
        <w:ind w:left="0" w:right="20" w:firstLine="640"/>
      </w:pPr>
      <w:r>
        <w:rPr>
          <w:rStyle w:val="CharStyle5"/>
        </w:rPr>
        <w:t>Однією із характерних для напівпериферійної зони є тоталітарна політична система. Вона внутрішньо стійка, функціонує досить довго та руйнуються після військової поразки або економічного колапсу. У межах подібної політичної системи налагоджений ефективний механізм захисту владної еліти від звичайних громадян (ідеологія, терор, репресії, розподілення матеріальних благ). Слабким місцем залишається процедура передачі влади. У випадку відсутності внутріш- ньоелітарного консенсусу в умовах смерті лідера або, навпаки, згода</w:t>
      </w:r>
    </w:p>
    <w:p>
      <w:pPr>
        <w:pStyle w:val="Style21"/>
        <w:framePr w:wrap="around" w:vAnchor="page" w:hAnchor="page" w:x="6164" w:y="15384"/>
        <w:widowControl w:val="0"/>
        <w:keepNext w:val="0"/>
        <w:keepLines w:val="0"/>
        <w:shd w:val="clear" w:color="auto" w:fill="auto"/>
        <w:bidi w:val="0"/>
        <w:jc w:val="left"/>
        <w:spacing w:before="0" w:after="0" w:line="240" w:lineRule="exact"/>
        <w:ind w:left="20" w:right="0" w:firstLine="0"/>
      </w:pPr>
      <w:r>
        <w:rPr>
          <w:rStyle w:val="CharStyle23"/>
        </w:rPr>
        <w:t>99</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8822" w:h="13910" w:hRule="exact" w:wrap="around" w:vAnchor="page" w:hAnchor="page" w:x="1911" w:y="1234"/>
        <w:widowControl w:val="0"/>
        <w:keepNext w:val="0"/>
        <w:keepLines w:val="0"/>
        <w:shd w:val="clear" w:color="auto" w:fill="auto"/>
        <w:bidi w:val="0"/>
        <w:jc w:val="both"/>
        <w:spacing w:before="0" w:after="0" w:line="307" w:lineRule="exact"/>
        <w:ind w:left="0" w:right="20" w:firstLine="0"/>
      </w:pPr>
      <w:r>
        <w:rPr>
          <w:rStyle w:val="CharStyle5"/>
        </w:rPr>
        <w:t>щодо відсторонення, передача влади реалізуються за допомогою державного перевороту. Прихід до влади М. Хрущова після смерті Й. Сталіна та його ж відсторонення, невдалий путч Державного комітету з надзвичайного стану [2].</w:t>
      </w:r>
    </w:p>
    <w:p>
      <w:pPr>
        <w:pStyle w:val="Style3"/>
        <w:framePr w:w="8822" w:h="13910" w:hRule="exact" w:wrap="around" w:vAnchor="page" w:hAnchor="page" w:x="1911" w:y="1234"/>
        <w:widowControl w:val="0"/>
        <w:keepNext w:val="0"/>
        <w:keepLines w:val="0"/>
        <w:shd w:val="clear" w:color="auto" w:fill="auto"/>
        <w:bidi w:val="0"/>
        <w:jc w:val="both"/>
        <w:spacing w:before="0" w:after="0" w:line="307" w:lineRule="exact"/>
        <w:ind w:left="0" w:right="20" w:firstLine="640"/>
      </w:pPr>
      <w:r>
        <w:rPr>
          <w:rStyle w:val="CharStyle5"/>
        </w:rPr>
        <w:t>У напівпериферійній зоні можливе існування як не демократичних так і демократичних політичних систем. Зазначене пояснюється тим, що за умови вдалої кон’юнктури та виваженої внутрішньої політики виникає економічна можливість забезпечити мінімальний життєвий рівень населення, необхідний для стабільності й впровадження ліберально-демократичної системи. Державний переворот та встанов</w:t>
        <w:softHyphen/>
        <w:t xml:space="preserve">лення на його основі централізованого правління авторитарного типу може сприяти вказаному процесу. Так, показовим є державний переворот А. Піночета у Чилі (1973 </w:t>
      </w:r>
      <w:r>
        <w:rPr>
          <w:rStyle w:val="CharStyle5"/>
          <w:lang w:val="ru-RU" w:eastAsia="ru-RU" w:bidi="ru-RU"/>
        </w:rPr>
        <w:t xml:space="preserve">р.), </w:t>
      </w:r>
      <w:r>
        <w:rPr>
          <w:rStyle w:val="CharStyle5"/>
        </w:rPr>
        <w:t>що відбувся на фоні економіч</w:t>
        <w:softHyphen/>
        <w:t>ного колапсу спричиненого діяльністю уряду С. Альєнде. 17 річне жорстке правління А. Піночета характеризується скасуванням грома</w:t>
        <w:softHyphen/>
        <w:t>дянських свобод, забороною громадських та політичних організацій, арештами, тортурами та фізичним знищенням опозиціонерів, вимуше</w:t>
        <w:softHyphen/>
        <w:t>ною міграцією [3].</w:t>
      </w:r>
    </w:p>
    <w:p>
      <w:pPr>
        <w:pStyle w:val="Style3"/>
        <w:framePr w:w="8822" w:h="13910" w:hRule="exact" w:wrap="around" w:vAnchor="page" w:hAnchor="page" w:x="1911" w:y="1234"/>
        <w:widowControl w:val="0"/>
        <w:keepNext w:val="0"/>
        <w:keepLines w:val="0"/>
        <w:shd w:val="clear" w:color="auto" w:fill="auto"/>
        <w:bidi w:val="0"/>
        <w:jc w:val="both"/>
        <w:spacing w:before="0" w:after="0" w:line="307" w:lineRule="exact"/>
        <w:ind w:left="0" w:right="20" w:firstLine="640"/>
      </w:pPr>
      <w:r>
        <w:rPr>
          <w:rStyle w:val="CharStyle5"/>
        </w:rPr>
        <w:t>В економічній сфері диктатор зробив ставку на великі промислові підприємства, орієнтовані на експорт, в яких була проведена технічна модернізація, що суттєво підвищило енергоощадність та продуктивність праці [4, с. 263]. Не дивлячись на те, що у цьому процесі збанкротувала значна кількість підприємств, орієнтованих на внутрішній ринок А. Піночет зумів перемістити свою країну ближче до ядра світ- економіки, тим самим підвищив економічну ефективність. Чилі стала провідною країною Південної Америки, а відносно високий життєвий рівень населення надав можливість передати владу у 1990 р. демократи</w:t>
        <w:softHyphen/>
        <w:t>чно обраному уряду [5, с. 139].</w:t>
      </w:r>
    </w:p>
    <w:p>
      <w:pPr>
        <w:pStyle w:val="Style3"/>
        <w:framePr w:w="8822" w:h="13910" w:hRule="exact" w:wrap="around" w:vAnchor="page" w:hAnchor="page" w:x="1911" w:y="1234"/>
        <w:widowControl w:val="0"/>
        <w:keepNext w:val="0"/>
        <w:keepLines w:val="0"/>
        <w:shd w:val="clear" w:color="auto" w:fill="auto"/>
        <w:bidi w:val="0"/>
        <w:jc w:val="both"/>
        <w:spacing w:before="0" w:after="0" w:line="307" w:lineRule="exact"/>
        <w:ind w:left="0" w:right="20" w:firstLine="640"/>
      </w:pPr>
      <w:r>
        <w:rPr>
          <w:rStyle w:val="CharStyle5"/>
        </w:rPr>
        <w:t>У напівпериферійній зоні можливе функціонування тоталітарних, авторитарних, демократичних, а також кланово-олігархічних політич</w:t>
        <w:softHyphen/>
        <w:t>них систем з так званою «фасадною демократією». Значна кількість конструкцій подібного типу з’явилось на пострадянському просторі. Основна логіка їх появи зав’язана на обмеженості економічного ресурсу в напівпериферії сучасної світ-системи.</w:t>
      </w:r>
    </w:p>
    <w:p>
      <w:pPr>
        <w:pStyle w:val="Style3"/>
        <w:framePr w:w="8822" w:h="13910" w:hRule="exact" w:wrap="around" w:vAnchor="page" w:hAnchor="page" w:x="1911" w:y="1234"/>
        <w:widowControl w:val="0"/>
        <w:keepNext w:val="0"/>
        <w:keepLines w:val="0"/>
        <w:shd w:val="clear" w:color="auto" w:fill="auto"/>
        <w:bidi w:val="0"/>
        <w:jc w:val="both"/>
        <w:spacing w:before="0" w:after="0" w:line="307" w:lineRule="exact"/>
        <w:ind w:left="0" w:right="20" w:firstLine="640"/>
      </w:pPr>
      <w:r>
        <w:rPr>
          <w:rStyle w:val="CharStyle5"/>
        </w:rPr>
        <w:t xml:space="preserve">Описані обставини провокують декілька варіантів розвитку подій. Варіант «А» - стабілізувати ситуацію за допомогою не економічних методів, упровадивши політичну систему тоталітарного або </w:t>
      </w:r>
      <w:r>
        <w:rPr>
          <w:rStyle w:val="CharStyle5"/>
          <w:lang w:val="ru-RU" w:eastAsia="ru-RU" w:bidi="ru-RU"/>
        </w:rPr>
        <w:t>авторитар</w:t>
        <w:softHyphen/>
      </w:r>
      <w:r>
        <w:rPr>
          <w:rStyle w:val="CharStyle5"/>
        </w:rPr>
      </w:r>
      <w:r>
        <w:rPr>
          <w:rStyle w:val="CharStyle5"/>
          <w:lang w:val="ru-RU" w:eastAsia="ru-RU" w:bidi="ru-RU"/>
        </w:rPr>
        <w:t>ного</w:t>
      </w:r>
      <w:r>
        <w:rPr>
          <w:rStyle w:val="CharStyle5"/>
        </w:rPr>
        <w:t xml:space="preserve"> типу (СРСР). Варіант «Б», у межах авторитарного правління спробувати модернізувати економіку, перемістити країну ближче до центру світ-економіки, обмежити «апетити» владної еліти та на основі мінімально необхідного рівня життя населення впровадити демократію (Чилі). Варіант «В», стабілізація держави за рахунок кланово - олігархічного правління, заснованого на розподілі матеріальних благ серед осіб, які її підтримують. Указана система, на відміну від демократичної, надає можливості акумуляції значного об’єму коштів до</w:t>
      </w:r>
    </w:p>
    <w:p>
      <w:pPr>
        <w:pStyle w:val="Style21"/>
        <w:framePr w:wrap="around" w:vAnchor="page" w:hAnchor="page" w:x="6116" w:y="15356"/>
        <w:widowControl w:val="0"/>
        <w:keepNext w:val="0"/>
        <w:keepLines w:val="0"/>
        <w:shd w:val="clear" w:color="auto" w:fill="auto"/>
        <w:bidi w:val="0"/>
        <w:jc w:val="left"/>
        <w:spacing w:before="0" w:after="0" w:line="240" w:lineRule="exact"/>
        <w:ind w:left="20" w:right="0" w:firstLine="0"/>
      </w:pPr>
      <w:r>
        <w:rPr>
          <w:rStyle w:val="CharStyle23"/>
        </w:rPr>
        <w:t>100</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8832" w:h="13910" w:hRule="exact" w:wrap="around" w:vAnchor="page" w:hAnchor="page" w:x="1907" w:y="1234"/>
        <w:widowControl w:val="0"/>
        <w:keepNext w:val="0"/>
        <w:keepLines w:val="0"/>
        <w:shd w:val="clear" w:color="auto" w:fill="auto"/>
        <w:bidi w:val="0"/>
        <w:jc w:val="both"/>
        <w:spacing w:before="0" w:after="0" w:line="307" w:lineRule="exact"/>
        <w:ind w:left="0" w:right="20" w:firstLine="0"/>
      </w:pPr>
      <w:r>
        <w:rPr>
          <w:rStyle w:val="CharStyle5"/>
        </w:rPr>
        <w:t>представників владної еліти. Для більшості громадян пропонуються фасадна демократія та надія на високий матеріальний рівень життя в майбутньому (значна кількість пострадянських країн, у тому числі, й Україна).</w:t>
      </w:r>
    </w:p>
    <w:p>
      <w:pPr>
        <w:pStyle w:val="Style3"/>
        <w:framePr w:w="8832" w:h="13910" w:hRule="exact" w:wrap="around" w:vAnchor="page" w:hAnchor="page" w:x="1907" w:y="1234"/>
        <w:widowControl w:val="0"/>
        <w:keepNext w:val="0"/>
        <w:keepLines w:val="0"/>
        <w:shd w:val="clear" w:color="auto" w:fill="auto"/>
        <w:bidi w:val="0"/>
        <w:jc w:val="both"/>
        <w:spacing w:before="0" w:after="0" w:line="307" w:lineRule="exact"/>
        <w:ind w:left="20" w:right="20" w:firstLine="640"/>
      </w:pPr>
      <w:r>
        <w:rPr>
          <w:rStyle w:val="CharStyle5"/>
        </w:rPr>
        <w:t>Періодичні державні перевороти по суті вмонтовані в механізми роботи кланово-олігархічних систем. Так, на певному етапі її функціо</w:t>
        <w:softHyphen/>
        <w:t>нування з неї випадає частина еліти. Контреліта, маючи фінансові можливості, збирає навколо себе опозиційні сили та за завісою громадських хвилювань здійснює державний переворот. Наслідком є ротація еліт без зміни самої системи [6, с. 179-207].</w:t>
      </w:r>
    </w:p>
    <w:p>
      <w:pPr>
        <w:pStyle w:val="Style3"/>
        <w:framePr w:w="8832" w:h="13910" w:hRule="exact" w:wrap="around" w:vAnchor="page" w:hAnchor="page" w:x="1907" w:y="1234"/>
        <w:widowControl w:val="0"/>
        <w:keepNext w:val="0"/>
        <w:keepLines w:val="0"/>
        <w:shd w:val="clear" w:color="auto" w:fill="auto"/>
        <w:bidi w:val="0"/>
        <w:jc w:val="both"/>
        <w:spacing w:before="0" w:after="0" w:line="307" w:lineRule="exact"/>
        <w:ind w:left="20" w:right="20" w:firstLine="640"/>
      </w:pPr>
      <w:r>
        <w:rPr>
          <w:rStyle w:val="CharStyle5"/>
        </w:rPr>
        <w:t>Політичні системи, що сьогодні функціонують на периферії світ- економіки є найбільш нестабільними, оскільки ресурси акумулюються в центрі, з віддаленістю від якого зменшується їх залишок. Відповідно, наявний об’єм коштів дозволяє організувати належний рівень життя л</w:t>
      </w:r>
      <w:r>
        <w:rPr>
          <w:rStyle w:val="CharStyle20"/>
        </w:rPr>
        <w:t>иш</w:t>
      </w:r>
      <w:r>
        <w:rPr>
          <w:rStyle w:val="CharStyle5"/>
        </w:rPr>
        <w:t>е для нечисленної владної еліти. Вказана ситуація призводить до перебування більшості населення за межею бідності, постійних соціально-політичних катаклізмів та заміни правителів й еліт. До середини ХХ ст. стабільність у периферійній зоні підтримувалась, в основному, за рахунок колоніальної системи. Надалі, постколоніальним країнам була запропонована ідея побудови демократії та ринкових відносин. Однак, більшість із таких держав прогнозовано не змогли запропонувати на світовий ринок конкурентноздатними продукти з високою додатковою вартістю. Демократичні механізми також виявились не дієвими, оскільки їх ефективність напряму залежить від зростання економіки, рівня життя населення та переміщення ближче до центру світ-системи загалом.</w:t>
      </w:r>
    </w:p>
    <w:p>
      <w:pPr>
        <w:pStyle w:val="Style3"/>
        <w:framePr w:w="8832" w:h="13910" w:hRule="exact" w:wrap="around" w:vAnchor="page" w:hAnchor="page" w:x="1907" w:y="1234"/>
        <w:widowControl w:val="0"/>
        <w:keepNext w:val="0"/>
        <w:keepLines w:val="0"/>
        <w:shd w:val="clear" w:color="auto" w:fill="auto"/>
        <w:bidi w:val="0"/>
        <w:jc w:val="both"/>
        <w:spacing w:before="0" w:after="0" w:line="307" w:lineRule="exact"/>
        <w:ind w:left="20" w:right="20" w:firstLine="640"/>
      </w:pPr>
      <w:r>
        <w:rPr>
          <w:rStyle w:val="CharStyle5"/>
        </w:rPr>
        <w:t>Загалом периферійні політичні системи характеризуються різними формами нестабільних режимів авторитарного змісту, з постійними державними переворотами. Вказані тези надають можливість з іншого ракурсу поглянути на численні дослідження, що виявили неефектив</w:t>
        <w:softHyphen/>
        <w:t xml:space="preserve">ність демократичних реформ у країнах периферійної зони. Зокрема, на звід Центру вивчення економіки африканських країн Оксфордського університету під назвою «Пастка перевороту: Чому Африка має так багато переворотів» [7], а також на роботи П. МакГовена [8], Д. Трейсмана [9], </w:t>
      </w:r>
      <w:r>
        <w:rPr>
          <w:rStyle w:val="CharStyle5"/>
          <w:lang w:val="ru-RU" w:eastAsia="ru-RU" w:bidi="ru-RU"/>
        </w:rPr>
        <w:t xml:space="preserve">Д. </w:t>
      </w:r>
      <w:r>
        <w:rPr>
          <w:rStyle w:val="CharStyle5"/>
        </w:rPr>
        <w:t>Аджемоглу, Д. Тіччі, А. Віндігні [10]. У всіх указаних дослідженнях економічний фактор вважається основною причиною здійснення державного перевороту в країнах аналізованого регіону. Прикладом зазначеного є також постійні недемократичні зміни влади у Парагваї та Гондурасі. Зокрема, у останньому з 1825 р. по 1950 р. (125 років), влада переходила подібним способом 115 разів [11, с. 4-5].</w:t>
      </w:r>
    </w:p>
    <w:p>
      <w:pPr>
        <w:pStyle w:val="Style3"/>
        <w:framePr w:w="8832" w:h="13910" w:hRule="exact" w:wrap="around" w:vAnchor="page" w:hAnchor="page" w:x="1907" w:y="1234"/>
        <w:widowControl w:val="0"/>
        <w:keepNext w:val="0"/>
        <w:keepLines w:val="0"/>
        <w:shd w:val="clear" w:color="auto" w:fill="auto"/>
        <w:bidi w:val="0"/>
        <w:jc w:val="both"/>
        <w:spacing w:before="0" w:after="0" w:line="307" w:lineRule="exact"/>
        <w:ind w:left="20" w:right="20" w:firstLine="640"/>
      </w:pPr>
      <w:r>
        <w:rPr>
          <w:rStyle w:val="CharStyle5"/>
        </w:rPr>
        <w:t>Таким чином, державний переворот слід вважати одним із факто</w:t>
        <w:softHyphen/>
        <w:t>рів, що впливає на функціонування та зміну політичних систем. У межах світ-економіки тип політичної системи пов’язаний з віддалені</w:t>
        <w:softHyphen/>
        <w:t>стю її від центру. Для більшості країн ядра характерний ліберально-</w:t>
      </w:r>
    </w:p>
    <w:p>
      <w:pPr>
        <w:pStyle w:val="Style21"/>
        <w:framePr w:wrap="around" w:vAnchor="page" w:hAnchor="page" w:x="6116" w:y="15356"/>
        <w:widowControl w:val="0"/>
        <w:keepNext w:val="0"/>
        <w:keepLines w:val="0"/>
        <w:shd w:val="clear" w:color="auto" w:fill="auto"/>
        <w:bidi w:val="0"/>
        <w:jc w:val="left"/>
        <w:spacing w:before="0" w:after="0" w:line="240" w:lineRule="exact"/>
        <w:ind w:left="20" w:right="0" w:firstLine="0"/>
      </w:pPr>
      <w:r>
        <w:rPr>
          <w:rStyle w:val="CharStyle23"/>
        </w:rPr>
        <w:t>101</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8851" w:h="13339" w:hRule="exact" w:wrap="around" w:vAnchor="page" w:hAnchor="page" w:x="1897" w:y="1234"/>
        <w:widowControl w:val="0"/>
        <w:keepNext w:val="0"/>
        <w:keepLines w:val="0"/>
        <w:shd w:val="clear" w:color="auto" w:fill="auto"/>
        <w:bidi w:val="0"/>
        <w:jc w:val="both"/>
        <w:spacing w:before="0" w:after="300" w:line="307" w:lineRule="exact"/>
        <w:ind w:left="20" w:right="20" w:firstLine="0"/>
      </w:pPr>
      <w:r>
        <w:rPr>
          <w:rStyle w:val="CharStyle5"/>
        </w:rPr>
        <w:t>демократичний режим з механізмами виключення внутрішнього збройного насилля. У непівпериферійній зоні можливе функціонування тоталітарних, авторитарних, демократичних та кланово-олігархічних політичних систем. У всіх зазначених типах, окрім демократичного, державний переворот застосовується як механізм ротації лідера або владної еліти. Периферія характеризується нестабільними, крихкими політичними системами, а штучне встановлення демократії не дає результатів. Більшість країн цієї зони управляються авторитарними лідерами, характеризуються постійним соціально-політичними потрясіннями та державними переворотами.</w:t>
      </w:r>
    </w:p>
    <w:p>
      <w:pPr>
        <w:pStyle w:val="Style14"/>
        <w:framePr w:w="8851" w:h="13339" w:hRule="exact" w:wrap="around" w:vAnchor="page" w:hAnchor="page" w:x="1897" w:y="1234"/>
        <w:widowControl w:val="0"/>
        <w:keepNext w:val="0"/>
        <w:keepLines w:val="0"/>
        <w:shd w:val="clear" w:color="auto" w:fill="auto"/>
        <w:bidi w:val="0"/>
        <w:jc w:val="center"/>
        <w:spacing w:before="0" w:after="0" w:line="307" w:lineRule="exact"/>
        <w:ind w:left="20" w:right="0" w:firstLine="0"/>
      </w:pPr>
      <w:bookmarkStart w:id="3" w:name="bookmark3"/>
      <w:r>
        <w:rPr>
          <w:rStyle w:val="CharStyle16"/>
          <w:b/>
          <w:bCs/>
        </w:rPr>
        <w:t>ЛІТЕРАТУРА</w:t>
      </w:r>
      <w:bookmarkEnd w:id="3"/>
    </w:p>
    <w:p>
      <w:pPr>
        <w:pStyle w:val="Style3"/>
        <w:numPr>
          <w:ilvl w:val="0"/>
          <w:numId w:val="1"/>
        </w:numPr>
        <w:framePr w:w="8851" w:h="13339" w:hRule="exact" w:wrap="around" w:vAnchor="page" w:hAnchor="page" w:x="1897" w:y="1234"/>
        <w:widowControl w:val="0"/>
        <w:keepNext w:val="0"/>
        <w:keepLines w:val="0"/>
        <w:shd w:val="clear" w:color="auto" w:fill="auto"/>
        <w:bidi w:val="0"/>
        <w:jc w:val="both"/>
        <w:spacing w:before="0" w:after="0" w:line="307" w:lineRule="exact"/>
        <w:ind w:left="520" w:right="40" w:hanging="500"/>
      </w:pPr>
      <w:r>
        <w:rPr>
          <w:rStyle w:val="CharStyle5"/>
        </w:rPr>
        <w:t xml:space="preserve"> </w:t>
      </w:r>
      <w:r>
        <w:rPr>
          <w:rStyle w:val="CharStyle5"/>
          <w:lang w:val="en-US" w:eastAsia="en-US" w:bidi="en-US"/>
        </w:rPr>
        <w:t xml:space="preserve">Wallerstein I. The Essential Wallerstein. New York: The New Press, 2000. 467 </w:t>
      </w:r>
      <w:r>
        <w:rPr>
          <w:rStyle w:val="CharStyle5"/>
          <w:lang w:val="ru-RU" w:eastAsia="ru-RU" w:bidi="ru-RU"/>
        </w:rPr>
        <w:t>р.</w:t>
      </w:r>
    </w:p>
    <w:p>
      <w:pPr>
        <w:pStyle w:val="Style3"/>
        <w:numPr>
          <w:ilvl w:val="0"/>
          <w:numId w:val="1"/>
        </w:numPr>
        <w:framePr w:w="8851" w:h="13339" w:hRule="exact" w:wrap="around" w:vAnchor="page" w:hAnchor="page" w:x="1897" w:y="1234"/>
        <w:widowControl w:val="0"/>
        <w:keepNext w:val="0"/>
        <w:keepLines w:val="0"/>
        <w:shd w:val="clear" w:color="auto" w:fill="auto"/>
        <w:bidi w:val="0"/>
        <w:jc w:val="both"/>
        <w:spacing w:before="0" w:after="0" w:line="307" w:lineRule="exact"/>
        <w:ind w:left="520" w:right="40" w:hanging="500"/>
      </w:pPr>
      <w:r>
        <w:rPr>
          <w:rStyle w:val="CharStyle5"/>
          <w:lang w:val="en-US" w:eastAsia="en-US" w:bidi="en-US"/>
        </w:rPr>
        <w:t xml:space="preserve"> </w:t>
      </w:r>
      <w:r>
        <w:rPr>
          <w:rStyle w:val="CharStyle5"/>
        </w:rPr>
        <w:t xml:space="preserve">Бойко О. Д. Україна </w:t>
      </w:r>
      <w:r>
        <w:rPr>
          <w:rStyle w:val="CharStyle5"/>
          <w:lang w:val="ru-RU" w:eastAsia="ru-RU" w:bidi="ru-RU"/>
        </w:rPr>
        <w:t xml:space="preserve">в 1985-1991 рр.: </w:t>
      </w:r>
      <w:r>
        <w:rPr>
          <w:rStyle w:val="CharStyle5"/>
        </w:rPr>
        <w:t>основні тенденції суспільно- політичного розвитку : моногр. / Олександр Дмитрович Бойко. - К. : ІПІЕНД, 2002. - 306 с.</w:t>
      </w:r>
    </w:p>
    <w:p>
      <w:pPr>
        <w:pStyle w:val="Style3"/>
        <w:numPr>
          <w:ilvl w:val="0"/>
          <w:numId w:val="1"/>
        </w:numPr>
        <w:framePr w:w="8851" w:h="13339" w:hRule="exact" w:wrap="around" w:vAnchor="page" w:hAnchor="page" w:x="1897" w:y="1234"/>
        <w:widowControl w:val="0"/>
        <w:keepNext w:val="0"/>
        <w:keepLines w:val="0"/>
        <w:shd w:val="clear" w:color="auto" w:fill="auto"/>
        <w:bidi w:val="0"/>
        <w:jc w:val="both"/>
        <w:spacing w:before="0" w:after="0" w:line="307" w:lineRule="exact"/>
        <w:ind w:left="520" w:right="40" w:hanging="500"/>
      </w:pPr>
      <w:r>
        <w:rPr>
          <w:rStyle w:val="CharStyle5"/>
        </w:rPr>
        <w:t xml:space="preserve"> </w:t>
      </w:r>
      <w:r>
        <w:rPr>
          <w:rStyle w:val="CharStyle5"/>
          <w:lang w:val="ru-RU" w:eastAsia="ru-RU" w:bidi="ru-RU"/>
        </w:rPr>
        <w:t xml:space="preserve">Ахтамзян </w:t>
      </w:r>
      <w:r>
        <w:rPr>
          <w:rStyle w:val="CharStyle5"/>
        </w:rPr>
        <w:t xml:space="preserve">Н. </w:t>
      </w:r>
      <w:r>
        <w:rPr>
          <w:rStyle w:val="CharStyle5"/>
          <w:lang w:val="ru-RU" w:eastAsia="ru-RU" w:bidi="ru-RU"/>
        </w:rPr>
        <w:t xml:space="preserve">И. «Тайные операции США </w:t>
      </w:r>
      <w:r>
        <w:rPr>
          <w:rStyle w:val="CharStyle5"/>
        </w:rPr>
        <w:t xml:space="preserve">в </w:t>
      </w:r>
      <w:r>
        <w:rPr>
          <w:rStyle w:val="CharStyle5"/>
          <w:lang w:val="ru-RU" w:eastAsia="ru-RU" w:bidi="ru-RU"/>
        </w:rPr>
        <w:t xml:space="preserve">Чили </w:t>
      </w:r>
      <w:r>
        <w:rPr>
          <w:rStyle w:val="CharStyle5"/>
        </w:rPr>
        <w:t xml:space="preserve">1963-1973 </w:t>
      </w:r>
      <w:r>
        <w:rPr>
          <w:rStyle w:val="CharStyle5"/>
          <w:lang w:val="ru-RU" w:eastAsia="ru-RU" w:bidi="ru-RU"/>
        </w:rPr>
        <w:t>гг.» по материалам Комиссии Черча / Н. И. Ахтамзян // Латиноамер. ист. альманах. - 2015. - № 15. - С. 284-301.</w:t>
      </w:r>
    </w:p>
    <w:p>
      <w:pPr>
        <w:pStyle w:val="Style3"/>
        <w:numPr>
          <w:ilvl w:val="0"/>
          <w:numId w:val="1"/>
        </w:numPr>
        <w:framePr w:w="8851" w:h="13339" w:hRule="exact" w:wrap="around" w:vAnchor="page" w:hAnchor="page" w:x="1897" w:y="1234"/>
        <w:widowControl w:val="0"/>
        <w:keepNext w:val="0"/>
        <w:keepLines w:val="0"/>
        <w:shd w:val="clear" w:color="auto" w:fill="auto"/>
        <w:bidi w:val="0"/>
        <w:jc w:val="both"/>
        <w:spacing w:before="0" w:after="0" w:line="307" w:lineRule="exact"/>
        <w:ind w:left="520" w:right="40" w:hanging="500"/>
      </w:pPr>
      <w:r>
        <w:rPr>
          <w:rStyle w:val="CharStyle5"/>
          <w:lang w:val="ru-RU" w:eastAsia="ru-RU" w:bidi="ru-RU"/>
        </w:rPr>
        <w:t xml:space="preserve"> Строганов А. И. Новейшая история стран Латинской Америки / А. И Строганов. - М.: Высшая школа, 1995. - 415 с.</w:t>
      </w:r>
    </w:p>
    <w:p>
      <w:pPr>
        <w:pStyle w:val="Style3"/>
        <w:numPr>
          <w:ilvl w:val="0"/>
          <w:numId w:val="1"/>
        </w:numPr>
        <w:framePr w:w="8851" w:h="13339" w:hRule="exact" w:wrap="around" w:vAnchor="page" w:hAnchor="page" w:x="1897" w:y="1234"/>
        <w:tabs>
          <w:tab w:leader="none" w:pos="5132" w:val="left"/>
        </w:tabs>
        <w:widowControl w:val="0"/>
        <w:keepNext w:val="0"/>
        <w:keepLines w:val="0"/>
        <w:shd w:val="clear" w:color="auto" w:fill="auto"/>
        <w:bidi w:val="0"/>
        <w:jc w:val="both"/>
        <w:spacing w:before="0" w:after="0" w:line="307" w:lineRule="exact"/>
        <w:ind w:left="520" w:right="40" w:hanging="500"/>
      </w:pPr>
      <w:r>
        <w:rPr>
          <w:rStyle w:val="CharStyle5"/>
          <w:lang w:val="ru-RU" w:eastAsia="ru-RU" w:bidi="ru-RU"/>
        </w:rPr>
        <w:t xml:space="preserve"> Вовк С. О. Меженська О. В. Державний переворот: насильницький </w:t>
      </w:r>
      <w:r>
        <w:rPr>
          <w:rStyle w:val="CharStyle5"/>
        </w:rPr>
        <w:t xml:space="preserve">спосіб </w:t>
      </w:r>
      <w:r>
        <w:rPr>
          <w:rStyle w:val="CharStyle5"/>
          <w:lang w:val="ru-RU" w:eastAsia="ru-RU" w:bidi="ru-RU"/>
        </w:rPr>
        <w:t xml:space="preserve">переформатування </w:t>
      </w:r>
      <w:r>
        <w:rPr>
          <w:rStyle w:val="CharStyle5"/>
        </w:rPr>
        <w:t>влади:</w:t>
        <w:tab/>
        <w:t xml:space="preserve">монографія. Старобільськ </w:t>
      </w:r>
      <w:r>
        <w:rPr>
          <w:rStyle w:val="CharStyle5"/>
          <w:lang w:val="ru-RU" w:eastAsia="ru-RU" w:bidi="ru-RU"/>
        </w:rPr>
        <w:t xml:space="preserve">: ДЗ «ЛНУ </w:t>
      </w:r>
      <w:r>
        <w:rPr>
          <w:rStyle w:val="CharStyle5"/>
        </w:rPr>
        <w:t xml:space="preserve">імені </w:t>
      </w:r>
      <w:r>
        <w:rPr>
          <w:rStyle w:val="CharStyle5"/>
          <w:lang w:val="ru-RU" w:eastAsia="ru-RU" w:bidi="ru-RU"/>
        </w:rPr>
        <w:t xml:space="preserve">Тараса </w:t>
      </w:r>
      <w:r>
        <w:rPr>
          <w:rStyle w:val="CharStyle5"/>
        </w:rPr>
        <w:t xml:space="preserve">Шевченка», </w:t>
      </w:r>
      <w:r>
        <w:rPr>
          <w:rStyle w:val="CharStyle5"/>
          <w:lang w:val="ru-RU" w:eastAsia="ru-RU" w:bidi="ru-RU"/>
        </w:rPr>
        <w:t>2017. 232 с.</w:t>
      </w:r>
    </w:p>
    <w:p>
      <w:pPr>
        <w:pStyle w:val="Style3"/>
        <w:numPr>
          <w:ilvl w:val="0"/>
          <w:numId w:val="1"/>
        </w:numPr>
        <w:framePr w:w="8851" w:h="13339" w:hRule="exact" w:wrap="around" w:vAnchor="page" w:hAnchor="page" w:x="1897" w:y="1234"/>
        <w:widowControl w:val="0"/>
        <w:keepNext w:val="0"/>
        <w:keepLines w:val="0"/>
        <w:shd w:val="clear" w:color="auto" w:fill="auto"/>
        <w:bidi w:val="0"/>
        <w:jc w:val="both"/>
        <w:spacing w:before="0" w:after="0" w:line="307" w:lineRule="exact"/>
        <w:ind w:left="520" w:right="40" w:hanging="500"/>
      </w:pPr>
      <w:r>
        <w:rPr>
          <w:rStyle w:val="CharStyle5"/>
          <w:lang w:val="ru-RU" w:eastAsia="ru-RU" w:bidi="ru-RU"/>
        </w:rPr>
        <w:t xml:space="preserve"> Фисун А. А. Демократия, неопатримониализм и глобальные трансформации. - Харьков: Константа, 2006. - 352 с.</w:t>
      </w:r>
    </w:p>
    <w:p>
      <w:pPr>
        <w:pStyle w:val="Style3"/>
        <w:numPr>
          <w:ilvl w:val="0"/>
          <w:numId w:val="1"/>
        </w:numPr>
        <w:framePr w:w="8851" w:h="13339" w:hRule="exact" w:wrap="around" w:vAnchor="page" w:hAnchor="page" w:x="1897" w:y="1234"/>
        <w:tabs>
          <w:tab w:leader="none" w:pos="7782" w:val="left"/>
        </w:tabs>
        <w:widowControl w:val="0"/>
        <w:keepNext w:val="0"/>
        <w:keepLines w:val="0"/>
        <w:shd w:val="clear" w:color="auto" w:fill="auto"/>
        <w:bidi w:val="0"/>
        <w:jc w:val="both"/>
        <w:spacing w:before="0" w:after="0" w:line="307" w:lineRule="exact"/>
        <w:ind w:left="520" w:right="40" w:hanging="500"/>
      </w:pPr>
      <w:r>
        <w:rPr>
          <w:rStyle w:val="CharStyle5"/>
          <w:lang w:val="ru-RU" w:eastAsia="ru-RU" w:bidi="ru-RU"/>
        </w:rPr>
        <w:t xml:space="preserve"> </w:t>
      </w:r>
      <w:r>
        <w:rPr>
          <w:rStyle w:val="CharStyle5"/>
          <w:lang w:val="en-US" w:eastAsia="en-US" w:bidi="en-US"/>
        </w:rPr>
        <w:t xml:space="preserve">Collier P. Coup traps: why does Africa have so many coups d’etat? [Electronic resource] </w:t>
      </w:r>
      <w:r>
        <w:rPr>
          <w:rStyle w:val="CharStyle5"/>
        </w:rPr>
        <w:t xml:space="preserve">/ </w:t>
      </w:r>
      <w:r>
        <w:rPr>
          <w:rStyle w:val="CharStyle5"/>
          <w:lang w:val="en-US" w:eastAsia="en-US" w:bidi="en-US"/>
        </w:rPr>
        <w:t xml:space="preserve">P. Collier, A. Hoeffler. - Way of access : URL : </w:t>
      </w:r>
      <w:r>
        <w:fldChar w:fldCharType="begin"/>
      </w:r>
      <w:r>
        <w:rPr>
          <w:rStyle w:val="CharStyle5"/>
        </w:rPr>
        <w:instrText> HYPERLINK "http://users.ox.ac.uk/~econpco/research/pdfs/Coup-traps.pdf" </w:instrText>
      </w:r>
      <w:r>
        <w:fldChar w:fldCharType="separate"/>
      </w:r>
      <w:r>
        <w:rPr>
          <w:rStyle w:val="Hyperlink"/>
          <w:lang w:val="en-US" w:eastAsia="en-US" w:bidi="en-US"/>
        </w:rPr>
        <w:t>http://users.ox.ac.uk/~econpco/research/pdfs/Coup-traps.pdf</w:t>
      </w:r>
      <w:r>
        <w:fldChar w:fldCharType="end"/>
      </w:r>
      <w:r>
        <w:rPr>
          <w:rStyle w:val="CharStyle5"/>
          <w:lang w:val="en-US" w:eastAsia="en-US" w:bidi="en-US"/>
        </w:rPr>
        <w:t>.</w:t>
        <w:tab/>
        <w:t>- Title from the screen.</w:t>
      </w:r>
    </w:p>
    <w:p>
      <w:pPr>
        <w:pStyle w:val="Style3"/>
        <w:numPr>
          <w:ilvl w:val="0"/>
          <w:numId w:val="1"/>
        </w:numPr>
        <w:framePr w:w="8851" w:h="13339" w:hRule="exact" w:wrap="around" w:vAnchor="page" w:hAnchor="page" w:x="1897" w:y="1234"/>
        <w:widowControl w:val="0"/>
        <w:keepNext w:val="0"/>
        <w:keepLines w:val="0"/>
        <w:shd w:val="clear" w:color="auto" w:fill="auto"/>
        <w:bidi w:val="0"/>
        <w:jc w:val="both"/>
        <w:spacing w:before="0" w:after="0" w:line="307" w:lineRule="exact"/>
        <w:ind w:left="520" w:right="40" w:hanging="500"/>
      </w:pPr>
      <w:r>
        <w:rPr>
          <w:rStyle w:val="CharStyle5"/>
          <w:lang w:val="en-US" w:eastAsia="en-US" w:bidi="en-US"/>
        </w:rPr>
        <w:t xml:space="preserve"> McGowan P. African military coups d’etat and underdevelopment: a quantitative historical analysis </w:t>
      </w:r>
      <w:r>
        <w:rPr>
          <w:rStyle w:val="CharStyle5"/>
        </w:rPr>
        <w:t xml:space="preserve">/ </w:t>
      </w:r>
      <w:r>
        <w:rPr>
          <w:rStyle w:val="CharStyle5"/>
          <w:lang w:val="en-US" w:eastAsia="en-US" w:bidi="en-US"/>
        </w:rPr>
        <w:t xml:space="preserve">P. McGowan, T. H. Johnson </w:t>
      </w:r>
      <w:r>
        <w:rPr>
          <w:rStyle w:val="CharStyle5"/>
        </w:rPr>
        <w:t xml:space="preserve">// </w:t>
      </w:r>
      <w:r>
        <w:rPr>
          <w:rStyle w:val="CharStyle5"/>
          <w:lang w:val="en-US" w:eastAsia="en-US" w:bidi="en-US"/>
        </w:rPr>
        <w:t>J. Mod. Afr. Stud. - 1984. - Vol. 22, N 4. - P. 633-666.</w:t>
      </w:r>
    </w:p>
    <w:p>
      <w:pPr>
        <w:pStyle w:val="Style3"/>
        <w:numPr>
          <w:ilvl w:val="0"/>
          <w:numId w:val="1"/>
        </w:numPr>
        <w:framePr w:w="8851" w:h="13339" w:hRule="exact" w:wrap="around" w:vAnchor="page" w:hAnchor="page" w:x="1897" w:y="1234"/>
        <w:widowControl w:val="0"/>
        <w:keepNext w:val="0"/>
        <w:keepLines w:val="0"/>
        <w:shd w:val="clear" w:color="auto" w:fill="auto"/>
        <w:bidi w:val="0"/>
        <w:jc w:val="both"/>
        <w:spacing w:before="0" w:after="0" w:line="307" w:lineRule="exact"/>
        <w:ind w:left="520" w:right="40" w:hanging="500"/>
      </w:pPr>
      <w:r>
        <w:rPr>
          <w:rStyle w:val="CharStyle5"/>
          <w:lang w:val="en-US" w:eastAsia="en-US" w:bidi="en-US"/>
        </w:rPr>
        <w:t xml:space="preserve"> Treisman D. Income, democracy, and leader turnover </w:t>
      </w:r>
      <w:r>
        <w:rPr>
          <w:rStyle w:val="CharStyle5"/>
        </w:rPr>
        <w:t xml:space="preserve">/ </w:t>
      </w:r>
      <w:r>
        <w:rPr>
          <w:rStyle w:val="CharStyle5"/>
          <w:lang w:val="en-US" w:eastAsia="en-US" w:bidi="en-US"/>
        </w:rPr>
        <w:t xml:space="preserve">D. Treisman </w:t>
      </w:r>
      <w:r>
        <w:rPr>
          <w:rStyle w:val="CharStyle5"/>
        </w:rPr>
        <w:t xml:space="preserve">// </w:t>
      </w:r>
      <w:r>
        <w:rPr>
          <w:rStyle w:val="CharStyle5"/>
          <w:lang w:val="en-US" w:eastAsia="en-US" w:bidi="en-US"/>
        </w:rPr>
        <w:t>Am. J. Pol. Sci. - 2015. - Vol. 59, N 4. - P. 927-942.</w:t>
      </w:r>
    </w:p>
    <w:p>
      <w:pPr>
        <w:pStyle w:val="Style3"/>
        <w:numPr>
          <w:ilvl w:val="0"/>
          <w:numId w:val="1"/>
        </w:numPr>
        <w:framePr w:w="8851" w:h="13339" w:hRule="exact" w:wrap="around" w:vAnchor="page" w:hAnchor="page" w:x="1897" w:y="1234"/>
        <w:widowControl w:val="0"/>
        <w:keepNext w:val="0"/>
        <w:keepLines w:val="0"/>
        <w:shd w:val="clear" w:color="auto" w:fill="auto"/>
        <w:bidi w:val="0"/>
        <w:jc w:val="both"/>
        <w:spacing w:before="0" w:after="0" w:line="307" w:lineRule="exact"/>
        <w:ind w:left="520" w:right="40" w:hanging="500"/>
      </w:pPr>
      <w:r>
        <w:rPr>
          <w:rStyle w:val="CharStyle5"/>
          <w:lang w:val="en-US" w:eastAsia="en-US" w:bidi="en-US"/>
        </w:rPr>
        <w:t xml:space="preserve"> Acemoglu D., Ticchi D., Vindigni A. A Theory of military dictator- ships[Electronic resource] </w:t>
      </w:r>
      <w:r>
        <w:rPr>
          <w:rStyle w:val="CharStyle5"/>
        </w:rPr>
        <w:t xml:space="preserve">/ </w:t>
      </w:r>
      <w:r>
        <w:rPr>
          <w:rStyle w:val="CharStyle5"/>
          <w:lang w:val="en-US" w:eastAsia="en-US" w:bidi="en-US"/>
        </w:rPr>
        <w:t xml:space="preserve">Institute for the Study of Labor., 2008. -. Way of access: URL : </w:t>
      </w:r>
      <w:r>
        <w:fldChar w:fldCharType="begin"/>
      </w:r>
      <w:r>
        <w:rPr>
          <w:rStyle w:val="CharStyle5"/>
        </w:rPr>
        <w:instrText> HYPERLINK "http://economics.mit.edu/files/5789" </w:instrText>
      </w:r>
      <w:r>
        <w:fldChar w:fldCharType="separate"/>
      </w:r>
      <w:r>
        <w:rPr>
          <w:rStyle w:val="Hyperlink"/>
          <w:lang w:val="en-US" w:eastAsia="en-US" w:bidi="en-US"/>
        </w:rPr>
        <w:t>http://economics.mit.edu/files/5789</w:t>
      </w:r>
      <w:r>
        <w:fldChar w:fldCharType="end"/>
      </w:r>
      <w:r>
        <w:rPr>
          <w:rStyle w:val="CharStyle5"/>
          <w:lang w:val="en-US" w:eastAsia="en-US" w:bidi="en-US"/>
        </w:rPr>
        <w:t xml:space="preserve"> (Date of access: 11.09.2016). - Title from the screen.</w:t>
      </w:r>
    </w:p>
    <w:p>
      <w:pPr>
        <w:pStyle w:val="Style3"/>
        <w:numPr>
          <w:ilvl w:val="0"/>
          <w:numId w:val="1"/>
        </w:numPr>
        <w:framePr w:w="8851" w:h="13339" w:hRule="exact" w:wrap="around" w:vAnchor="page" w:hAnchor="page" w:x="1897" w:y="1234"/>
        <w:widowControl w:val="0"/>
        <w:keepNext w:val="0"/>
        <w:keepLines w:val="0"/>
        <w:shd w:val="clear" w:color="auto" w:fill="auto"/>
        <w:bidi w:val="0"/>
        <w:jc w:val="both"/>
        <w:spacing w:before="0" w:after="0" w:line="307" w:lineRule="exact"/>
        <w:ind w:left="520" w:right="40" w:hanging="500"/>
      </w:pPr>
      <w:r>
        <w:rPr>
          <w:rStyle w:val="CharStyle5"/>
          <w:lang w:val="en-US" w:eastAsia="en-US" w:bidi="en-US"/>
        </w:rPr>
        <w:t xml:space="preserve"> </w:t>
      </w:r>
      <w:r>
        <w:rPr>
          <w:rStyle w:val="CharStyle5"/>
          <w:lang w:val="ru-RU" w:eastAsia="ru-RU" w:bidi="ru-RU"/>
        </w:rPr>
        <w:t>Лазарев М. И. Дворцовые перевороты в странах Латинской Аме</w:t>
        <w:softHyphen/>
        <w:t>рики: (Международноправовое признание новых правительств) / М. И. Лазарев. - М.: Юрид. лит., 19б7. - 191 с.</w:t>
      </w:r>
    </w:p>
    <w:p>
      <w:pPr>
        <w:pStyle w:val="Style21"/>
        <w:framePr w:wrap="around" w:vAnchor="page" w:hAnchor="page" w:x="6102" w:y="15384"/>
        <w:widowControl w:val="0"/>
        <w:keepNext w:val="0"/>
        <w:keepLines w:val="0"/>
        <w:shd w:val="clear" w:color="auto" w:fill="auto"/>
        <w:bidi w:val="0"/>
        <w:jc w:val="left"/>
        <w:spacing w:before="0" w:after="0" w:line="240" w:lineRule="exact"/>
        <w:ind w:left="20" w:right="0" w:firstLine="0"/>
      </w:pPr>
      <w:r>
        <w:rPr>
          <w:rStyle w:val="CharStyle23"/>
          <w:lang w:val="ru-RU" w:eastAsia="ru-RU" w:bidi="ru-RU"/>
        </w:rPr>
        <w:t>102</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widowControl w:val="0"/>
        <w:rPr>
          <w:sz w:val="2"/>
          <w:szCs w:val="2"/>
        </w:rPr>
      </w:pPr>
      <w:r>
        <w:pict>
          <v:rect style="position:absolute;margin-left:56.4pt;margin-top:687.1pt;width:485.65pt;height:82.8pt;z-index:-251658240;mso-position-horizontal-relative:page;mso-position-vertical-relative:page;z-index:-251658752" fillcolor="#FFFFFF" stroked="f"/>
        </w:pict>
      </w:r>
    </w:p>
    <w:p>
      <w:pPr>
        <w:pStyle w:val="Style3"/>
        <w:framePr w:w="8918" w:h="317" w:hRule="exact" w:wrap="around" w:vAnchor="page" w:hAnchor="page" w:x="1863" w:y="1748"/>
        <w:widowControl w:val="0"/>
        <w:keepNext w:val="0"/>
        <w:keepLines w:val="0"/>
        <w:shd w:val="clear" w:color="auto" w:fill="auto"/>
        <w:bidi w:val="0"/>
        <w:spacing w:before="0" w:after="0" w:line="240" w:lineRule="exact"/>
        <w:ind w:left="0" w:right="0" w:firstLine="0"/>
      </w:pPr>
      <w:r>
        <w:rPr>
          <w:rStyle w:val="CharStyle5"/>
        </w:rPr>
        <w:t>ЗБІРНИК НАУКОВИХ РОБІТ</w:t>
      </w:r>
    </w:p>
    <w:p>
      <w:pPr>
        <w:pStyle w:val="Style3"/>
        <w:framePr w:w="8918" w:h="3504" w:hRule="exact" w:wrap="around" w:vAnchor="page" w:hAnchor="page" w:x="1863" w:y="2472"/>
        <w:widowControl w:val="0"/>
        <w:keepNext w:val="0"/>
        <w:keepLines w:val="0"/>
        <w:shd w:val="clear" w:color="auto" w:fill="auto"/>
        <w:bidi w:val="0"/>
        <w:spacing w:before="0" w:after="364" w:line="432" w:lineRule="exact"/>
        <w:ind w:left="0" w:right="0" w:firstLine="0"/>
      </w:pPr>
      <w:r>
        <w:rPr>
          <w:rStyle w:val="CharStyle5"/>
        </w:rPr>
        <w:t>учасників міжнародної науково-практичної конференції</w:t>
      </w:r>
    </w:p>
    <w:p>
      <w:pPr>
        <w:pStyle w:val="Style6"/>
        <w:framePr w:w="8918" w:h="3504" w:hRule="exact" w:wrap="around" w:vAnchor="page" w:hAnchor="page" w:x="1863" w:y="2472"/>
        <w:widowControl w:val="0"/>
        <w:keepNext w:val="0"/>
        <w:keepLines w:val="0"/>
        <w:shd w:val="clear" w:color="auto" w:fill="auto"/>
        <w:bidi w:val="0"/>
        <w:spacing w:before="0" w:after="356" w:line="427" w:lineRule="exact"/>
        <w:ind w:left="0" w:right="0" w:firstLine="0"/>
      </w:pPr>
      <w:bookmarkStart w:id="4" w:name="bookmark4"/>
      <w:r>
        <w:rPr>
          <w:rStyle w:val="CharStyle24"/>
          <w:b w:val="0"/>
          <w:bCs w:val="0"/>
        </w:rPr>
        <w:t>«</w:t>
      </w:r>
      <w:r>
        <w:rPr>
          <w:rStyle w:val="CharStyle8"/>
          <w:b/>
          <w:bCs/>
        </w:rPr>
        <w:t>РОЗВИТОК СУЧАСНОГО СУСПІЛЬСТВА В УМОВАХ ГЛОБАЛЬНОЇ НЕСТАБІЛЬНОСТІ</w:t>
      </w:r>
      <w:r>
        <w:rPr>
          <w:rStyle w:val="CharStyle24"/>
          <w:b w:val="0"/>
          <w:bCs w:val="0"/>
        </w:rPr>
        <w:t>»</w:t>
      </w:r>
      <w:bookmarkEnd w:id="4"/>
    </w:p>
    <w:p>
      <w:pPr>
        <w:pStyle w:val="Style3"/>
        <w:framePr w:w="8918" w:h="3504" w:hRule="exact" w:wrap="around" w:vAnchor="page" w:hAnchor="page" w:x="1863" w:y="2472"/>
        <w:widowControl w:val="0"/>
        <w:keepNext w:val="0"/>
        <w:keepLines w:val="0"/>
        <w:shd w:val="clear" w:color="auto" w:fill="auto"/>
        <w:bidi w:val="0"/>
        <w:spacing w:before="0" w:after="0" w:line="432" w:lineRule="exact"/>
        <w:ind w:left="0" w:right="0" w:firstLine="0"/>
      </w:pPr>
      <w:r>
        <w:rPr>
          <w:rStyle w:val="CharStyle5"/>
        </w:rPr>
        <w:t>8-9 травня 2020 р. м. Одеса</w:t>
      </w:r>
    </w:p>
    <w:p>
      <w:pPr>
        <w:pStyle w:val="Style3"/>
        <w:framePr w:w="8918" w:h="2654" w:hRule="exact" w:wrap="around" w:vAnchor="page" w:hAnchor="page" w:x="1863" w:y="11124"/>
        <w:widowControl w:val="0"/>
        <w:keepNext w:val="0"/>
        <w:keepLines w:val="0"/>
        <w:shd w:val="clear" w:color="auto" w:fill="auto"/>
        <w:bidi w:val="0"/>
        <w:spacing w:before="0" w:after="0" w:line="322" w:lineRule="exact"/>
        <w:ind w:left="0" w:right="0" w:firstLine="0"/>
      </w:pPr>
      <w:r>
        <w:rPr>
          <w:rStyle w:val="CharStyle5"/>
        </w:rPr>
        <w:t>Видавник - ГО «Причорноморський центр досліджень проблем суспільства»</w:t>
      </w:r>
    </w:p>
    <w:p>
      <w:pPr>
        <w:pStyle w:val="Style3"/>
        <w:framePr w:w="8918" w:h="2654" w:hRule="exact" w:wrap="around" w:vAnchor="page" w:hAnchor="page" w:x="1863" w:y="11124"/>
        <w:widowControl w:val="0"/>
        <w:keepNext w:val="0"/>
        <w:keepLines w:val="0"/>
        <w:shd w:val="clear" w:color="auto" w:fill="auto"/>
        <w:bidi w:val="0"/>
        <w:spacing w:before="0" w:after="0" w:line="322" w:lineRule="exact"/>
        <w:ind w:left="0" w:right="0" w:firstLine="0"/>
      </w:pPr>
      <w:r>
        <w:rPr>
          <w:rStyle w:val="CharStyle5"/>
        </w:rPr>
        <w:t xml:space="preserve">Адреса кореспонденції: 65001, м. Одеса, а/с 332 Електронна пошта: </w:t>
      </w:r>
      <w:r>
        <w:fldChar w:fldCharType="begin"/>
      </w:r>
      <w:r>
        <w:rPr>
          <w:rStyle w:val="CharStyle5"/>
        </w:rPr>
        <w:instrText> HYPERLINK "mailto:info@pcdps.org.ua" </w:instrText>
      </w:r>
      <w:r>
        <w:fldChar w:fldCharType="separate"/>
      </w:r>
      <w:r>
        <w:rPr>
          <w:rStyle w:val="Hyperlink"/>
          <w:lang w:val="en-US" w:eastAsia="en-US" w:bidi="en-US"/>
        </w:rPr>
        <w:t>info@pcdps.org.ua</w:t>
      </w:r>
      <w:r>
        <w:fldChar w:fldCharType="end"/>
      </w:r>
      <w:r>
        <w:rPr>
          <w:rStyle w:val="CharStyle5"/>
          <w:lang w:val="en-US" w:eastAsia="en-US" w:bidi="en-US"/>
        </w:rPr>
        <w:t xml:space="preserve"> </w:t>
      </w:r>
      <w:r>
        <w:rPr>
          <w:rStyle w:val="CharStyle5"/>
        </w:rPr>
        <w:t xml:space="preserve">сайт: </w:t>
      </w:r>
      <w:r>
        <w:fldChar w:fldCharType="begin"/>
      </w:r>
      <w:r>
        <w:rPr>
          <w:rStyle w:val="CharStyle5"/>
        </w:rPr>
        <w:instrText> HYPERLINK "http://www.pcdps.org.ua" </w:instrText>
      </w:r>
      <w:r>
        <w:fldChar w:fldCharType="separate"/>
      </w:r>
      <w:r>
        <w:rPr>
          <w:rStyle w:val="Hyperlink"/>
          <w:lang w:val="en-US" w:eastAsia="en-US" w:bidi="en-US"/>
        </w:rPr>
        <w:t>www.pcdps.org.ua</w:t>
      </w:r>
      <w:r>
        <w:fldChar w:fldCharType="end"/>
      </w:r>
    </w:p>
    <w:p>
      <w:pPr>
        <w:pStyle w:val="Style3"/>
        <w:framePr w:w="8918" w:h="2654" w:hRule="exact" w:wrap="around" w:vAnchor="page" w:hAnchor="page" w:x="1863" w:y="11124"/>
        <w:widowControl w:val="0"/>
        <w:keepNext w:val="0"/>
        <w:keepLines w:val="0"/>
        <w:shd w:val="clear" w:color="auto" w:fill="auto"/>
        <w:bidi w:val="0"/>
        <w:spacing w:before="0" w:after="0" w:line="322" w:lineRule="exact"/>
        <w:ind w:left="0" w:right="0" w:firstLine="0"/>
      </w:pPr>
      <w:r>
        <w:rPr>
          <w:rStyle w:val="CharStyle5"/>
          <w:lang w:val="ru-RU" w:eastAsia="ru-RU" w:bidi="ru-RU"/>
        </w:rPr>
        <w:t xml:space="preserve">К </w:t>
      </w:r>
      <w:r>
        <w:rPr>
          <w:rStyle w:val="CharStyle5"/>
        </w:rPr>
        <w:t>+38 066 789 82 32 Підписано до друку 12.05.2020 р. Здано до друку 13.05.2020 р. Формат 60х84/16. Папір офсетний. Цифровий друк. Ум.-друк. арк. 8,14.</w:t>
      </w:r>
    </w:p>
    <w:p>
      <w:pPr>
        <w:pStyle w:val="Style3"/>
        <w:framePr w:w="8918" w:h="2654" w:hRule="exact" w:wrap="around" w:vAnchor="page" w:hAnchor="page" w:x="1863" w:y="11124"/>
        <w:widowControl w:val="0"/>
        <w:keepNext w:val="0"/>
        <w:keepLines w:val="0"/>
        <w:shd w:val="clear" w:color="auto" w:fill="auto"/>
        <w:bidi w:val="0"/>
        <w:spacing w:before="0" w:after="0" w:line="322" w:lineRule="exact"/>
        <w:ind w:left="0" w:right="0" w:firstLine="0"/>
      </w:pPr>
      <w:r>
        <w:rPr>
          <w:rStyle w:val="CharStyle5"/>
        </w:rPr>
        <w:t xml:space="preserve">Наклад 50 </w:t>
      </w:r>
      <w:r>
        <w:rPr>
          <w:rStyle w:val="CharStyle5"/>
          <w:lang w:val="ru-RU" w:eastAsia="ru-RU" w:bidi="ru-RU"/>
        </w:rPr>
        <w:t xml:space="preserve">прим. Зам. </w:t>
      </w:r>
      <w:r>
        <w:rPr>
          <w:rStyle w:val="CharStyle5"/>
        </w:rPr>
        <w:t>№ 1305-20.</w:t>
      </w:r>
    </w:p>
    <w:p>
      <w:pPr>
        <w:widowControl w:val="0"/>
        <w:rPr>
          <w:sz w:val="2"/>
          <w:szCs w:val="2"/>
        </w:rPr>
      </w:pPr>
    </w:p>
    <w:sectPr>
      <w:footnotePr>
        <w:pos w:val="pageBottom"/>
        <w:numFmt w:val="decimal"/>
        <w:numRestart w:val="continuous"/>
      </w:footnotePr>
      <w:pgSz w:w="11909" w:h="16838"/>
      <w:pgMar w:top="0" w:left="0" w:right="0" w:bottom="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en-US" w:eastAsia="en-US" w:bidi="en-US"/>
        <w:b w:val="0"/>
        <w:bCs w:val="0"/>
        <w:i w:val="0"/>
        <w:iCs w:val="0"/>
        <w:u w:val="none"/>
        <w:strike w:val="0"/>
        <w:smallCaps w:val="0"/>
        <w:sz w:val="24"/>
        <w:szCs w:val="24"/>
        <w:rFonts w:ascii="Times New Roman" w:eastAsia="Times New Roman" w:hAnsi="Times New Roman" w:cs="Times New Roman"/>
        <w:w w:val="100"/>
        <w:spacing w:val="2"/>
        <w:color w:val="000000"/>
        <w:position w:val="0"/>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uk-UA" w:eastAsia="uk-UA" w:bidi="uk-UA"/>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uk-UA" w:eastAsia="uk-UA" w:bidi="uk-UA"/>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uk-UA" w:eastAsia="uk-UA" w:bidi="uk-UA"/>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Основной текст_"/>
    <w:basedOn w:val="DefaultParagraphFont"/>
    <w:link w:val="Style3"/>
    <w:rPr>
      <w:b w:val="0"/>
      <w:bCs w:val="0"/>
      <w:i w:val="0"/>
      <w:iCs w:val="0"/>
      <w:u w:val="none"/>
      <w:strike w:val="0"/>
      <w:smallCaps w:val="0"/>
      <w:rFonts w:ascii="Times New Roman" w:eastAsia="Times New Roman" w:hAnsi="Times New Roman" w:cs="Times New Roman"/>
      <w:spacing w:val="2"/>
    </w:rPr>
  </w:style>
  <w:style w:type="character" w:customStyle="1" w:styleId="CharStyle5">
    <w:name w:val="Основной текст"/>
    <w:basedOn w:val="CharStyle4"/>
    <w:rPr>
      <w:lang w:val="uk-UA" w:eastAsia="uk-UA" w:bidi="uk-UA"/>
      <w:sz w:val="24"/>
      <w:szCs w:val="24"/>
      <w:w w:val="100"/>
      <w:color w:val="000000"/>
      <w:position w:val="0"/>
    </w:rPr>
  </w:style>
  <w:style w:type="character" w:customStyle="1" w:styleId="CharStyle7">
    <w:name w:val="Заголовок №1_"/>
    <w:basedOn w:val="DefaultParagraphFont"/>
    <w:link w:val="Style6"/>
    <w:rPr>
      <w:b/>
      <w:bCs/>
      <w:i w:val="0"/>
      <w:iCs w:val="0"/>
      <w:u w:val="none"/>
      <w:strike w:val="0"/>
      <w:smallCaps w:val="0"/>
      <w:rFonts w:ascii="Times New Roman" w:eastAsia="Times New Roman" w:hAnsi="Times New Roman" w:cs="Times New Roman"/>
      <w:spacing w:val="-1"/>
    </w:rPr>
  </w:style>
  <w:style w:type="character" w:customStyle="1" w:styleId="CharStyle8">
    <w:name w:val="Заголовок №1"/>
    <w:basedOn w:val="CharStyle7"/>
    <w:rPr>
      <w:lang w:val="uk-UA" w:eastAsia="uk-UA" w:bidi="uk-UA"/>
      <w:sz w:val="24"/>
      <w:szCs w:val="24"/>
      <w:w w:val="100"/>
      <w:color w:val="000000"/>
      <w:position w:val="0"/>
    </w:rPr>
  </w:style>
  <w:style w:type="character" w:customStyle="1" w:styleId="CharStyle10">
    <w:name w:val="Основной текст (2)_"/>
    <w:basedOn w:val="DefaultParagraphFont"/>
    <w:link w:val="Style9"/>
    <w:rPr>
      <w:b/>
      <w:bCs/>
      <w:i w:val="0"/>
      <w:iCs w:val="0"/>
      <w:u w:val="none"/>
      <w:strike w:val="0"/>
      <w:smallCaps w:val="0"/>
      <w:rFonts w:ascii="Times New Roman" w:eastAsia="Times New Roman" w:hAnsi="Times New Roman" w:cs="Times New Roman"/>
      <w:spacing w:val="-1"/>
    </w:rPr>
  </w:style>
  <w:style w:type="character" w:customStyle="1" w:styleId="CharStyle11">
    <w:name w:val="Основной текст (2)"/>
    <w:basedOn w:val="CharStyle10"/>
    <w:rPr>
      <w:lang w:val="uk-UA" w:eastAsia="uk-UA" w:bidi="uk-UA"/>
      <w:sz w:val="24"/>
      <w:szCs w:val="24"/>
      <w:w w:val="100"/>
      <w:color w:val="000000"/>
      <w:position w:val="0"/>
    </w:rPr>
  </w:style>
  <w:style w:type="character" w:customStyle="1" w:styleId="CharStyle12">
    <w:name w:val="Основной текст (2) + Не полужирный,Интервал 0 pt"/>
    <w:basedOn w:val="CharStyle10"/>
    <w:rPr>
      <w:lang w:val="uk-UA" w:eastAsia="uk-UA" w:bidi="uk-UA"/>
      <w:b/>
      <w:bCs/>
      <w:sz w:val="24"/>
      <w:szCs w:val="24"/>
      <w:w w:val="100"/>
      <w:spacing w:val="2"/>
      <w:color w:val="000000"/>
      <w:position w:val="0"/>
    </w:rPr>
  </w:style>
  <w:style w:type="character" w:customStyle="1" w:styleId="CharStyle13">
    <w:name w:val="Основной текст + Интервал 1 pt"/>
    <w:basedOn w:val="CharStyle4"/>
    <w:rPr>
      <w:lang w:val="uk-UA" w:eastAsia="uk-UA" w:bidi="uk-UA"/>
      <w:sz w:val="24"/>
      <w:szCs w:val="24"/>
      <w:w w:val="100"/>
      <w:spacing w:val="31"/>
      <w:color w:val="000000"/>
      <w:position w:val="0"/>
    </w:rPr>
  </w:style>
  <w:style w:type="character" w:customStyle="1" w:styleId="CharStyle15">
    <w:name w:val="Основной текст (3)_"/>
    <w:basedOn w:val="DefaultParagraphFont"/>
    <w:link w:val="Style14"/>
    <w:rPr>
      <w:b/>
      <w:bCs/>
      <w:i w:val="0"/>
      <w:iCs w:val="0"/>
      <w:u w:val="none"/>
      <w:strike w:val="0"/>
      <w:smallCaps w:val="0"/>
      <w:sz w:val="26"/>
      <w:szCs w:val="26"/>
      <w:rFonts w:ascii="Times New Roman" w:eastAsia="Times New Roman" w:hAnsi="Times New Roman" w:cs="Times New Roman"/>
      <w:spacing w:val="-1"/>
    </w:rPr>
  </w:style>
  <w:style w:type="character" w:customStyle="1" w:styleId="CharStyle16">
    <w:name w:val="Основной текст (3)"/>
    <w:basedOn w:val="CharStyle15"/>
    <w:rPr>
      <w:lang w:val="uk-UA" w:eastAsia="uk-UA" w:bidi="uk-UA"/>
      <w:w w:val="100"/>
      <w:color w:val="000000"/>
      <w:position w:val="0"/>
    </w:rPr>
  </w:style>
  <w:style w:type="character" w:customStyle="1" w:styleId="CharStyle18">
    <w:name w:val="Основной текст (4)_"/>
    <w:basedOn w:val="DefaultParagraphFont"/>
    <w:link w:val="Style17"/>
    <w:rPr>
      <w:b w:val="0"/>
      <w:bCs w:val="0"/>
      <w:i/>
      <w:iCs/>
      <w:u w:val="none"/>
      <w:strike w:val="0"/>
      <w:smallCaps w:val="0"/>
      <w:rFonts w:ascii="Times New Roman" w:eastAsia="Times New Roman" w:hAnsi="Times New Roman" w:cs="Times New Roman"/>
      <w:spacing w:val="3"/>
    </w:rPr>
  </w:style>
  <w:style w:type="character" w:customStyle="1" w:styleId="CharStyle19">
    <w:name w:val="Основной текст (4)"/>
    <w:basedOn w:val="CharStyle18"/>
    <w:rPr>
      <w:lang w:val="uk-UA" w:eastAsia="uk-UA" w:bidi="uk-UA"/>
      <w:sz w:val="24"/>
      <w:szCs w:val="24"/>
      <w:w w:val="100"/>
      <w:color w:val="000000"/>
      <w:position w:val="0"/>
    </w:rPr>
  </w:style>
  <w:style w:type="character" w:customStyle="1" w:styleId="CharStyle20">
    <w:name w:val="Основной текст"/>
    <w:basedOn w:val="CharStyle4"/>
    <w:rPr>
      <w:lang w:val="uk-UA" w:eastAsia="uk-UA" w:bidi="uk-UA"/>
      <w:u w:val="single"/>
      <w:sz w:val="24"/>
      <w:szCs w:val="24"/>
      <w:w w:val="100"/>
      <w:color w:val="000000"/>
      <w:position w:val="0"/>
    </w:rPr>
  </w:style>
  <w:style w:type="character" w:customStyle="1" w:styleId="CharStyle22">
    <w:name w:val="Колонтитул_"/>
    <w:basedOn w:val="DefaultParagraphFont"/>
    <w:link w:val="Style21"/>
    <w:rPr>
      <w:b w:val="0"/>
      <w:bCs w:val="0"/>
      <w:i w:val="0"/>
      <w:iCs w:val="0"/>
      <w:u w:val="none"/>
      <w:strike w:val="0"/>
      <w:smallCaps w:val="0"/>
      <w:rFonts w:ascii="Times New Roman" w:eastAsia="Times New Roman" w:hAnsi="Times New Roman" w:cs="Times New Roman"/>
      <w:spacing w:val="4"/>
    </w:rPr>
  </w:style>
  <w:style w:type="character" w:customStyle="1" w:styleId="CharStyle23">
    <w:name w:val="Колонтитул"/>
    <w:basedOn w:val="CharStyle22"/>
    <w:rPr>
      <w:lang w:val="uk-UA" w:eastAsia="uk-UA" w:bidi="uk-UA"/>
      <w:sz w:val="24"/>
      <w:szCs w:val="24"/>
      <w:w w:val="100"/>
      <w:color w:val="000000"/>
      <w:position w:val="0"/>
    </w:rPr>
  </w:style>
  <w:style w:type="character" w:customStyle="1" w:styleId="CharStyle24">
    <w:name w:val="Заголовок №1 + Не полужирный,Интервал 0 pt"/>
    <w:basedOn w:val="CharStyle7"/>
    <w:rPr>
      <w:lang w:val="uk-UA" w:eastAsia="uk-UA" w:bidi="uk-UA"/>
      <w:b/>
      <w:bCs/>
      <w:sz w:val="24"/>
      <w:szCs w:val="24"/>
      <w:w w:val="100"/>
      <w:spacing w:val="2"/>
      <w:color w:val="000000"/>
      <w:position w:val="0"/>
    </w:rPr>
  </w:style>
  <w:style w:type="paragraph" w:customStyle="1" w:styleId="Style3">
    <w:name w:val="Основной текст"/>
    <w:basedOn w:val="Normal"/>
    <w:link w:val="CharStyle4"/>
    <w:pPr>
      <w:widowControl w:val="0"/>
      <w:shd w:val="clear" w:color="auto" w:fill="FFFFFF"/>
      <w:jc w:val="center"/>
      <w:spacing w:after="360" w:line="0" w:lineRule="exact"/>
      <w:ind w:hanging="680"/>
    </w:pPr>
    <w:rPr>
      <w:b w:val="0"/>
      <w:bCs w:val="0"/>
      <w:i w:val="0"/>
      <w:iCs w:val="0"/>
      <w:u w:val="none"/>
      <w:strike w:val="0"/>
      <w:smallCaps w:val="0"/>
      <w:rFonts w:ascii="Times New Roman" w:eastAsia="Times New Roman" w:hAnsi="Times New Roman" w:cs="Times New Roman"/>
      <w:spacing w:val="2"/>
    </w:rPr>
  </w:style>
  <w:style w:type="paragraph" w:customStyle="1" w:styleId="Style6">
    <w:name w:val="Заголовок №1"/>
    <w:basedOn w:val="Normal"/>
    <w:link w:val="CharStyle7"/>
    <w:pPr>
      <w:widowControl w:val="0"/>
      <w:shd w:val="clear" w:color="auto" w:fill="FFFFFF"/>
      <w:jc w:val="center"/>
      <w:outlineLvl w:val="0"/>
      <w:spacing w:before="780" w:after="1380" w:line="432" w:lineRule="exact"/>
    </w:pPr>
    <w:rPr>
      <w:b/>
      <w:bCs/>
      <w:i w:val="0"/>
      <w:iCs w:val="0"/>
      <w:u w:val="none"/>
      <w:strike w:val="0"/>
      <w:smallCaps w:val="0"/>
      <w:rFonts w:ascii="Times New Roman" w:eastAsia="Times New Roman" w:hAnsi="Times New Roman" w:cs="Times New Roman"/>
      <w:spacing w:val="-1"/>
    </w:rPr>
  </w:style>
  <w:style w:type="paragraph" w:customStyle="1" w:styleId="Style9">
    <w:name w:val="Основной текст (2)"/>
    <w:basedOn w:val="Normal"/>
    <w:link w:val="CharStyle10"/>
    <w:pPr>
      <w:widowControl w:val="0"/>
      <w:shd w:val="clear" w:color="auto" w:fill="FFFFFF"/>
      <w:spacing w:before="1200" w:line="403" w:lineRule="exact"/>
      <w:ind w:firstLine="2000"/>
    </w:pPr>
    <w:rPr>
      <w:b/>
      <w:bCs/>
      <w:i w:val="0"/>
      <w:iCs w:val="0"/>
      <w:u w:val="none"/>
      <w:strike w:val="0"/>
      <w:smallCaps w:val="0"/>
      <w:rFonts w:ascii="Times New Roman" w:eastAsia="Times New Roman" w:hAnsi="Times New Roman" w:cs="Times New Roman"/>
      <w:spacing w:val="-1"/>
    </w:rPr>
  </w:style>
  <w:style w:type="paragraph" w:customStyle="1" w:styleId="Style14">
    <w:name w:val="Основной текст (3)"/>
    <w:basedOn w:val="Normal"/>
    <w:link w:val="CharStyle15"/>
    <w:pPr>
      <w:widowControl w:val="0"/>
      <w:shd w:val="clear" w:color="auto" w:fill="FFFFFF"/>
      <w:jc w:val="right"/>
      <w:spacing w:line="370" w:lineRule="exact"/>
    </w:pPr>
    <w:rPr>
      <w:b/>
      <w:bCs/>
      <w:i w:val="0"/>
      <w:iCs w:val="0"/>
      <w:u w:val="none"/>
      <w:strike w:val="0"/>
      <w:smallCaps w:val="0"/>
      <w:sz w:val="26"/>
      <w:szCs w:val="26"/>
      <w:rFonts w:ascii="Times New Roman" w:eastAsia="Times New Roman" w:hAnsi="Times New Roman" w:cs="Times New Roman"/>
      <w:spacing w:val="-1"/>
    </w:rPr>
  </w:style>
  <w:style w:type="paragraph" w:customStyle="1" w:styleId="Style17">
    <w:name w:val="Основной текст (4)"/>
    <w:basedOn w:val="Normal"/>
    <w:link w:val="CharStyle18"/>
    <w:pPr>
      <w:widowControl w:val="0"/>
      <w:shd w:val="clear" w:color="auto" w:fill="FFFFFF"/>
      <w:jc w:val="right"/>
      <w:spacing w:line="370" w:lineRule="exact"/>
    </w:pPr>
    <w:rPr>
      <w:b w:val="0"/>
      <w:bCs w:val="0"/>
      <w:i/>
      <w:iCs/>
      <w:u w:val="none"/>
      <w:strike w:val="0"/>
      <w:smallCaps w:val="0"/>
      <w:rFonts w:ascii="Times New Roman" w:eastAsia="Times New Roman" w:hAnsi="Times New Roman" w:cs="Times New Roman"/>
      <w:spacing w:val="3"/>
    </w:rPr>
  </w:style>
  <w:style w:type="paragraph" w:customStyle="1" w:styleId="Style21">
    <w:name w:val="Колонтитул"/>
    <w:basedOn w:val="Normal"/>
    <w:link w:val="CharStyle22"/>
    <w:pPr>
      <w:widowControl w:val="0"/>
      <w:shd w:val="clear" w:color="auto" w:fill="FFFFFF"/>
      <w:spacing w:line="0" w:lineRule="exact"/>
    </w:pPr>
    <w:rPr>
      <w:b w:val="0"/>
      <w:bCs w:val="0"/>
      <w:i w:val="0"/>
      <w:iCs w:val="0"/>
      <w:u w:val="none"/>
      <w:strike w:val="0"/>
      <w:smallCaps w:val="0"/>
      <w:rFonts w:ascii="Times New Roman" w:eastAsia="Times New Roman" w:hAnsi="Times New Roman" w:cs="Times New Roman"/>
      <w:spacing w:val="4"/>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

<file path=docProps/core.xml><?xml version="1.0" encoding="utf-8"?>
<cp:coreProperties xmlns:cp="http://schemas.openxmlformats.org/package/2006/metadata/core-properties" xmlns:dc="http://purl.org/dc/elements/1.1/">
  <dc:title>1512233714.pdf</dc:title>
  <dc:subject/>
  <dc:creator>Jekill</dc:creator>
  <cp:keywords/>
</cp:coreProperties>
</file>