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EA" w:rsidRDefault="008428E5" w:rsidP="007D4AEA">
      <w:pPr>
        <w:spacing w:before="100" w:beforeAutospacing="1" w:after="0" w:line="36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Вдович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 w:rsidR="00736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 Розвиток творчого потенціалу як складової професійної культури засобом використання комп’ютерних технологій / О.</w:t>
      </w:r>
      <w:r w:rsidR="00736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Вдович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// Збірник наукових праць : Нау</w:t>
      </w:r>
      <w:r w:rsidR="005A04FD">
        <w:rPr>
          <w:rFonts w:ascii="Times New Roman" w:hAnsi="Times New Roman" w:cs="Times New Roman"/>
          <w:sz w:val="28"/>
          <w:szCs w:val="28"/>
          <w:lang w:val="uk-UA"/>
        </w:rPr>
        <w:t>кові записки кафедри педагогіки</w:t>
      </w:r>
      <w:r>
        <w:rPr>
          <w:rFonts w:ascii="Times New Roman" w:hAnsi="Times New Roman" w:cs="Times New Roman"/>
          <w:sz w:val="28"/>
          <w:szCs w:val="28"/>
          <w:lang w:val="uk-UA"/>
        </w:rPr>
        <w:t>. Випуск</w:t>
      </w:r>
      <w:r w:rsidRPr="00DE76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XXXI. Харків – 2013.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С. 54-59.</w:t>
      </w:r>
      <w:r w:rsidR="007D4AEA" w:rsidRPr="007D4A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D4AEA" w:rsidRDefault="007D4AEA" w:rsidP="007D4AEA">
      <w:pPr>
        <w:spacing w:before="100" w:beforeAutospacing="1" w:after="0" w:line="36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7D4AEA">
        <w:rPr>
          <w:rFonts w:ascii="Times New Roman" w:hAnsi="Times New Roman"/>
          <w:b/>
          <w:sz w:val="28"/>
          <w:szCs w:val="28"/>
          <w:lang w:val="uk-UA"/>
        </w:rPr>
        <w:t>Анотація.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3337">
        <w:rPr>
          <w:rFonts w:ascii="Times New Roman" w:hAnsi="Times New Roman"/>
          <w:sz w:val="28"/>
          <w:szCs w:val="28"/>
          <w:lang w:val="uk-UA"/>
        </w:rPr>
        <w:t>У статті</w:t>
      </w:r>
      <w:r w:rsidRPr="009833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аналізуються шляхи творчого розвитку особистості при використанні інформаційних технологій, що є важливим структурним елементом формування професійної культури майбутнього педагога. Увагу звернено на можливості впровадження мультимедійного супроводу в музично-педагогічний процес.</w:t>
      </w:r>
    </w:p>
    <w:p w:rsidR="008428E5" w:rsidRPr="007D4AEA" w:rsidRDefault="007D4AEA" w:rsidP="007D4AEA">
      <w:pPr>
        <w:spacing w:before="100" w:beforeAutospacing="1" w:after="0" w:line="36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Ключові </w:t>
      </w:r>
      <w:r w:rsidRPr="0017497C">
        <w:rPr>
          <w:rFonts w:ascii="Times New Roman" w:hAnsi="Times New Roman"/>
          <w:b/>
          <w:sz w:val="28"/>
          <w:szCs w:val="28"/>
          <w:lang w:val="uk-UA"/>
        </w:rPr>
        <w:t>слова: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творчий потенціал, комп’ютерні технології,  науково-дослідницька робота, музично-педагогічний процес</w:t>
      </w:r>
    </w:p>
    <w:p w:rsidR="008428E5" w:rsidRPr="00924DD2" w:rsidRDefault="008428E5" w:rsidP="008428E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24DD2">
        <w:rPr>
          <w:rFonts w:ascii="Times New Roman" w:hAnsi="Times New Roman"/>
          <w:sz w:val="24"/>
          <w:szCs w:val="24"/>
        </w:rPr>
        <w:t>УДК 378.046</w:t>
      </w:r>
      <w:r w:rsidRPr="00924DD2">
        <w:rPr>
          <w:rFonts w:ascii="Times New Roman" w:hAnsi="Times New Roman"/>
          <w:sz w:val="24"/>
          <w:szCs w:val="24"/>
          <w:lang w:val="uk-UA"/>
        </w:rPr>
        <w:t>.4</w:t>
      </w:r>
      <w:r w:rsidRPr="00924D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924DD2">
        <w:rPr>
          <w:rFonts w:ascii="Times New Roman" w:hAnsi="Times New Roman"/>
          <w:sz w:val="28"/>
          <w:szCs w:val="28"/>
          <w:lang w:val="uk-UA"/>
        </w:rPr>
        <w:t>Вдович</w:t>
      </w:r>
      <w:proofErr w:type="spellEnd"/>
      <w:r w:rsidRPr="00924DD2"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8428E5" w:rsidRPr="003A37AE" w:rsidRDefault="008428E5" w:rsidP="008428E5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:rsidR="008428E5" w:rsidRPr="000007B1" w:rsidRDefault="008428E5" w:rsidP="000007B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РОЗВИТОК ТВОРЧОГО ПОТЕНЦІАЛУ ЯК СКЛАДОВО</w:t>
      </w:r>
      <w:r>
        <w:rPr>
          <w:rFonts w:ascii="Times New Roman" w:hAnsi="Times New Roman"/>
          <w:b/>
          <w:sz w:val="24"/>
          <w:szCs w:val="24"/>
          <w:lang w:val="uk-UA"/>
        </w:rPr>
        <w:t>Ї  ПРОФЕСІЙНОЇ КУЛЬТУРИ ЗАСОБОМ ВИКОРИСТАННЯ КОМП</w:t>
      </w:r>
      <w:r w:rsidRPr="00E1529B">
        <w:rPr>
          <w:rFonts w:ascii="Times New Roman" w:hAnsi="Times New Roman"/>
          <w:b/>
          <w:sz w:val="24"/>
          <w:szCs w:val="24"/>
        </w:rPr>
        <w:t>’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ЮТЕРНИХ </w:t>
      </w:r>
      <w:r>
        <w:rPr>
          <w:rFonts w:ascii="Times New Roman" w:hAnsi="Times New Roman"/>
          <w:b/>
          <w:sz w:val="24"/>
          <w:szCs w:val="24"/>
        </w:rPr>
        <w:t>ТЕХНОЛОГІ</w:t>
      </w:r>
      <w:r>
        <w:rPr>
          <w:rFonts w:ascii="Times New Roman" w:hAnsi="Times New Roman"/>
          <w:b/>
          <w:sz w:val="24"/>
          <w:szCs w:val="24"/>
          <w:lang w:val="uk-UA"/>
        </w:rPr>
        <w:t>Й</w:t>
      </w:r>
      <w:bookmarkStart w:id="0" w:name="_GoBack"/>
      <w:bookmarkEnd w:id="0"/>
    </w:p>
    <w:p w:rsidR="008428E5" w:rsidRPr="00E1529B" w:rsidRDefault="008428E5" w:rsidP="008428E5">
      <w:pPr>
        <w:tabs>
          <w:tab w:val="left" w:pos="405"/>
        </w:tabs>
        <w:spacing w:after="0" w:line="360" w:lineRule="auto"/>
        <w:rPr>
          <w:rFonts w:ascii="Times New Roman" w:hAnsi="Times New Roman"/>
          <w:b/>
          <w:i/>
          <w:iCs/>
        </w:rPr>
      </w:pPr>
      <w:r w:rsidRPr="00E1529B">
        <w:rPr>
          <w:rFonts w:ascii="Times New Roman" w:hAnsi="Times New Roman"/>
          <w:b/>
          <w:i/>
          <w:iCs/>
        </w:rPr>
        <w:tab/>
      </w:r>
    </w:p>
    <w:p w:rsidR="008428E5" w:rsidRPr="006B01C0" w:rsidRDefault="008428E5" w:rsidP="008428E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24A7">
        <w:rPr>
          <w:rFonts w:ascii="Times New Roman" w:hAnsi="Times New Roman"/>
          <w:b/>
          <w:sz w:val="28"/>
          <w:szCs w:val="28"/>
        </w:rPr>
        <w:t xml:space="preserve">РАЗВИТИЕ ТВОРЧЕСКОГО ПОТЕНЦИАЛА КАК СОСТАВЛЯЮЩЕЙ </w:t>
      </w:r>
      <w:r w:rsidRPr="003024A7">
        <w:rPr>
          <w:rFonts w:ascii="Times New Roman" w:hAnsi="Times New Roman"/>
          <w:b/>
          <w:sz w:val="28"/>
          <w:szCs w:val="28"/>
          <w:lang w:val="uk-UA"/>
        </w:rPr>
        <w:t xml:space="preserve">  ПРОФЕССИОНАЛЬНОЙ  КУЛЬТУРЫ  ПОСРЕДСТВОМ ИСПОЛЬЗОВАНИЯ КОМП</w:t>
      </w:r>
      <w:r w:rsidRPr="003024A7">
        <w:rPr>
          <w:rFonts w:ascii="Times New Roman" w:hAnsi="Times New Roman"/>
          <w:b/>
          <w:sz w:val="28"/>
          <w:szCs w:val="28"/>
        </w:rPr>
        <w:t>ЬЮТЕРНЫХ ТЕХНОЛОГИ</w:t>
      </w:r>
      <w:r w:rsidRPr="003024A7">
        <w:rPr>
          <w:rFonts w:ascii="Times New Roman" w:hAnsi="Times New Roman"/>
          <w:b/>
          <w:sz w:val="28"/>
          <w:szCs w:val="28"/>
          <w:lang w:val="uk-UA"/>
        </w:rPr>
        <w:t>Й</w:t>
      </w:r>
    </w:p>
    <w:p w:rsidR="008428E5" w:rsidRPr="00E1529B" w:rsidRDefault="008428E5" w:rsidP="008428E5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Вдович</w:t>
      </w:r>
      <w:proofErr w:type="spellEnd"/>
      <w:r w:rsidRPr="00E1529B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О.М.</w:t>
      </w:r>
    </w:p>
    <w:p w:rsidR="008428E5" w:rsidRDefault="008428E5" w:rsidP="008428E5">
      <w:pPr>
        <w:spacing w:after="0" w:line="360" w:lineRule="auto"/>
        <w:ind w:right="1050"/>
        <w:jc w:val="both"/>
        <w:rPr>
          <w:rFonts w:ascii="Times New Roman" w:hAnsi="Times New Roman"/>
          <w:sz w:val="28"/>
          <w:szCs w:val="28"/>
          <w:lang w:val="uk-UA"/>
        </w:rPr>
      </w:pPr>
      <w:r w:rsidRPr="00E1529B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9833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83337">
        <w:rPr>
          <w:rFonts w:ascii="Times New Roman" w:hAnsi="Times New Roman"/>
          <w:sz w:val="28"/>
          <w:szCs w:val="28"/>
          <w:lang w:val="uk-UA"/>
        </w:rPr>
        <w:t>стат</w:t>
      </w:r>
      <w:r>
        <w:rPr>
          <w:rFonts w:ascii="Times New Roman" w:hAnsi="Times New Roman"/>
          <w:sz w:val="28"/>
          <w:szCs w:val="28"/>
          <w:lang w:val="uk-UA"/>
        </w:rPr>
        <w:t>ье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833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анализируются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пути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творческого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личности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использовании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компьютерных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технологий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которые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являются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важнейшим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структурным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элементом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формирования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профессиональной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культуры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будущего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педагога.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Внимание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обращено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возможности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внедрения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мультимедийного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сопровождения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музыкально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–педагогический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процесс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428E5" w:rsidRPr="00983337" w:rsidRDefault="008428E5" w:rsidP="008428E5">
      <w:pPr>
        <w:spacing w:after="0" w:line="360" w:lineRule="auto"/>
        <w:ind w:right="10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Ключевые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7497C">
        <w:rPr>
          <w:rFonts w:ascii="Times New Roman" w:hAnsi="Times New Roman"/>
          <w:b/>
          <w:sz w:val="28"/>
          <w:szCs w:val="28"/>
          <w:lang w:val="uk-UA"/>
        </w:rPr>
        <w:t>слова: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творческий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потенциал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компьютерные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технологии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научно-</w:t>
      </w:r>
      <w:proofErr w:type="spellEnd"/>
      <w:r>
        <w:rPr>
          <w:rFonts w:ascii="Times New Roman" w:hAnsi="Times New Roman"/>
          <w:sz w:val="28"/>
          <w:szCs w:val="28"/>
        </w:rPr>
        <w:t xml:space="preserve">исследовательская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работа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музыкально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–педагогический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процесс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Arial" w:hAnsi="Arial" w:cs="Arial"/>
          <w:iCs/>
          <w:sz w:val="28"/>
          <w:szCs w:val="28"/>
          <w:lang w:val="uk-UA"/>
        </w:rPr>
        <w:t xml:space="preserve">     </w:t>
      </w:r>
    </w:p>
    <w:p w:rsidR="008428E5" w:rsidRPr="00E1529B" w:rsidRDefault="008428E5" w:rsidP="008428E5">
      <w:pPr>
        <w:tabs>
          <w:tab w:val="left" w:pos="405"/>
        </w:tabs>
        <w:spacing w:after="0" w:line="360" w:lineRule="auto"/>
        <w:rPr>
          <w:rFonts w:ascii="Times New Roman" w:hAnsi="Times New Roman"/>
          <w:b/>
          <w:i/>
          <w:iCs/>
        </w:rPr>
      </w:pPr>
      <w:r>
        <w:rPr>
          <w:rFonts w:ascii="Arial" w:hAnsi="Arial" w:cs="Arial"/>
          <w:iCs/>
          <w:sz w:val="28"/>
          <w:szCs w:val="28"/>
          <w:lang w:val="uk-UA"/>
        </w:rPr>
        <w:t xml:space="preserve">     </w:t>
      </w:r>
    </w:p>
    <w:p w:rsidR="008428E5" w:rsidRPr="003024A7" w:rsidRDefault="008428E5" w:rsidP="008428E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024A7">
        <w:rPr>
          <w:rFonts w:ascii="Times New Roman" w:hAnsi="Times New Roman"/>
          <w:b/>
          <w:sz w:val="28"/>
          <w:szCs w:val="28"/>
          <w:lang w:val="en-US"/>
        </w:rPr>
        <w:lastRenderedPageBreak/>
        <w:t>THE DEVELOPMENT OF CREAVITE AS A PART OF PROFESSIONAL CULTURE USING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3024A7">
        <w:rPr>
          <w:rFonts w:ascii="Times New Roman" w:hAnsi="Times New Roman"/>
          <w:b/>
          <w:sz w:val="28"/>
          <w:szCs w:val="28"/>
          <w:lang w:val="en-US"/>
        </w:rPr>
        <w:t>THE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3024A7">
        <w:rPr>
          <w:rFonts w:ascii="Times New Roman" w:hAnsi="Times New Roman"/>
          <w:b/>
          <w:sz w:val="28"/>
          <w:szCs w:val="28"/>
          <w:lang w:val="en-US"/>
        </w:rPr>
        <w:t>COMPUTER’S TECHNOLOGY</w:t>
      </w:r>
    </w:p>
    <w:p w:rsidR="008428E5" w:rsidRDefault="008428E5" w:rsidP="008428E5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  <w:lang w:val="en-US"/>
        </w:rPr>
        <w:t>Vdovych</w:t>
      </w:r>
      <w:proofErr w:type="spellEnd"/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O. M.</w:t>
      </w:r>
    </w:p>
    <w:p w:rsidR="008428E5" w:rsidRDefault="008428E5" w:rsidP="008428E5">
      <w:pPr>
        <w:spacing w:after="0" w:line="360" w:lineRule="auto"/>
        <w:ind w:right="105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</w:t>
      </w:r>
      <w:r w:rsidRPr="00D44049">
        <w:rPr>
          <w:rFonts w:ascii="Times New Roman" w:hAnsi="Times New Roman"/>
          <w:sz w:val="28"/>
          <w:szCs w:val="28"/>
          <w:lang w:val="en-US"/>
        </w:rPr>
        <w:t>The article</w:t>
      </w:r>
      <w:r>
        <w:rPr>
          <w:rFonts w:ascii="Times New Roman" w:hAnsi="Times New Roman"/>
          <w:sz w:val="28"/>
          <w:szCs w:val="28"/>
          <w:lang w:val="en-US"/>
        </w:rPr>
        <w:t xml:space="preserve"> deals with the </w:t>
      </w:r>
      <w:r w:rsidRPr="003A37AE">
        <w:rPr>
          <w:rFonts w:ascii="Times New Roman" w:hAnsi="Times New Roman"/>
          <w:sz w:val="28"/>
          <w:szCs w:val="28"/>
          <w:lang w:val="en-US"/>
        </w:rPr>
        <w:t>ways</w:t>
      </w:r>
      <w:r>
        <w:rPr>
          <w:rFonts w:ascii="Times New Roman" w:hAnsi="Times New Roman"/>
          <w:sz w:val="28"/>
          <w:szCs w:val="28"/>
          <w:lang w:val="en-US"/>
        </w:rPr>
        <w:t xml:space="preserve"> of the creative development of a personality using the computer’s technology that is the important element of improving professional culture. The article teacher’s reveals possibilities of using multimedia in pedagogical process.</w:t>
      </w:r>
    </w:p>
    <w:p w:rsidR="008428E5" w:rsidRDefault="008428E5" w:rsidP="008428E5">
      <w:pPr>
        <w:spacing w:before="100" w:beforeAutospacing="1" w:after="0" w:line="360" w:lineRule="auto"/>
        <w:ind w:right="105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426886">
        <w:rPr>
          <w:rFonts w:ascii="Times New Roman" w:hAnsi="Times New Roman"/>
          <w:b/>
          <w:sz w:val="28"/>
          <w:szCs w:val="28"/>
          <w:lang w:val="en-US"/>
        </w:rPr>
        <w:t>K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ey words: </w:t>
      </w:r>
      <w:r>
        <w:rPr>
          <w:rFonts w:ascii="Times New Roman" w:hAnsi="Times New Roman"/>
          <w:b/>
          <w:sz w:val="28"/>
          <w:szCs w:val="28"/>
          <w:lang w:val="uk-UA"/>
        </w:rPr>
        <w:t>…</w:t>
      </w:r>
      <w:r w:rsidRPr="008941FD">
        <w:rPr>
          <w:rFonts w:ascii="Times New Roman" w:hAnsi="Times New Roman"/>
          <w:sz w:val="28"/>
          <w:szCs w:val="28"/>
          <w:lang w:val="en-US"/>
        </w:rPr>
        <w:t>computer’s technology, science work, musical and pedagogical process</w:t>
      </w:r>
      <w:r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428E5" w:rsidRPr="00EF43C3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0565D">
        <w:rPr>
          <w:rFonts w:ascii="Times New Roman" w:hAnsi="Times New Roman"/>
          <w:b/>
          <w:sz w:val="28"/>
          <w:szCs w:val="28"/>
          <w:lang w:val="uk-UA"/>
        </w:rPr>
        <w:t>Постановка проблеми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F43C3">
        <w:rPr>
          <w:rFonts w:ascii="Times New Roman" w:hAnsi="Times New Roman"/>
          <w:sz w:val="28"/>
          <w:szCs w:val="28"/>
          <w:lang w:val="uk-UA"/>
        </w:rPr>
        <w:t>В сучасній системі освіти серед нових перспективних технологій навчання провідне місце займають інформаційні технології навчання, впровадження яких  в навчальний процес надає широкі можливості для</w:t>
      </w:r>
      <w:r>
        <w:rPr>
          <w:rFonts w:ascii="Times New Roman" w:hAnsi="Times New Roman"/>
          <w:sz w:val="28"/>
          <w:szCs w:val="28"/>
          <w:lang w:val="uk-UA"/>
        </w:rPr>
        <w:t xml:space="preserve"> формування професійної культури, активізації пошуково-творчих форм діяльності майбутнього педагога.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На початку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Pr="00E152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століття в Україні пріоритетом освіти є становлення і розвиток творчої активності людини з чітко сформованою життєвою позицією, здібної адаптуватися до умов швидкозмінного суспільства. Особлива роль у цьому процесі належить майбутнім педагогам,  у формуванні професійної культури яких найважливішу роль відіграє основний вид діяльності – навчання.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Студентський вік є найважливішим періодом у житті. В цей період молода людина засвоює основні принципи професійного кредо. В процесі навчання та практики відбувається формування професійних умінь та навичок, дуже важливим є активізація її творчих здібностей. В сучасних умовах навчальна діяльність розглядається з точки зору саморозвитку і творчості.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Самоінтерес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самопізнання, самовираження, самовдосконалення, саморозвиток, самоутвердження – саме такий ланцюг «само – процесів» є шляхом до самореалізації. 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Проблема розвитку творчого потенціалу залишається надзвичайно актуальною та складною. Ще В. О. Сухомлинський вважав здатність педагога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до творчої праці важливою складовою професійної культури. Він був переконаний, що перед учителем постійно виникає потреба у творчому пошуку засобів досягнення максимальної ефективності своєї діяльності</w:t>
      </w:r>
      <w:r w:rsidRPr="00E1529B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5,с.48 -50</w:t>
      </w:r>
      <w:r w:rsidRPr="00E1529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Аналіз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психолого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–педагогічної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літератури свідчить про увагу сучасних науковців О. 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Крильова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В. А.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Калика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Н. 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Мартишина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О. Сисоєва до аспектів підготовки майбутнього вчителя. Поняття «професійна культура» вчителя активно вивчається в сучасному педагогічному апараті науковцями В. Гриньковою, І. Ісаєвим </w:t>
      </w:r>
      <w:r w:rsidRPr="00E1529B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1529B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Сметанським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ін..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Проте у наукових дослідженнях недостатньо повно висвітлено шляхи розвитку творчого потенціалу,технології розвитку професійно – педагогічної культури майбутнього фахівця. Оскільки творчі здібності пов’язуються з творенням чогось нового, оригінального, необхідним є постійний  пошук  нових засобів, методів отримання інформації та реалізації її у практичній діяльності. Найбільш ефективно ці завдання можуть бути вирішені шляхом використання в навчанні інформаційних технологій, які забезпечують цілісний розвиток особистості та,  за позицією </w:t>
      </w:r>
      <w:r w:rsidRPr="00EF43C3">
        <w:rPr>
          <w:rFonts w:ascii="Times New Roman" w:hAnsi="Times New Roman"/>
          <w:sz w:val="28"/>
          <w:szCs w:val="28"/>
          <w:lang w:val="uk-UA"/>
        </w:rPr>
        <w:t xml:space="preserve">провідних </w:t>
      </w:r>
      <w:r>
        <w:rPr>
          <w:rFonts w:ascii="Times New Roman" w:hAnsi="Times New Roman"/>
          <w:sz w:val="28"/>
          <w:szCs w:val="28"/>
          <w:lang w:val="uk-UA"/>
        </w:rPr>
        <w:t xml:space="preserve">сучасних педагогів Ю.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Машбиця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В. В,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Рубцова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О. К. Тихомирова, роблять працю людини більш продуктивною, підвищують  її творчий зміст </w:t>
      </w:r>
      <w:r w:rsidRPr="00E1529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1529B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Мета статті – висвітлити шляхи творчої діяльності як невід</w:t>
      </w:r>
      <w:r w:rsidRPr="00E1529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ємної складової професійної культури вчителя, сприяти усвідомленню значимості використання ІКТ </w:t>
      </w:r>
      <w:r w:rsidRPr="00864719">
        <w:rPr>
          <w:rFonts w:ascii="Times New Roman" w:hAnsi="Times New Roman"/>
          <w:sz w:val="28"/>
          <w:szCs w:val="28"/>
          <w:lang w:val="uk-UA"/>
        </w:rPr>
        <w:t>дл</w:t>
      </w:r>
      <w:r>
        <w:rPr>
          <w:rFonts w:ascii="Times New Roman" w:hAnsi="Times New Roman"/>
          <w:sz w:val="28"/>
          <w:szCs w:val="28"/>
          <w:lang w:val="uk-UA"/>
        </w:rPr>
        <w:t xml:space="preserve">я розвитку творчого потенціалу студентів на заняттях музичного циклу у педагогічному коледжі. 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Впровадження ІКТ в навчальний процес потребує зміни змісту діяльності, перш за все, самого викладача. Він перестає бути просто «репродуктором» знань, а стає розробником  методичних навчальних комплексів. Це, з однієї сторони, підвищує його  творчу активність, а з іншого боку потребує високого рівня технологічної та методичної підготовленості. ІКТ є перспективними і для студента, який стає активним суб’єктом навчання і самостійно здобуває необхідну інформацію. Але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к</w:t>
      </w:r>
      <w:r w:rsidRPr="00AC42F4">
        <w:rPr>
          <w:rFonts w:ascii="Times New Roman" w:hAnsi="Times New Roman"/>
          <w:sz w:val="28"/>
          <w:szCs w:val="28"/>
          <w:lang w:val="uk-UA"/>
        </w:rPr>
        <w:t>омп’ютер має сенс використовувати</w:t>
      </w:r>
      <w:r>
        <w:rPr>
          <w:rFonts w:ascii="Times New Roman" w:hAnsi="Times New Roman"/>
          <w:sz w:val="28"/>
          <w:szCs w:val="28"/>
          <w:lang w:val="uk-UA"/>
        </w:rPr>
        <w:t xml:space="preserve"> лише </w:t>
      </w:r>
      <w:r w:rsidRPr="00AC42F4">
        <w:rPr>
          <w:rFonts w:ascii="Times New Roman" w:hAnsi="Times New Roman"/>
          <w:sz w:val="28"/>
          <w:szCs w:val="28"/>
          <w:lang w:val="uk-UA"/>
        </w:rPr>
        <w:t xml:space="preserve"> тоді, коли цього потребує зміст заняття</w:t>
      </w:r>
      <w:r w:rsidRPr="00335138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Н</w:t>
      </w:r>
      <w:r w:rsidRPr="00EF43C3">
        <w:rPr>
          <w:rFonts w:ascii="Times New Roman" w:hAnsi="Times New Roman"/>
          <w:sz w:val="28"/>
          <w:szCs w:val="28"/>
          <w:lang w:val="uk-UA"/>
        </w:rPr>
        <w:t xml:space="preserve">а заняттях музичного циклу </w:t>
      </w:r>
      <w:r>
        <w:rPr>
          <w:rFonts w:ascii="Times New Roman" w:hAnsi="Times New Roman"/>
          <w:sz w:val="28"/>
          <w:szCs w:val="28"/>
          <w:lang w:val="uk-UA"/>
        </w:rPr>
        <w:t xml:space="preserve">у педагогічному коледжі(як,власне, і на інших) впровадження </w:t>
      </w:r>
      <w:r w:rsidRPr="00EF43C3">
        <w:rPr>
          <w:rFonts w:ascii="Times New Roman" w:hAnsi="Times New Roman"/>
          <w:sz w:val="28"/>
          <w:szCs w:val="28"/>
          <w:lang w:val="uk-UA"/>
        </w:rPr>
        <w:t>комп’ютерних засобів навчання дозволяє збільшити обсяг аудіовізуальної інформації для засвоєння студентами, що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43C3">
        <w:rPr>
          <w:rFonts w:ascii="Times New Roman" w:hAnsi="Times New Roman"/>
          <w:sz w:val="28"/>
          <w:szCs w:val="28"/>
          <w:lang w:val="uk-UA"/>
        </w:rPr>
        <w:t xml:space="preserve"> в свою чергу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43C3">
        <w:rPr>
          <w:rFonts w:ascii="Times New Roman" w:hAnsi="Times New Roman"/>
          <w:sz w:val="28"/>
          <w:szCs w:val="28"/>
          <w:lang w:val="uk-UA"/>
        </w:rPr>
        <w:t xml:space="preserve"> сприяє розвитку їхнього мислення, формує здатність до самостійної творчої роботи.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28E5" w:rsidRPr="00212F03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Для викладання методики музичного виховання у коледжі створено (відповідно до робочої програми з предмету) авторські  електронні посібники  з мультимедійними лекціями до тем предмету, де  використовується додатковий  інформаційний матеріал, опорні схеми і таблиці, відеоматеріали проведення пробних уроків у початкових класах, словники спеціальних термінів та емоційно - образних визначень музики, емоційно привабливі структурні елементи – </w:t>
      </w:r>
      <w:proofErr w:type="spellStart"/>
      <w:r w:rsidRPr="00212F03">
        <w:rPr>
          <w:rFonts w:ascii="Times New Roman" w:hAnsi="Times New Roman"/>
          <w:sz w:val="28"/>
          <w:szCs w:val="28"/>
          <w:lang w:val="uk-UA"/>
        </w:rPr>
        <w:t>цікавинки</w:t>
      </w:r>
      <w:proofErr w:type="spellEnd"/>
      <w:r w:rsidRPr="00212F03">
        <w:rPr>
          <w:rFonts w:ascii="Times New Roman" w:hAnsi="Times New Roman"/>
          <w:sz w:val="28"/>
          <w:szCs w:val="28"/>
          <w:lang w:val="uk-UA"/>
        </w:rPr>
        <w:t xml:space="preserve"> на уроках  музики у початкових класах,  контролюючі тестові програми з різнорівневими  завдан</w:t>
      </w:r>
      <w:r>
        <w:rPr>
          <w:rFonts w:ascii="Times New Roman" w:hAnsi="Times New Roman"/>
          <w:sz w:val="28"/>
          <w:szCs w:val="28"/>
          <w:lang w:val="uk-UA"/>
        </w:rPr>
        <w:t>нями та  педагогічними задачами.</w:t>
      </w:r>
    </w:p>
    <w:p w:rsidR="008428E5" w:rsidRPr="00AD39B3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212F03">
        <w:rPr>
          <w:rFonts w:ascii="Times New Roman" w:hAnsi="Times New Roman"/>
          <w:sz w:val="28"/>
          <w:szCs w:val="28"/>
          <w:lang w:val="uk-UA"/>
        </w:rPr>
        <w:t>З метою більш глибокого вивчення поставленої проблеми, теми лекції або  її  питання студенти залучаються до виконання творчих завдань, пошукової роботи.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Цікавою формою пошукової роботи на заняттях музики під час вивчення народної творчості, української музичної культури, творчості композиторів світу та інших тем є </w:t>
      </w:r>
      <w:r>
        <w:rPr>
          <w:rFonts w:ascii="Times New Roman" w:hAnsi="Times New Roman"/>
          <w:sz w:val="28"/>
          <w:szCs w:val="28"/>
          <w:lang w:val="uk-UA"/>
        </w:rPr>
        <w:t xml:space="preserve">залучання до </w:t>
      </w:r>
      <w:r w:rsidRPr="00212F03">
        <w:rPr>
          <w:rFonts w:ascii="Times New Roman" w:hAnsi="Times New Roman"/>
          <w:sz w:val="28"/>
          <w:szCs w:val="28"/>
          <w:lang w:val="uk-UA"/>
        </w:rPr>
        <w:t>виконання самостійних робіт.</w:t>
      </w:r>
      <w:r>
        <w:rPr>
          <w:rFonts w:ascii="Times New Roman" w:hAnsi="Times New Roman"/>
          <w:sz w:val="28"/>
          <w:szCs w:val="28"/>
          <w:lang w:val="uk-UA"/>
        </w:rPr>
        <w:t xml:space="preserve"> Використання ІКТ створює сприятливі умови для самореалізації особистості. Під час роботи з Інтернет – ресурсами с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туденти здійснюють пошук, творчу переробку інформації та її зберігання для створення власних текстів, реферативних повідомлень в програмі </w:t>
      </w:r>
      <w:r w:rsidRPr="00212F03">
        <w:rPr>
          <w:rFonts w:ascii="Times New Roman" w:hAnsi="Times New Roman"/>
          <w:sz w:val="28"/>
          <w:szCs w:val="28"/>
          <w:lang w:val="en-US"/>
        </w:rPr>
        <w:t>Power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2F03">
        <w:rPr>
          <w:rFonts w:ascii="Times New Roman" w:hAnsi="Times New Roman"/>
          <w:sz w:val="28"/>
          <w:szCs w:val="28"/>
          <w:lang w:val="en-US"/>
        </w:rPr>
        <w:t>Point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та мультимедійних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проектів </w:t>
      </w:r>
      <w:r w:rsidRPr="00212F03">
        <w:rPr>
          <w:rFonts w:ascii="Times New Roman" w:hAnsi="Times New Roman"/>
          <w:sz w:val="28"/>
          <w:szCs w:val="28"/>
          <w:lang w:val="uk-UA"/>
        </w:rPr>
        <w:t>з гіперпосиланнями, продумують послідовність слайдів та візуальні ілюстраці</w:t>
      </w:r>
      <w:r>
        <w:rPr>
          <w:rFonts w:ascii="Times New Roman" w:hAnsi="Times New Roman"/>
          <w:sz w:val="28"/>
          <w:szCs w:val="28"/>
          <w:lang w:val="uk-UA"/>
        </w:rPr>
        <w:t xml:space="preserve">ї,мовний і звуковий супровід( у </w:t>
      </w:r>
      <w:r w:rsidRPr="00212F03">
        <w:rPr>
          <w:rFonts w:ascii="Times New Roman" w:hAnsi="Times New Roman"/>
          <w:sz w:val="28"/>
          <w:szCs w:val="28"/>
          <w:lang w:val="uk-UA"/>
        </w:rPr>
        <w:t>т.ч. добир</w:t>
      </w:r>
      <w:r>
        <w:rPr>
          <w:rFonts w:ascii="Times New Roman" w:hAnsi="Times New Roman"/>
          <w:sz w:val="28"/>
          <w:szCs w:val="28"/>
          <w:lang w:val="uk-UA"/>
        </w:rPr>
        <w:t xml:space="preserve">ають інструментально-тембральне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озвучення музичних композицій),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икористовують додаткові ефекти анімації.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ережа Інтернет надає багато інформаційних джерел, що дає можливість організувати самостійну та </w:t>
      </w:r>
      <w:r w:rsidRPr="00212F03">
        <w:rPr>
          <w:rFonts w:ascii="Times New Roman" w:hAnsi="Times New Roman"/>
          <w:sz w:val="28"/>
          <w:szCs w:val="28"/>
          <w:lang w:val="uk-UA"/>
        </w:rPr>
        <w:lastRenderedPageBreak/>
        <w:t xml:space="preserve">індивідуальну роботу студентів з різних тем, а саме: «Народу вірний син» (М. Лисенко), «Сторінки історії українського романсу», «Геніальність Короля вальсів» ( І. Штраус ), «Творець вічного і прекрасного» ( К. </w:t>
      </w:r>
      <w:proofErr w:type="spellStart"/>
      <w:r w:rsidRPr="00212F03">
        <w:rPr>
          <w:rFonts w:ascii="Times New Roman" w:hAnsi="Times New Roman"/>
          <w:sz w:val="28"/>
          <w:szCs w:val="28"/>
          <w:lang w:val="uk-UA"/>
        </w:rPr>
        <w:t>Стеценко</w:t>
      </w:r>
      <w:proofErr w:type="spellEnd"/>
      <w:r w:rsidRPr="00212F03">
        <w:rPr>
          <w:rFonts w:ascii="Times New Roman" w:hAnsi="Times New Roman"/>
          <w:sz w:val="28"/>
          <w:szCs w:val="28"/>
          <w:lang w:val="uk-UA"/>
        </w:rPr>
        <w:t xml:space="preserve"> ) та багато ін.</w:t>
      </w:r>
      <w:r w:rsidRPr="00212F0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При вивченні курсу « Методика музичного виховання» студенти виконують самостійні роботи у формі презентацій досвіду роботи зарубіжних та вітчизняних педагогів – новаторів. 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Р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езультатом пошуково-творчої діяльності студентів </w:t>
      </w:r>
      <w:r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створення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оригінальних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електронних довідників (наприклад, </w:t>
      </w:r>
      <w:r>
        <w:rPr>
          <w:rFonts w:ascii="Times New Roman" w:hAnsi="Times New Roman"/>
          <w:sz w:val="28"/>
          <w:szCs w:val="28"/>
          <w:lang w:val="uk-UA"/>
        </w:rPr>
        <w:t>« Перлинки з нотної скриньки»,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Кабалевський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 сучасність» тощо).  Яскравою родзинкою творчості студентів у створенні  електронного посібника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« Новий погляд: Шевченко і музика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серед його блоків «Творчість митця очима камери». « Магія пензля» та ін.</w:t>
      </w:r>
      <w:r>
        <w:rPr>
          <w:rFonts w:ascii="Times New Roman" w:hAnsi="Times New Roman"/>
          <w:sz w:val="28"/>
          <w:szCs w:val="28"/>
          <w:lang w:val="uk-UA"/>
        </w:rPr>
        <w:t xml:space="preserve"> є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« Музична скарбниця» з презентаціями творів музичного поета та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контрольний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блок </w:t>
      </w:r>
      <w:r>
        <w:rPr>
          <w:rFonts w:ascii="Times New Roman" w:hAnsi="Times New Roman"/>
          <w:sz w:val="28"/>
          <w:szCs w:val="28"/>
          <w:lang w:val="uk-UA"/>
        </w:rPr>
        <w:t xml:space="preserve">для учнів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« Перевір себе». </w:t>
      </w:r>
    </w:p>
    <w:p w:rsidR="008428E5" w:rsidRPr="00212F03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212F03">
        <w:rPr>
          <w:rFonts w:ascii="Times New Roman" w:hAnsi="Times New Roman"/>
          <w:sz w:val="28"/>
          <w:szCs w:val="28"/>
          <w:lang w:val="uk-UA"/>
        </w:rPr>
        <w:t>Новітньою формою розвитку творчого потенціалу особистості засобами мистецтва стало створення  електронної навчальної гри «Музична спадщина України через віки», яка складається з  тематичних блоків музично-теоретичного матеріалу, що представляють різні епохи музичної історії українського народу: «Народні думи та історичні пісні»; «Колискові» тощо.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12F03">
        <w:rPr>
          <w:rFonts w:ascii="Times New Roman" w:hAnsi="Times New Roman"/>
          <w:sz w:val="28"/>
          <w:szCs w:val="28"/>
          <w:lang w:val="uk-UA"/>
        </w:rPr>
        <w:t xml:space="preserve">      Навчальна гра містить в собі  музично-художню галерею, відеоматеріали та </w:t>
      </w:r>
      <w:proofErr w:type="spellStart"/>
      <w:r w:rsidRPr="00212F03">
        <w:rPr>
          <w:rFonts w:ascii="Times New Roman" w:hAnsi="Times New Roman"/>
          <w:sz w:val="28"/>
          <w:szCs w:val="28"/>
          <w:lang w:val="uk-UA"/>
        </w:rPr>
        <w:t>аудіозаписи</w:t>
      </w:r>
      <w:proofErr w:type="spellEnd"/>
      <w:r w:rsidRPr="00212F03">
        <w:rPr>
          <w:rFonts w:ascii="Times New Roman" w:hAnsi="Times New Roman"/>
          <w:sz w:val="28"/>
          <w:szCs w:val="28"/>
          <w:lang w:val="uk-UA"/>
        </w:rPr>
        <w:t xml:space="preserve"> музичних творів, нотний архів, мультимедійні презентації. Блок «Перевір себе» дає можливість через виконання універсальних тестів, розв’язання головоломок чи кросвордів, музичну вікторину перевірити свої знання.</w:t>
      </w:r>
    </w:p>
    <w:p w:rsidR="008428E5" w:rsidRPr="00212F03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12F0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Важливе місце у фаховій підготовці майбутніх вчителів, окрім лекцій, займає система лабораторних і практичних занять, що передбачає формування основних професійних умінь та навичок. Завдання полягає в тому, щоб усіма доступними засобами наблизити студентів до майбутньої професійної діяльності, активізувати їхнє педагогічне мислення. Рішенню таких завдань сприяють електронні супроводи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практичних заняттях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, якими можуть бути також інтегровані заняття. Так, наприклад, зміст </w:t>
      </w:r>
      <w:r w:rsidRPr="00212F03">
        <w:rPr>
          <w:rFonts w:ascii="Times New Roman" w:hAnsi="Times New Roman"/>
          <w:sz w:val="28"/>
          <w:szCs w:val="28"/>
          <w:lang w:val="uk-UA"/>
        </w:rPr>
        <w:lastRenderedPageBreak/>
        <w:t xml:space="preserve">підсумкового бінарного заняття з предметів « Методика музичного виховання» та «Методика розвитку мовлення» з теми «Музично-ритмічні рухи як засіб корекції мовлення» передбачав виконання </w:t>
      </w:r>
      <w:r>
        <w:rPr>
          <w:rFonts w:ascii="Times New Roman" w:hAnsi="Times New Roman"/>
          <w:sz w:val="28"/>
          <w:szCs w:val="28"/>
          <w:lang w:val="uk-UA"/>
        </w:rPr>
        <w:t xml:space="preserve">творчих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завдань, пов’язаних з використанням комп’ютерної техніки, а саме: презентації самостійних робіт дослідницького характеру з історії музично-ритмічного виховання та сучасних досліджень </w:t>
      </w:r>
      <w:proofErr w:type="spellStart"/>
      <w:r w:rsidRPr="00212F03">
        <w:rPr>
          <w:rFonts w:ascii="Times New Roman" w:hAnsi="Times New Roman"/>
          <w:sz w:val="28"/>
          <w:szCs w:val="28"/>
          <w:lang w:val="uk-UA"/>
        </w:rPr>
        <w:t>логоритміки</w:t>
      </w:r>
      <w:proofErr w:type="spellEnd"/>
      <w:r w:rsidRPr="00212F03">
        <w:rPr>
          <w:rFonts w:ascii="Times New Roman" w:hAnsi="Times New Roman"/>
          <w:sz w:val="28"/>
          <w:szCs w:val="28"/>
          <w:lang w:val="uk-UA"/>
        </w:rPr>
        <w:t>, виконання творчих завдань презентації «Види музично-ритмічних рухів» (з добором матеріалу фрагментів з мультфільмів), моделювання під музику емоційно-пластичного тренінгу «Тає</w:t>
      </w:r>
      <w:r>
        <w:rPr>
          <w:rFonts w:ascii="Times New Roman" w:hAnsi="Times New Roman"/>
          <w:sz w:val="28"/>
          <w:szCs w:val="28"/>
          <w:lang w:val="uk-UA"/>
        </w:rPr>
        <w:t xml:space="preserve">мниці весняного лісу» за ролями. </w:t>
      </w:r>
    </w:p>
    <w:p w:rsidR="008428E5" w:rsidRPr="00212F03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Професійна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культура, розвиток творчого потенціалу майбутніх вчителів виявляється, безпосередньо, і в процесі підготовки мультимедійних презентацій пробних уроків музики ( у тому числі нестандартних: урок - подорож, урок – концерт, малювання музичних образів в уяві тощо)  та їх проведення із застосуванням сканера, мультимедійного проектора в почат</w:t>
      </w:r>
      <w:r>
        <w:rPr>
          <w:rFonts w:ascii="Times New Roman" w:hAnsi="Times New Roman"/>
          <w:sz w:val="28"/>
          <w:szCs w:val="28"/>
          <w:lang w:val="uk-UA"/>
        </w:rPr>
        <w:t xml:space="preserve">кових класах загальноосвітньої школи. </w:t>
      </w:r>
      <w:r w:rsidRPr="00212F03">
        <w:rPr>
          <w:rFonts w:ascii="Times New Roman" w:hAnsi="Times New Roman"/>
          <w:sz w:val="28"/>
          <w:szCs w:val="28"/>
          <w:lang w:val="uk-UA"/>
        </w:rPr>
        <w:t>Студенти набувають практичних навичок гармонійного поєднання знань комп’ютерної грамоти з музикою, образотворчим мистецтвом, літературою. Результатом є створення комп’ютерних малюнків, графіки, живопису, декоративного дизайну, складання контролюючих тестів для школярів.</w:t>
      </w:r>
      <w:r>
        <w:rPr>
          <w:rFonts w:ascii="Times New Roman" w:hAnsi="Times New Roman"/>
          <w:sz w:val="28"/>
          <w:szCs w:val="28"/>
          <w:lang w:val="uk-UA"/>
        </w:rPr>
        <w:t xml:space="preserve"> Кращі електронні методичні розробки представляються при підведенні підсумків різних видів педагогічної практики.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12F03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Взірцем творчого застосування можливостей медіа ресурсів стало  </w:t>
      </w:r>
      <w:r w:rsidRPr="00212F03">
        <w:rPr>
          <w:rFonts w:ascii="Times New Roman" w:hAnsi="Times New Roman"/>
          <w:sz w:val="28"/>
          <w:szCs w:val="28"/>
          <w:lang w:val="uk-UA"/>
        </w:rPr>
        <w:t>створення  е</w:t>
      </w:r>
      <w:proofErr w:type="spellStart"/>
      <w:r w:rsidRPr="00212F03">
        <w:rPr>
          <w:rFonts w:ascii="Times New Roman" w:hAnsi="Times New Roman"/>
          <w:sz w:val="28"/>
          <w:szCs w:val="28"/>
        </w:rPr>
        <w:t>лектронн</w:t>
      </w:r>
      <w:r w:rsidRPr="00212F03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212F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2F03">
        <w:rPr>
          <w:rFonts w:ascii="Times New Roman" w:hAnsi="Times New Roman"/>
          <w:sz w:val="28"/>
          <w:szCs w:val="28"/>
        </w:rPr>
        <w:t>пос</w:t>
      </w:r>
      <w:proofErr w:type="spellEnd"/>
      <w:r w:rsidRPr="00212F03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212F03">
        <w:rPr>
          <w:rFonts w:ascii="Times New Roman" w:hAnsi="Times New Roman"/>
          <w:sz w:val="28"/>
          <w:szCs w:val="28"/>
        </w:rPr>
        <w:t>бник</w:t>
      </w:r>
      <w:proofErr w:type="spellEnd"/>
      <w:r w:rsidRPr="00212F03">
        <w:rPr>
          <w:rFonts w:ascii="Times New Roman" w:hAnsi="Times New Roman"/>
          <w:sz w:val="28"/>
          <w:szCs w:val="28"/>
          <w:lang w:val="uk-UA"/>
        </w:rPr>
        <w:t xml:space="preserve">а « Вчитель – Музика», який уявляє собою </w:t>
      </w:r>
      <w:proofErr w:type="spellStart"/>
      <w:r w:rsidRPr="00212F03">
        <w:rPr>
          <w:rFonts w:ascii="Times New Roman" w:hAnsi="Times New Roman"/>
          <w:sz w:val="28"/>
          <w:szCs w:val="28"/>
          <w:lang w:val="uk-UA"/>
        </w:rPr>
        <w:t>навчально</w:t>
      </w:r>
      <w:proofErr w:type="spellEnd"/>
      <w:r w:rsidRPr="00212F03">
        <w:rPr>
          <w:rFonts w:ascii="Times New Roman" w:hAnsi="Times New Roman"/>
          <w:sz w:val="28"/>
          <w:szCs w:val="28"/>
          <w:lang w:val="uk-UA"/>
        </w:rPr>
        <w:t xml:space="preserve"> - методичну скарбницю, що вміщує в себе розробку комплексу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ма</w:t>
      </w:r>
      <w:r>
        <w:rPr>
          <w:rFonts w:ascii="Times New Roman" w:hAnsi="Times New Roman"/>
          <w:sz w:val="28"/>
          <w:szCs w:val="28"/>
          <w:lang w:val="uk-UA"/>
        </w:rPr>
        <w:t xml:space="preserve">теріалів інформаційного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контролюючо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ігрового характеру в  допомогу студенту – </w:t>
      </w:r>
      <w:r w:rsidRPr="00212F03">
        <w:rPr>
          <w:rFonts w:ascii="Times New Roman" w:hAnsi="Times New Roman"/>
          <w:sz w:val="28"/>
          <w:szCs w:val="28"/>
          <w:lang w:val="uk-UA"/>
        </w:rPr>
        <w:t>практиканту</w:t>
      </w:r>
      <w:r>
        <w:rPr>
          <w:rFonts w:ascii="Times New Roman" w:hAnsi="Times New Roman"/>
          <w:sz w:val="28"/>
          <w:szCs w:val="28"/>
          <w:lang w:val="uk-UA"/>
        </w:rPr>
        <w:t>, вчителям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музики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 Виконуючи певний алгоритм дій, можна отримати повну</w:t>
      </w:r>
      <w:r>
        <w:rPr>
          <w:rFonts w:ascii="Times New Roman" w:hAnsi="Times New Roman"/>
          <w:sz w:val="28"/>
          <w:szCs w:val="28"/>
          <w:lang w:val="uk-UA"/>
        </w:rPr>
        <w:t xml:space="preserve"> інформацію на питання, яке викликало зацікавленість.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28E5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12F03">
        <w:rPr>
          <w:rFonts w:ascii="Times New Roman" w:hAnsi="Times New Roman"/>
          <w:sz w:val="28"/>
          <w:szCs w:val="28"/>
          <w:lang w:val="uk-UA"/>
        </w:rPr>
        <w:t xml:space="preserve">       Отже, </w:t>
      </w:r>
      <w:r>
        <w:rPr>
          <w:rFonts w:ascii="Times New Roman" w:hAnsi="Times New Roman"/>
          <w:sz w:val="28"/>
          <w:szCs w:val="28"/>
          <w:lang w:val="uk-UA"/>
        </w:rPr>
        <w:t xml:space="preserve">для реалізації завдань сучасної освіти потрібен педагог-новатор, професіонал,творець, дослідник, здатний швидко перебудовувати зміст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діяльності відповідно до вимог суспільства, допомогти учню сформувати потребу в творчій самостійності, реалізації себе як всебічно розвиненої особистості </w:t>
      </w:r>
      <w:r w:rsidRPr="00E1529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4, с.1</w:t>
      </w:r>
      <w:r w:rsidRPr="00E1529B">
        <w:rPr>
          <w:rFonts w:ascii="Times New Roman" w:hAnsi="Times New Roman"/>
          <w:sz w:val="28"/>
          <w:szCs w:val="28"/>
          <w:lang w:val="uk-UA"/>
        </w:rPr>
        <w:t>1]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428E5" w:rsidRPr="00212F03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Т</w:t>
      </w:r>
      <w:r w:rsidRPr="00212F03">
        <w:rPr>
          <w:rFonts w:ascii="Times New Roman" w:hAnsi="Times New Roman"/>
          <w:sz w:val="28"/>
          <w:szCs w:val="28"/>
          <w:lang w:val="uk-UA"/>
        </w:rPr>
        <w:t>ворче впрова</w:t>
      </w:r>
      <w:r>
        <w:rPr>
          <w:rFonts w:ascii="Times New Roman" w:hAnsi="Times New Roman"/>
          <w:sz w:val="28"/>
          <w:szCs w:val="28"/>
          <w:lang w:val="uk-UA"/>
        </w:rPr>
        <w:t>дження комп’ютерних технологій в навчально-</w:t>
      </w:r>
      <w:r w:rsidRPr="00212F03">
        <w:rPr>
          <w:rFonts w:ascii="Times New Roman" w:hAnsi="Times New Roman"/>
          <w:sz w:val="28"/>
          <w:szCs w:val="28"/>
          <w:lang w:val="uk-UA"/>
        </w:rPr>
        <w:t>виховний про</w:t>
      </w:r>
      <w:r>
        <w:rPr>
          <w:rFonts w:ascii="Times New Roman" w:hAnsi="Times New Roman"/>
          <w:sz w:val="28"/>
          <w:szCs w:val="28"/>
          <w:lang w:val="uk-UA"/>
        </w:rPr>
        <w:t xml:space="preserve">цес </w:t>
      </w:r>
      <w:r w:rsidRPr="00212F03">
        <w:rPr>
          <w:rFonts w:ascii="Times New Roman" w:hAnsi="Times New Roman"/>
          <w:sz w:val="28"/>
          <w:szCs w:val="28"/>
          <w:lang w:val="uk-UA"/>
        </w:rPr>
        <w:t xml:space="preserve">дисциплінує мислення студента, виховує цілеспрямованість, сприяє систематизації інтегрованих знань, якісній фаховій підготовці, суттєво впливає на підвищення рівня </w:t>
      </w:r>
      <w:r>
        <w:rPr>
          <w:rFonts w:ascii="Times New Roman" w:hAnsi="Times New Roman"/>
          <w:sz w:val="28"/>
          <w:szCs w:val="28"/>
          <w:lang w:val="uk-UA"/>
        </w:rPr>
        <w:t xml:space="preserve">професійної </w:t>
      </w:r>
      <w:r w:rsidRPr="00212F03">
        <w:rPr>
          <w:rFonts w:ascii="Times New Roman" w:hAnsi="Times New Roman"/>
          <w:sz w:val="28"/>
          <w:szCs w:val="28"/>
          <w:lang w:val="uk-UA"/>
        </w:rPr>
        <w:t>культури, спонукає до активної пізнавальної діяльності, допомагає задовольнити творчі потреби.</w:t>
      </w:r>
    </w:p>
    <w:p w:rsidR="008428E5" w:rsidRPr="00643C21" w:rsidRDefault="008428E5" w:rsidP="008428E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43C21">
        <w:rPr>
          <w:rFonts w:ascii="Times New Roman" w:hAnsi="Times New Roman"/>
          <w:sz w:val="28"/>
          <w:szCs w:val="28"/>
        </w:rPr>
        <w:t>Література</w:t>
      </w:r>
      <w:proofErr w:type="spellEnd"/>
    </w:p>
    <w:p w:rsidR="008428E5" w:rsidRPr="00E1529B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43C2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1529B">
        <w:rPr>
          <w:rFonts w:ascii="Times New Roman" w:hAnsi="Times New Roman"/>
          <w:sz w:val="28"/>
          <w:szCs w:val="28"/>
          <w:lang w:val="uk-UA"/>
        </w:rPr>
        <w:t>1</w:t>
      </w:r>
      <w:r w:rsidRPr="00E1529B">
        <w:rPr>
          <w:rFonts w:ascii="Times New Roman" w:hAnsi="Times New Roman"/>
          <w:sz w:val="28"/>
          <w:szCs w:val="28"/>
        </w:rPr>
        <w:t>. Исаев И.Ф. Профессионально-педагогическая культура преподавателя / И. Ф. Исаев.- М.: Издательский центр « Академия», 2002.-208 с.</w:t>
      </w:r>
    </w:p>
    <w:p w:rsidR="008428E5" w:rsidRPr="00E1529B" w:rsidRDefault="008428E5" w:rsidP="008428E5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1529B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1529B">
        <w:rPr>
          <w:rFonts w:ascii="Times New Roman" w:hAnsi="Times New Roman"/>
          <w:sz w:val="28"/>
          <w:szCs w:val="28"/>
        </w:rPr>
        <w:t>Концепція</w:t>
      </w:r>
      <w:proofErr w:type="spellEnd"/>
      <w:r w:rsidRPr="00E15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29B">
        <w:rPr>
          <w:rFonts w:ascii="Times New Roman" w:hAnsi="Times New Roman"/>
          <w:sz w:val="28"/>
          <w:szCs w:val="28"/>
        </w:rPr>
        <w:t>загальної</w:t>
      </w:r>
      <w:proofErr w:type="spellEnd"/>
      <w:r w:rsidRPr="00E15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29B">
        <w:rPr>
          <w:rFonts w:ascii="Times New Roman" w:hAnsi="Times New Roman"/>
          <w:sz w:val="28"/>
          <w:szCs w:val="28"/>
        </w:rPr>
        <w:t>середньої</w:t>
      </w:r>
      <w:proofErr w:type="spellEnd"/>
      <w:r w:rsidRPr="00E152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529B">
        <w:rPr>
          <w:rFonts w:ascii="Times New Roman" w:hAnsi="Times New Roman"/>
          <w:sz w:val="28"/>
          <w:szCs w:val="28"/>
        </w:rPr>
        <w:t>освіти</w:t>
      </w:r>
      <w:proofErr w:type="spellEnd"/>
      <w:r w:rsidRPr="00E1529B">
        <w:rPr>
          <w:rFonts w:ascii="Times New Roman" w:hAnsi="Times New Roman"/>
          <w:sz w:val="28"/>
          <w:szCs w:val="28"/>
        </w:rPr>
        <w:t xml:space="preserve"> (12-річна школа). //</w:t>
      </w:r>
      <w:r w:rsidRPr="00E152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1529B">
        <w:rPr>
          <w:rFonts w:ascii="Times New Roman" w:hAnsi="Times New Roman"/>
          <w:sz w:val="28"/>
          <w:szCs w:val="28"/>
        </w:rPr>
        <w:t>Педагогічна</w:t>
      </w:r>
      <w:proofErr w:type="spellEnd"/>
      <w:r w:rsidRPr="00E1529B">
        <w:rPr>
          <w:rFonts w:ascii="Times New Roman" w:hAnsi="Times New Roman"/>
          <w:sz w:val="28"/>
          <w:szCs w:val="28"/>
        </w:rPr>
        <w:t xml:space="preserve"> газета. - №1. -2002.- </w:t>
      </w:r>
      <w:r w:rsidRPr="00E1529B">
        <w:rPr>
          <w:rFonts w:ascii="Times New Roman" w:hAnsi="Times New Roman"/>
          <w:sz w:val="28"/>
          <w:szCs w:val="28"/>
          <w:lang w:val="uk-UA"/>
        </w:rPr>
        <w:t>С</w:t>
      </w:r>
      <w:r w:rsidRPr="00E1529B">
        <w:rPr>
          <w:rFonts w:ascii="Times New Roman" w:hAnsi="Times New Roman"/>
          <w:sz w:val="28"/>
          <w:szCs w:val="28"/>
        </w:rPr>
        <w:t>.5.</w:t>
      </w:r>
    </w:p>
    <w:p w:rsidR="008428E5" w:rsidRPr="00E1529B" w:rsidRDefault="008428E5" w:rsidP="008428E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529B">
        <w:rPr>
          <w:rFonts w:ascii="Times New Roman" w:hAnsi="Times New Roman"/>
          <w:sz w:val="28"/>
          <w:szCs w:val="28"/>
          <w:lang w:val="uk-UA"/>
        </w:rPr>
        <w:t xml:space="preserve">3. Основи нових інформаційних технологій навчання : Посібник для вчителів / Авт. </w:t>
      </w:r>
      <w:proofErr w:type="spellStart"/>
      <w:r w:rsidRPr="00E1529B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E1529B">
        <w:rPr>
          <w:rFonts w:ascii="Times New Roman" w:hAnsi="Times New Roman"/>
          <w:sz w:val="28"/>
          <w:szCs w:val="28"/>
          <w:lang w:val="uk-UA"/>
        </w:rPr>
        <w:t>. за ред.. Ю. І.</w:t>
      </w:r>
      <w:proofErr w:type="spellStart"/>
      <w:r w:rsidRPr="00E1529B">
        <w:rPr>
          <w:rFonts w:ascii="Times New Roman" w:hAnsi="Times New Roman"/>
          <w:sz w:val="28"/>
          <w:szCs w:val="28"/>
          <w:lang w:val="uk-UA"/>
        </w:rPr>
        <w:t>Машбиця.-К</w:t>
      </w:r>
      <w:proofErr w:type="spellEnd"/>
      <w:r w:rsidRPr="00E1529B">
        <w:rPr>
          <w:rFonts w:ascii="Times New Roman" w:hAnsi="Times New Roman"/>
          <w:sz w:val="28"/>
          <w:szCs w:val="28"/>
          <w:lang w:val="uk-UA"/>
        </w:rPr>
        <w:t>.: ІЗМН,1997.</w:t>
      </w:r>
    </w:p>
    <w:p w:rsidR="008428E5" w:rsidRPr="00E1529B" w:rsidRDefault="008428E5" w:rsidP="008428E5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1529B">
        <w:rPr>
          <w:rFonts w:ascii="Times New Roman" w:hAnsi="Times New Roman"/>
          <w:sz w:val="28"/>
          <w:szCs w:val="28"/>
          <w:lang w:val="uk-UA"/>
        </w:rPr>
        <w:t>4.Сафонова Н. Творчий педагог-фундатор формування творчої особистості // Рідна шк..2003.№2.С.10-11.</w:t>
      </w:r>
    </w:p>
    <w:p w:rsidR="008428E5" w:rsidRDefault="008428E5" w:rsidP="008428E5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1529B">
        <w:rPr>
          <w:rFonts w:ascii="Times New Roman" w:hAnsi="Times New Roman"/>
          <w:sz w:val="28"/>
          <w:szCs w:val="28"/>
          <w:lang w:val="uk-UA"/>
        </w:rPr>
        <w:t>5. Сухомлинський В.О. Вибрані твори: у 5 т. / В. О. Сухомлинський.-К.: Рад. школа, 1975-1977.</w:t>
      </w:r>
    </w:p>
    <w:p w:rsidR="00E57B51" w:rsidRPr="008428E5" w:rsidRDefault="000007B1">
      <w:pPr>
        <w:rPr>
          <w:lang w:val="uk-UA"/>
        </w:rPr>
      </w:pPr>
    </w:p>
    <w:sectPr w:rsidR="00E57B51" w:rsidRPr="00842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E5"/>
    <w:rsid w:val="000007B1"/>
    <w:rsid w:val="00170D7D"/>
    <w:rsid w:val="004C5915"/>
    <w:rsid w:val="005A04FD"/>
    <w:rsid w:val="00736E39"/>
    <w:rsid w:val="007D4AEA"/>
    <w:rsid w:val="0084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8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8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FV</cp:lastModifiedBy>
  <cp:revision>6</cp:revision>
  <dcterms:created xsi:type="dcterms:W3CDTF">2016-05-16T09:32:00Z</dcterms:created>
  <dcterms:modified xsi:type="dcterms:W3CDTF">2016-05-19T07:48:00Z</dcterms:modified>
</cp:coreProperties>
</file>