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15" w:rsidRPr="00307B15" w:rsidRDefault="00307B15" w:rsidP="00307B15">
      <w:pPr>
        <w:jc w:val="both"/>
        <w:rPr>
          <w:rFonts w:ascii="Times New Roman" w:hAnsi="Times New Roman" w:cs="Times New Roman"/>
          <w:sz w:val="28"/>
          <w:szCs w:val="28"/>
        </w:rPr>
      </w:pPr>
      <w:proofErr w:type="spellStart"/>
      <w:r w:rsidRPr="004170C9">
        <w:rPr>
          <w:rFonts w:ascii="Times New Roman" w:hAnsi="Times New Roman" w:cs="Times New Roman"/>
          <w:sz w:val="28"/>
          <w:szCs w:val="28"/>
        </w:rPr>
        <w:t>Кашинська</w:t>
      </w:r>
      <w:proofErr w:type="spellEnd"/>
      <w:r w:rsidRPr="004170C9">
        <w:rPr>
          <w:rFonts w:ascii="Times New Roman" w:hAnsi="Times New Roman" w:cs="Times New Roman"/>
          <w:sz w:val="28"/>
          <w:szCs w:val="28"/>
        </w:rPr>
        <w:t> О.Є.</w:t>
      </w:r>
      <w:r w:rsidRPr="005D0C76">
        <w:rPr>
          <w:rFonts w:ascii="Times New Roman" w:hAnsi="Times New Roman" w:cs="Times New Roman"/>
          <w:sz w:val="28"/>
          <w:szCs w:val="28"/>
        </w:rPr>
        <w:t xml:space="preserve">, </w:t>
      </w:r>
      <w:r w:rsidRPr="004170C9">
        <w:rPr>
          <w:rFonts w:ascii="Times New Roman" w:hAnsi="Times New Roman" w:cs="Times New Roman"/>
          <w:sz w:val="28"/>
          <w:szCs w:val="28"/>
        </w:rPr>
        <w:t>Щука Г.П.</w:t>
      </w:r>
      <w:r>
        <w:rPr>
          <w:rFonts w:ascii="Times New Roman" w:hAnsi="Times New Roman" w:cs="Times New Roman"/>
          <w:sz w:val="28"/>
          <w:szCs w:val="28"/>
        </w:rPr>
        <w:t xml:space="preserve"> </w:t>
      </w:r>
      <w:proofErr w:type="spellStart"/>
      <w:r w:rsidRPr="00307B15">
        <w:rPr>
          <w:rFonts w:ascii="Times New Roman" w:hAnsi="Times New Roman" w:cs="Times New Roman"/>
          <w:sz w:val="28"/>
          <w:szCs w:val="28"/>
        </w:rPr>
        <w:t>Забезпечення</w:t>
      </w:r>
      <w:proofErr w:type="spellEnd"/>
      <w:r w:rsidRPr="00307B15">
        <w:rPr>
          <w:rFonts w:ascii="Times New Roman" w:hAnsi="Times New Roman" w:cs="Times New Roman"/>
          <w:sz w:val="28"/>
          <w:szCs w:val="28"/>
        </w:rPr>
        <w:t xml:space="preserve"> принципу наступності у змі</w:t>
      </w:r>
      <w:proofErr w:type="gramStart"/>
      <w:r w:rsidRPr="00307B15">
        <w:rPr>
          <w:rFonts w:ascii="Times New Roman" w:hAnsi="Times New Roman" w:cs="Times New Roman"/>
          <w:sz w:val="28"/>
          <w:szCs w:val="28"/>
        </w:rPr>
        <w:t>ст</w:t>
      </w:r>
      <w:proofErr w:type="gramEnd"/>
      <w:r w:rsidRPr="00307B15">
        <w:rPr>
          <w:rFonts w:ascii="Times New Roman" w:hAnsi="Times New Roman" w:cs="Times New Roman"/>
          <w:sz w:val="28"/>
          <w:szCs w:val="28"/>
        </w:rPr>
        <w:t xml:space="preserve">і середньої та вищої професійної освіти в готельному господарстві (досвід Російської </w:t>
      </w:r>
      <w:proofErr w:type="spellStart"/>
      <w:r w:rsidRPr="00307B15">
        <w:rPr>
          <w:rFonts w:ascii="Times New Roman" w:hAnsi="Times New Roman" w:cs="Times New Roman"/>
          <w:sz w:val="28"/>
          <w:szCs w:val="28"/>
        </w:rPr>
        <w:t>Федерації</w:t>
      </w:r>
      <w:proofErr w:type="spellEnd"/>
      <w:r w:rsidRPr="00307B15">
        <w:rPr>
          <w:rFonts w:ascii="Times New Roman" w:hAnsi="Times New Roman" w:cs="Times New Roman"/>
          <w:sz w:val="28"/>
          <w:szCs w:val="28"/>
        </w:rPr>
        <w:t xml:space="preserve">) </w:t>
      </w:r>
      <w:r w:rsidRPr="004170C9">
        <w:rPr>
          <w:rFonts w:ascii="Times New Roman" w:hAnsi="Times New Roman" w:cs="Times New Roman"/>
          <w:sz w:val="28"/>
          <w:szCs w:val="28"/>
        </w:rPr>
        <w:t>/ О.Є. </w:t>
      </w:r>
      <w:proofErr w:type="spellStart"/>
      <w:r w:rsidRPr="004170C9">
        <w:rPr>
          <w:rFonts w:ascii="Times New Roman" w:hAnsi="Times New Roman" w:cs="Times New Roman"/>
          <w:sz w:val="28"/>
          <w:szCs w:val="28"/>
        </w:rPr>
        <w:t>Кашинська</w:t>
      </w:r>
      <w:proofErr w:type="spellEnd"/>
      <w:r>
        <w:rPr>
          <w:rFonts w:ascii="Times New Roman" w:hAnsi="Times New Roman" w:cs="Times New Roman"/>
          <w:sz w:val="28"/>
          <w:szCs w:val="28"/>
        </w:rPr>
        <w:t>,</w:t>
      </w:r>
      <w:r w:rsidRPr="004170C9">
        <w:rPr>
          <w:rFonts w:ascii="Times New Roman" w:hAnsi="Times New Roman" w:cs="Times New Roman"/>
          <w:sz w:val="28"/>
          <w:szCs w:val="28"/>
        </w:rPr>
        <w:t xml:space="preserve"> </w:t>
      </w:r>
      <w:r>
        <w:rPr>
          <w:rFonts w:ascii="Times New Roman" w:hAnsi="Times New Roman" w:cs="Times New Roman"/>
          <w:sz w:val="28"/>
          <w:szCs w:val="28"/>
        </w:rPr>
        <w:t>Г.П. Щука</w:t>
      </w:r>
      <w:r w:rsidRPr="004170C9">
        <w:rPr>
          <w:rFonts w:ascii="Times New Roman" w:hAnsi="Times New Roman" w:cs="Times New Roman"/>
          <w:sz w:val="28"/>
          <w:szCs w:val="28"/>
        </w:rPr>
        <w:t xml:space="preserve"> // </w:t>
      </w:r>
      <w:r w:rsidRPr="00307B15">
        <w:rPr>
          <w:rFonts w:ascii="Times New Roman" w:hAnsi="Times New Roman" w:cs="Times New Roman"/>
          <w:sz w:val="28"/>
          <w:szCs w:val="28"/>
        </w:rPr>
        <w:t>Молодь і ринок : щомісячний науково-педагогічний журнал Дрогобицького державного педагогічного університету імені Івана Франка. – Дрогобич : Дрогобицький державний педагогічний університет імені Івана Франка, 2015. − №5 (124). –</w:t>
      </w:r>
      <w:r>
        <w:rPr>
          <w:rFonts w:ascii="Times New Roman" w:hAnsi="Times New Roman" w:cs="Times New Roman"/>
          <w:sz w:val="28"/>
          <w:szCs w:val="28"/>
        </w:rPr>
        <w:t xml:space="preserve"> </w:t>
      </w:r>
      <w:r w:rsidRPr="00307B15">
        <w:rPr>
          <w:rFonts w:ascii="Times New Roman" w:hAnsi="Times New Roman" w:cs="Times New Roman"/>
          <w:sz w:val="28"/>
          <w:szCs w:val="28"/>
        </w:rPr>
        <w:t>С. 14</w:t>
      </w:r>
      <w:r>
        <w:rPr>
          <w:rFonts w:ascii="Times New Roman" w:hAnsi="Times New Roman" w:cs="Times New Roman"/>
          <w:sz w:val="28"/>
          <w:szCs w:val="28"/>
        </w:rPr>
        <w:t xml:space="preserve"> – </w:t>
      </w:r>
      <w:r w:rsidRPr="00307B15">
        <w:rPr>
          <w:rFonts w:ascii="Times New Roman" w:hAnsi="Times New Roman" w:cs="Times New Roman"/>
          <w:sz w:val="28"/>
          <w:szCs w:val="28"/>
        </w:rPr>
        <w:t>19.</w:t>
      </w:r>
    </w:p>
    <w:p w:rsidR="00307B15" w:rsidRDefault="00307B15" w:rsidP="00211D7C">
      <w:pPr>
        <w:shd w:val="clear" w:color="auto" w:fill="FFFFFF"/>
        <w:tabs>
          <w:tab w:val="left" w:pos="8364"/>
        </w:tabs>
        <w:spacing w:after="0" w:line="360" w:lineRule="auto"/>
        <w:rPr>
          <w:rFonts w:ascii="Times New Roman" w:hAnsi="Times New Roman" w:cs="Times New Roman"/>
          <w:b/>
          <w:spacing w:val="8"/>
          <w:sz w:val="28"/>
          <w:szCs w:val="28"/>
          <w:lang w:val="uk-UA"/>
        </w:rPr>
      </w:pPr>
    </w:p>
    <w:p w:rsidR="00C7636B" w:rsidRPr="008D334F" w:rsidRDefault="00C7636B" w:rsidP="00211D7C">
      <w:pPr>
        <w:shd w:val="clear" w:color="auto" w:fill="FFFFFF"/>
        <w:tabs>
          <w:tab w:val="left" w:pos="8364"/>
        </w:tabs>
        <w:spacing w:after="0" w:line="360" w:lineRule="auto"/>
        <w:rPr>
          <w:rFonts w:ascii="Times New Roman" w:hAnsi="Times New Roman" w:cs="Times New Roman"/>
          <w:sz w:val="28"/>
          <w:szCs w:val="28"/>
          <w:lang w:val="uk-UA"/>
        </w:rPr>
      </w:pPr>
      <w:r w:rsidRPr="008D334F">
        <w:rPr>
          <w:rFonts w:ascii="Times New Roman" w:hAnsi="Times New Roman" w:cs="Times New Roman"/>
          <w:b/>
          <w:spacing w:val="8"/>
          <w:sz w:val="28"/>
          <w:szCs w:val="28"/>
          <w:lang w:val="uk-UA"/>
        </w:rPr>
        <w:t>УДК</w:t>
      </w:r>
      <w:r w:rsidR="00E709BB" w:rsidRPr="00307B15">
        <w:rPr>
          <w:lang w:val="uk-UA"/>
        </w:rPr>
        <w:t xml:space="preserve"> </w:t>
      </w:r>
      <w:r w:rsidR="00A1188C">
        <w:rPr>
          <w:rFonts w:ascii="Times New Roman" w:hAnsi="Times New Roman" w:cs="Times New Roman"/>
          <w:b/>
          <w:spacing w:val="8"/>
          <w:sz w:val="28"/>
          <w:szCs w:val="28"/>
          <w:lang w:val="uk-UA"/>
        </w:rPr>
        <w:t>377.6</w:t>
      </w:r>
    </w:p>
    <w:p w:rsidR="00B334F5" w:rsidRPr="008D334F" w:rsidRDefault="00B334F5" w:rsidP="00211D7C">
      <w:pPr>
        <w:shd w:val="clear" w:color="auto" w:fill="FFFFFF"/>
        <w:tabs>
          <w:tab w:val="left" w:pos="8364"/>
        </w:tabs>
        <w:spacing w:after="0" w:line="240" w:lineRule="auto"/>
        <w:jc w:val="right"/>
        <w:rPr>
          <w:rFonts w:ascii="Times New Roman" w:hAnsi="Times New Roman" w:cs="Times New Roman"/>
          <w:b/>
          <w:spacing w:val="10"/>
          <w:sz w:val="28"/>
          <w:szCs w:val="28"/>
          <w:lang w:val="uk-UA"/>
        </w:rPr>
      </w:pPr>
      <w:r w:rsidRPr="008D334F">
        <w:rPr>
          <w:rFonts w:ascii="Times New Roman" w:hAnsi="Times New Roman" w:cs="Times New Roman"/>
          <w:b/>
          <w:spacing w:val="10"/>
          <w:sz w:val="28"/>
          <w:szCs w:val="28"/>
          <w:lang w:val="uk-UA"/>
        </w:rPr>
        <w:t>Г.П. Щука,</w:t>
      </w:r>
    </w:p>
    <w:p w:rsidR="00C7636B" w:rsidRPr="00307B15" w:rsidRDefault="00C7636B" w:rsidP="00211D7C">
      <w:pPr>
        <w:shd w:val="clear" w:color="auto" w:fill="FFFFFF"/>
        <w:tabs>
          <w:tab w:val="left" w:pos="8364"/>
        </w:tabs>
        <w:spacing w:after="0" w:line="240" w:lineRule="auto"/>
        <w:jc w:val="right"/>
        <w:rPr>
          <w:rFonts w:ascii="Times New Roman" w:hAnsi="Times New Roman" w:cs="Times New Roman"/>
          <w:b/>
          <w:sz w:val="28"/>
          <w:szCs w:val="28"/>
          <w:lang w:val="uk-UA"/>
        </w:rPr>
      </w:pPr>
      <w:proofErr w:type="spellStart"/>
      <w:r w:rsidRPr="008D334F">
        <w:rPr>
          <w:rFonts w:ascii="Times New Roman" w:hAnsi="Times New Roman" w:cs="Times New Roman"/>
          <w:b/>
          <w:spacing w:val="10"/>
          <w:sz w:val="28"/>
          <w:szCs w:val="28"/>
          <w:lang w:val="uk-UA"/>
        </w:rPr>
        <w:t>О.Є. Каши</w:t>
      </w:r>
      <w:proofErr w:type="spellEnd"/>
      <w:r w:rsidRPr="008D334F">
        <w:rPr>
          <w:rFonts w:ascii="Times New Roman" w:hAnsi="Times New Roman" w:cs="Times New Roman"/>
          <w:b/>
          <w:spacing w:val="10"/>
          <w:sz w:val="28"/>
          <w:szCs w:val="28"/>
          <w:lang w:val="uk-UA"/>
        </w:rPr>
        <w:t>нська</w:t>
      </w:r>
    </w:p>
    <w:p w:rsidR="001F2033" w:rsidRPr="008D334F" w:rsidRDefault="00C7636B" w:rsidP="00211D7C">
      <w:pPr>
        <w:shd w:val="clear" w:color="auto" w:fill="FFFFFF"/>
        <w:spacing w:after="0" w:line="240" w:lineRule="auto"/>
        <w:jc w:val="right"/>
        <w:rPr>
          <w:rFonts w:ascii="Times New Roman" w:hAnsi="Times New Roman" w:cs="Times New Roman"/>
          <w:spacing w:val="-3"/>
          <w:sz w:val="28"/>
          <w:szCs w:val="28"/>
          <w:lang w:val="uk-UA"/>
        </w:rPr>
      </w:pPr>
      <w:r w:rsidRPr="008D334F">
        <w:rPr>
          <w:rFonts w:ascii="Times New Roman" w:hAnsi="Times New Roman" w:cs="Times New Roman"/>
          <w:spacing w:val="-3"/>
          <w:sz w:val="28"/>
          <w:szCs w:val="28"/>
          <w:lang w:val="uk-UA"/>
        </w:rPr>
        <w:t>Луганський національний університет</w:t>
      </w:r>
    </w:p>
    <w:p w:rsidR="00D24735" w:rsidRPr="008D334F" w:rsidRDefault="00C7636B" w:rsidP="00A1188C">
      <w:pPr>
        <w:shd w:val="clear" w:color="auto" w:fill="FFFFFF"/>
        <w:spacing w:after="0" w:line="480" w:lineRule="auto"/>
        <w:jc w:val="right"/>
        <w:rPr>
          <w:rFonts w:ascii="Times New Roman" w:hAnsi="Times New Roman" w:cs="Times New Roman"/>
          <w:spacing w:val="-3"/>
          <w:sz w:val="28"/>
          <w:szCs w:val="28"/>
          <w:lang w:val="uk-UA"/>
        </w:rPr>
      </w:pPr>
      <w:r w:rsidRPr="008D334F">
        <w:rPr>
          <w:rFonts w:ascii="Times New Roman" w:hAnsi="Times New Roman" w:cs="Times New Roman"/>
          <w:spacing w:val="-3"/>
          <w:sz w:val="28"/>
          <w:szCs w:val="28"/>
          <w:lang w:val="uk-UA"/>
        </w:rPr>
        <w:t xml:space="preserve"> імені Тараса Шевченка</w:t>
      </w:r>
    </w:p>
    <w:p w:rsidR="0003685F" w:rsidRPr="008D334F" w:rsidRDefault="00744DD9" w:rsidP="00A1188C">
      <w:pPr>
        <w:shd w:val="clear" w:color="auto" w:fill="FFFFFF"/>
        <w:tabs>
          <w:tab w:val="left" w:pos="2338"/>
          <w:tab w:val="left" w:pos="4003"/>
        </w:tabs>
        <w:spacing w:after="400" w:line="240" w:lineRule="auto"/>
        <w:jc w:val="center"/>
        <w:rPr>
          <w:rFonts w:ascii="Times New Roman" w:hAnsi="Times New Roman" w:cs="Times New Roman"/>
          <w:b/>
          <w:caps/>
          <w:sz w:val="28"/>
          <w:szCs w:val="28"/>
          <w:lang w:val="uk-UA"/>
        </w:rPr>
      </w:pPr>
      <w:r w:rsidRPr="008D334F">
        <w:rPr>
          <w:rStyle w:val="hps"/>
          <w:rFonts w:ascii="Times New Roman" w:hAnsi="Times New Roman" w:cs="Times New Roman"/>
          <w:b/>
          <w:caps/>
          <w:sz w:val="28"/>
          <w:szCs w:val="28"/>
          <w:lang w:val="uk-UA"/>
        </w:rPr>
        <w:t>забезпечення принципу наступності у змісті середньої та вищої професій</w:t>
      </w:r>
      <w:bookmarkStart w:id="0" w:name="_GoBack"/>
      <w:bookmarkEnd w:id="0"/>
      <w:r w:rsidRPr="008D334F">
        <w:rPr>
          <w:rStyle w:val="hps"/>
          <w:rFonts w:ascii="Times New Roman" w:hAnsi="Times New Roman" w:cs="Times New Roman"/>
          <w:b/>
          <w:caps/>
          <w:sz w:val="28"/>
          <w:szCs w:val="28"/>
          <w:lang w:val="uk-UA"/>
        </w:rPr>
        <w:t>ної освіти</w:t>
      </w:r>
      <w:r w:rsidRPr="008D334F">
        <w:rPr>
          <w:rFonts w:ascii="Times New Roman" w:hAnsi="Times New Roman" w:cs="Times New Roman"/>
          <w:b/>
          <w:caps/>
          <w:sz w:val="28"/>
          <w:szCs w:val="28"/>
          <w:lang w:val="uk-UA"/>
        </w:rPr>
        <w:t xml:space="preserve"> в готельному господарстві (досвід Російської Федерації)</w:t>
      </w:r>
    </w:p>
    <w:p w:rsidR="002B237E" w:rsidRPr="008D334F" w:rsidRDefault="009637D3" w:rsidP="00B334F5">
      <w:pPr>
        <w:spacing w:after="0" w:line="240" w:lineRule="auto"/>
        <w:ind w:firstLine="709"/>
        <w:jc w:val="both"/>
        <w:rPr>
          <w:rFonts w:ascii="Times New Roman" w:hAnsi="Times New Roman" w:cs="Times New Roman"/>
          <w:i/>
          <w:sz w:val="28"/>
          <w:szCs w:val="28"/>
          <w:lang w:val="uk-UA"/>
        </w:rPr>
      </w:pPr>
      <w:r w:rsidRPr="008D334F">
        <w:rPr>
          <w:rFonts w:ascii="Times New Roman" w:hAnsi="Times New Roman" w:cs="Times New Roman"/>
          <w:i/>
          <w:sz w:val="28"/>
          <w:szCs w:val="28"/>
          <w:lang w:val="uk-UA"/>
        </w:rPr>
        <w:t xml:space="preserve">У статті </w:t>
      </w:r>
      <w:r w:rsidR="00954D81" w:rsidRPr="008D334F">
        <w:rPr>
          <w:rFonts w:ascii="Times New Roman" w:hAnsi="Times New Roman" w:cs="Times New Roman"/>
          <w:i/>
          <w:sz w:val="28"/>
          <w:szCs w:val="28"/>
          <w:lang w:val="uk-UA"/>
        </w:rPr>
        <w:t>проаналізовано</w:t>
      </w:r>
      <w:r w:rsidR="001571C1" w:rsidRPr="008D334F">
        <w:rPr>
          <w:rFonts w:ascii="Times New Roman" w:hAnsi="Times New Roman" w:cs="Times New Roman"/>
          <w:i/>
          <w:sz w:val="28"/>
          <w:szCs w:val="28"/>
          <w:lang w:val="uk-UA"/>
        </w:rPr>
        <w:t xml:space="preserve"> </w:t>
      </w:r>
      <w:r w:rsidR="006B2355" w:rsidRPr="008D334F">
        <w:rPr>
          <w:rFonts w:ascii="Times New Roman" w:hAnsi="Times New Roman" w:cs="Times New Roman"/>
          <w:i/>
          <w:sz w:val="28"/>
          <w:szCs w:val="28"/>
          <w:lang w:val="uk-UA"/>
        </w:rPr>
        <w:t>досвід забезпечення</w:t>
      </w:r>
      <w:r w:rsidRPr="008D334F">
        <w:rPr>
          <w:rFonts w:ascii="Times New Roman" w:hAnsi="Times New Roman" w:cs="Times New Roman"/>
          <w:i/>
          <w:sz w:val="28"/>
          <w:szCs w:val="28"/>
          <w:lang w:val="uk-UA"/>
        </w:rPr>
        <w:t xml:space="preserve"> наступності </w:t>
      </w:r>
      <w:r w:rsidR="006B2355" w:rsidRPr="008D334F">
        <w:rPr>
          <w:rFonts w:ascii="Times New Roman" w:hAnsi="Times New Roman" w:cs="Times New Roman"/>
          <w:i/>
          <w:sz w:val="28"/>
          <w:szCs w:val="28"/>
          <w:lang w:val="uk-UA"/>
        </w:rPr>
        <w:t xml:space="preserve">змісту </w:t>
      </w:r>
      <w:r w:rsidR="00954D81" w:rsidRPr="008D334F">
        <w:rPr>
          <w:rFonts w:ascii="Times New Roman" w:hAnsi="Times New Roman" w:cs="Times New Roman"/>
          <w:i/>
          <w:sz w:val="28"/>
          <w:szCs w:val="28"/>
          <w:lang w:val="uk-UA"/>
        </w:rPr>
        <w:t xml:space="preserve">середньої та вищої професійної освіти </w:t>
      </w:r>
      <w:r w:rsidR="006B2355" w:rsidRPr="008D334F">
        <w:rPr>
          <w:rFonts w:ascii="Times New Roman" w:hAnsi="Times New Roman" w:cs="Times New Roman"/>
          <w:i/>
          <w:sz w:val="28"/>
          <w:szCs w:val="28"/>
          <w:lang w:val="uk-UA"/>
        </w:rPr>
        <w:t xml:space="preserve">в </w:t>
      </w:r>
      <w:r w:rsidRPr="008D334F">
        <w:rPr>
          <w:rFonts w:ascii="Times New Roman" w:hAnsi="Times New Roman" w:cs="Times New Roman"/>
          <w:i/>
          <w:sz w:val="28"/>
          <w:szCs w:val="28"/>
          <w:lang w:val="uk-UA"/>
        </w:rPr>
        <w:t>підготов</w:t>
      </w:r>
      <w:r w:rsidR="006B2355" w:rsidRPr="008D334F">
        <w:rPr>
          <w:rFonts w:ascii="Times New Roman" w:hAnsi="Times New Roman" w:cs="Times New Roman"/>
          <w:i/>
          <w:sz w:val="28"/>
          <w:szCs w:val="28"/>
          <w:lang w:val="uk-UA"/>
        </w:rPr>
        <w:t>ці</w:t>
      </w:r>
      <w:r w:rsidR="00EB432A" w:rsidRPr="008D334F">
        <w:rPr>
          <w:rFonts w:ascii="Times New Roman" w:hAnsi="Times New Roman" w:cs="Times New Roman"/>
          <w:i/>
          <w:sz w:val="28"/>
          <w:szCs w:val="28"/>
          <w:lang w:val="uk-UA"/>
        </w:rPr>
        <w:t xml:space="preserve"> </w:t>
      </w:r>
      <w:r w:rsidR="00954D81" w:rsidRPr="008D334F">
        <w:rPr>
          <w:rFonts w:ascii="Times New Roman" w:hAnsi="Times New Roman" w:cs="Times New Roman"/>
          <w:i/>
          <w:sz w:val="28"/>
          <w:szCs w:val="28"/>
          <w:lang w:val="uk-UA"/>
        </w:rPr>
        <w:t>фахівців готельного господарства в Російській Федерації.</w:t>
      </w:r>
      <w:r w:rsidR="00EB432A" w:rsidRPr="008D334F">
        <w:rPr>
          <w:rFonts w:ascii="Times New Roman" w:hAnsi="Times New Roman" w:cs="Times New Roman"/>
          <w:i/>
          <w:sz w:val="28"/>
          <w:szCs w:val="28"/>
          <w:lang w:val="uk-UA"/>
        </w:rPr>
        <w:t xml:space="preserve"> </w:t>
      </w:r>
      <w:r w:rsidR="002B237E" w:rsidRPr="008D334F">
        <w:rPr>
          <w:rFonts w:ascii="Times New Roman" w:hAnsi="Times New Roman" w:cs="Times New Roman"/>
          <w:i/>
          <w:sz w:val="28"/>
          <w:szCs w:val="28"/>
          <w:lang w:val="uk-UA"/>
        </w:rPr>
        <w:t>Також в</w:t>
      </w:r>
      <w:r w:rsidR="00954D81" w:rsidRPr="008D334F">
        <w:rPr>
          <w:rFonts w:ascii="Times New Roman" w:hAnsi="Times New Roman" w:cs="Times New Roman"/>
          <w:i/>
          <w:sz w:val="28"/>
          <w:szCs w:val="28"/>
          <w:lang w:val="uk-UA"/>
        </w:rPr>
        <w:t>иділені критерії наступності середньої та вищої професійної освіти та проаналізовано навчальні дисципліни СПО та ВПО на основі зіставлення змісту та обсягу навчальних елементів дисциплін.</w:t>
      </w:r>
    </w:p>
    <w:p w:rsidR="00211D7C" w:rsidRPr="008D334F" w:rsidRDefault="00EB432A" w:rsidP="00B334F5">
      <w:pPr>
        <w:spacing w:after="0" w:line="240" w:lineRule="auto"/>
        <w:ind w:firstLine="709"/>
        <w:jc w:val="both"/>
        <w:rPr>
          <w:rFonts w:ascii="Times New Roman" w:hAnsi="Times New Roman" w:cs="Times New Roman"/>
          <w:i/>
          <w:sz w:val="28"/>
          <w:szCs w:val="28"/>
          <w:lang w:val="uk-UA"/>
        </w:rPr>
      </w:pPr>
      <w:r w:rsidRPr="008D334F">
        <w:rPr>
          <w:rFonts w:ascii="Times New Roman" w:hAnsi="Times New Roman" w:cs="Times New Roman"/>
          <w:i/>
          <w:sz w:val="28"/>
          <w:szCs w:val="28"/>
          <w:lang w:val="uk-UA"/>
        </w:rPr>
        <w:t>Ключові слова: н</w:t>
      </w:r>
      <w:r w:rsidR="00211D7C" w:rsidRPr="008D334F">
        <w:rPr>
          <w:rFonts w:ascii="Times New Roman" w:hAnsi="Times New Roman" w:cs="Times New Roman"/>
          <w:i/>
          <w:sz w:val="28"/>
          <w:szCs w:val="28"/>
          <w:lang w:val="uk-UA"/>
        </w:rPr>
        <w:t xml:space="preserve">аступність, </w:t>
      </w:r>
      <w:proofErr w:type="spellStart"/>
      <w:r w:rsidR="00211D7C" w:rsidRPr="008D334F">
        <w:rPr>
          <w:rFonts w:ascii="Times New Roman" w:hAnsi="Times New Roman" w:cs="Times New Roman"/>
          <w:i/>
          <w:sz w:val="28"/>
          <w:szCs w:val="28"/>
          <w:lang w:val="uk-UA"/>
        </w:rPr>
        <w:t>наступність</w:t>
      </w:r>
      <w:proofErr w:type="spellEnd"/>
      <w:r w:rsidR="00211D7C" w:rsidRPr="008D334F">
        <w:rPr>
          <w:rFonts w:ascii="Times New Roman" w:hAnsi="Times New Roman" w:cs="Times New Roman"/>
          <w:i/>
          <w:sz w:val="28"/>
          <w:szCs w:val="28"/>
          <w:lang w:val="uk-UA"/>
        </w:rPr>
        <w:t xml:space="preserve"> змісту, професійна освіта, готельне господарство, середня професійна освіта, вища освіта, профіль підготовки, споріднена спеціальність, трудомісткість дисциплін.</w:t>
      </w:r>
    </w:p>
    <w:p w:rsidR="00B334F5" w:rsidRPr="008D334F" w:rsidRDefault="00B334F5" w:rsidP="00B334F5">
      <w:pPr>
        <w:spacing w:after="0" w:line="240" w:lineRule="auto"/>
        <w:ind w:firstLine="709"/>
        <w:jc w:val="both"/>
        <w:rPr>
          <w:rFonts w:ascii="Times New Roman" w:hAnsi="Times New Roman" w:cs="Times New Roman"/>
          <w:i/>
          <w:sz w:val="28"/>
          <w:szCs w:val="28"/>
          <w:lang w:val="uk-UA"/>
        </w:rPr>
      </w:pPr>
    </w:p>
    <w:p w:rsidR="00B334F5" w:rsidRPr="008D334F" w:rsidRDefault="00B334F5" w:rsidP="00B334F5">
      <w:pPr>
        <w:spacing w:after="0" w:line="240" w:lineRule="auto"/>
        <w:ind w:firstLine="709"/>
        <w:jc w:val="right"/>
        <w:rPr>
          <w:rFonts w:ascii="Times New Roman" w:hAnsi="Times New Roman" w:cs="Times New Roman"/>
          <w:i/>
          <w:sz w:val="28"/>
          <w:szCs w:val="28"/>
          <w:lang w:val="uk-UA"/>
        </w:rPr>
      </w:pPr>
      <w:r w:rsidRPr="008D334F">
        <w:rPr>
          <w:rFonts w:ascii="Times New Roman" w:hAnsi="Times New Roman" w:cs="Times New Roman"/>
          <w:b/>
          <w:spacing w:val="10"/>
          <w:sz w:val="28"/>
          <w:szCs w:val="28"/>
          <w:lang w:val="uk-UA"/>
        </w:rPr>
        <w:t>Г.П. Щука,</w:t>
      </w:r>
    </w:p>
    <w:p w:rsidR="00C7636B" w:rsidRPr="008D334F" w:rsidRDefault="001F2033" w:rsidP="00211D7C">
      <w:pPr>
        <w:shd w:val="clear" w:color="auto" w:fill="FFFFFF"/>
        <w:tabs>
          <w:tab w:val="left" w:pos="8364"/>
        </w:tabs>
        <w:spacing w:after="0" w:line="240" w:lineRule="auto"/>
        <w:jc w:val="right"/>
        <w:rPr>
          <w:rFonts w:ascii="Times New Roman" w:hAnsi="Times New Roman" w:cs="Times New Roman"/>
          <w:b/>
          <w:spacing w:val="10"/>
          <w:sz w:val="28"/>
          <w:szCs w:val="28"/>
          <w:lang w:val="uk-UA"/>
        </w:rPr>
      </w:pPr>
      <w:proofErr w:type="spellStart"/>
      <w:r w:rsidRPr="008D334F">
        <w:rPr>
          <w:rFonts w:ascii="Times New Roman" w:hAnsi="Times New Roman" w:cs="Times New Roman"/>
          <w:b/>
          <w:spacing w:val="10"/>
          <w:sz w:val="28"/>
          <w:szCs w:val="28"/>
          <w:lang w:val="uk-UA"/>
        </w:rPr>
        <w:t>Е.Е. Каши</w:t>
      </w:r>
      <w:proofErr w:type="spellEnd"/>
      <w:r w:rsidRPr="008D334F">
        <w:rPr>
          <w:rFonts w:ascii="Times New Roman" w:hAnsi="Times New Roman" w:cs="Times New Roman"/>
          <w:b/>
          <w:spacing w:val="10"/>
          <w:sz w:val="28"/>
          <w:szCs w:val="28"/>
          <w:lang w:val="uk-UA"/>
        </w:rPr>
        <w:t xml:space="preserve">нская </w:t>
      </w:r>
    </w:p>
    <w:p w:rsidR="001F2033" w:rsidRPr="008D334F" w:rsidRDefault="001F2033" w:rsidP="00211D7C">
      <w:pPr>
        <w:shd w:val="clear" w:color="auto" w:fill="FFFFFF"/>
        <w:tabs>
          <w:tab w:val="left" w:pos="8364"/>
        </w:tabs>
        <w:spacing w:after="0" w:line="240" w:lineRule="auto"/>
        <w:jc w:val="right"/>
        <w:rPr>
          <w:rFonts w:ascii="Times New Roman" w:hAnsi="Times New Roman" w:cs="Times New Roman"/>
          <w:spacing w:val="10"/>
          <w:sz w:val="28"/>
          <w:szCs w:val="28"/>
          <w:lang w:val="uk-UA"/>
        </w:rPr>
      </w:pPr>
      <w:proofErr w:type="spellStart"/>
      <w:r w:rsidRPr="008D334F">
        <w:rPr>
          <w:rFonts w:ascii="Times New Roman" w:hAnsi="Times New Roman" w:cs="Times New Roman"/>
          <w:spacing w:val="10"/>
          <w:sz w:val="28"/>
          <w:szCs w:val="28"/>
          <w:lang w:val="uk-UA"/>
        </w:rPr>
        <w:t>Луганский</w:t>
      </w:r>
      <w:proofErr w:type="spellEnd"/>
      <w:r w:rsidR="00EB432A" w:rsidRPr="008D334F">
        <w:rPr>
          <w:rFonts w:ascii="Times New Roman" w:hAnsi="Times New Roman" w:cs="Times New Roman"/>
          <w:spacing w:val="10"/>
          <w:sz w:val="28"/>
          <w:szCs w:val="28"/>
          <w:lang w:val="uk-UA"/>
        </w:rPr>
        <w:t xml:space="preserve"> </w:t>
      </w:r>
      <w:proofErr w:type="spellStart"/>
      <w:r w:rsidRPr="008D334F">
        <w:rPr>
          <w:rFonts w:ascii="Times New Roman" w:hAnsi="Times New Roman" w:cs="Times New Roman"/>
          <w:spacing w:val="10"/>
          <w:sz w:val="28"/>
          <w:szCs w:val="28"/>
          <w:lang w:val="uk-UA"/>
        </w:rPr>
        <w:t>национальный</w:t>
      </w:r>
      <w:proofErr w:type="spellEnd"/>
      <w:r w:rsidR="00EB432A" w:rsidRPr="008D334F">
        <w:rPr>
          <w:rFonts w:ascii="Times New Roman" w:hAnsi="Times New Roman" w:cs="Times New Roman"/>
          <w:spacing w:val="10"/>
          <w:sz w:val="28"/>
          <w:szCs w:val="28"/>
          <w:lang w:val="uk-UA"/>
        </w:rPr>
        <w:t xml:space="preserve"> </w:t>
      </w:r>
      <w:proofErr w:type="spellStart"/>
      <w:r w:rsidRPr="008D334F">
        <w:rPr>
          <w:rFonts w:ascii="Times New Roman" w:hAnsi="Times New Roman" w:cs="Times New Roman"/>
          <w:spacing w:val="10"/>
          <w:sz w:val="28"/>
          <w:szCs w:val="28"/>
          <w:lang w:val="uk-UA"/>
        </w:rPr>
        <w:t>ун</w:t>
      </w:r>
      <w:r w:rsidR="00AC4F60" w:rsidRPr="008D334F">
        <w:rPr>
          <w:rFonts w:ascii="Times New Roman" w:hAnsi="Times New Roman" w:cs="Times New Roman"/>
          <w:spacing w:val="10"/>
          <w:sz w:val="28"/>
          <w:szCs w:val="28"/>
          <w:lang w:val="uk-UA"/>
        </w:rPr>
        <w:t>и</w:t>
      </w:r>
      <w:r w:rsidRPr="008D334F">
        <w:rPr>
          <w:rFonts w:ascii="Times New Roman" w:hAnsi="Times New Roman" w:cs="Times New Roman"/>
          <w:spacing w:val="10"/>
          <w:sz w:val="28"/>
          <w:szCs w:val="28"/>
          <w:lang w:val="uk-UA"/>
        </w:rPr>
        <w:t>верситет</w:t>
      </w:r>
      <w:proofErr w:type="spellEnd"/>
    </w:p>
    <w:p w:rsidR="00D24735" w:rsidRPr="008D334F" w:rsidRDefault="00AC4F60" w:rsidP="00B334F5">
      <w:pPr>
        <w:shd w:val="clear" w:color="auto" w:fill="FFFFFF"/>
        <w:tabs>
          <w:tab w:val="left" w:pos="8364"/>
        </w:tabs>
        <w:spacing w:after="0" w:line="480" w:lineRule="auto"/>
        <w:jc w:val="right"/>
        <w:rPr>
          <w:rFonts w:ascii="Times New Roman" w:hAnsi="Times New Roman" w:cs="Times New Roman"/>
          <w:spacing w:val="10"/>
          <w:sz w:val="28"/>
          <w:szCs w:val="28"/>
          <w:lang w:val="uk-UA"/>
        </w:rPr>
      </w:pPr>
      <w:proofErr w:type="spellStart"/>
      <w:r w:rsidRPr="008D334F">
        <w:rPr>
          <w:rFonts w:ascii="Times New Roman" w:hAnsi="Times New Roman" w:cs="Times New Roman"/>
          <w:spacing w:val="10"/>
          <w:sz w:val="28"/>
          <w:szCs w:val="28"/>
          <w:lang w:val="uk-UA"/>
        </w:rPr>
        <w:t>и</w:t>
      </w:r>
      <w:r w:rsidR="001F2033" w:rsidRPr="008D334F">
        <w:rPr>
          <w:rFonts w:ascii="Times New Roman" w:hAnsi="Times New Roman" w:cs="Times New Roman"/>
          <w:spacing w:val="10"/>
          <w:sz w:val="28"/>
          <w:szCs w:val="28"/>
          <w:lang w:val="uk-UA"/>
        </w:rPr>
        <w:t>мени</w:t>
      </w:r>
      <w:proofErr w:type="spellEnd"/>
      <w:r w:rsidR="001F2033" w:rsidRPr="008D334F">
        <w:rPr>
          <w:rFonts w:ascii="Times New Roman" w:hAnsi="Times New Roman" w:cs="Times New Roman"/>
          <w:spacing w:val="10"/>
          <w:sz w:val="28"/>
          <w:szCs w:val="28"/>
          <w:lang w:val="uk-UA"/>
        </w:rPr>
        <w:t xml:space="preserve"> Тараса Шевченк</w:t>
      </w:r>
      <w:r w:rsidRPr="008D334F">
        <w:rPr>
          <w:rFonts w:ascii="Times New Roman" w:hAnsi="Times New Roman" w:cs="Times New Roman"/>
          <w:spacing w:val="10"/>
          <w:sz w:val="28"/>
          <w:szCs w:val="28"/>
          <w:lang w:val="uk-UA"/>
        </w:rPr>
        <w:t>о</w:t>
      </w:r>
    </w:p>
    <w:p w:rsidR="008D334F" w:rsidRPr="008D334F" w:rsidRDefault="00EB432A" w:rsidP="00A1188C">
      <w:pPr>
        <w:shd w:val="clear" w:color="auto" w:fill="FFFFFF"/>
        <w:tabs>
          <w:tab w:val="left" w:pos="2338"/>
          <w:tab w:val="left" w:pos="4003"/>
        </w:tabs>
        <w:spacing w:after="400" w:line="240" w:lineRule="auto"/>
        <w:ind w:firstLine="709"/>
        <w:jc w:val="center"/>
        <w:rPr>
          <w:rStyle w:val="hps"/>
          <w:rFonts w:ascii="Times New Roman" w:hAnsi="Times New Roman" w:cs="Times New Roman"/>
          <w:b/>
          <w:caps/>
          <w:sz w:val="28"/>
          <w:szCs w:val="28"/>
          <w:lang w:val="uk-UA"/>
        </w:rPr>
      </w:pPr>
      <w:r w:rsidRPr="008D334F">
        <w:rPr>
          <w:rStyle w:val="hps"/>
          <w:rFonts w:ascii="Times New Roman" w:hAnsi="Times New Roman" w:cs="Times New Roman"/>
          <w:b/>
          <w:caps/>
          <w:sz w:val="28"/>
          <w:szCs w:val="28"/>
          <w:lang w:val="uk-UA"/>
        </w:rPr>
        <w:t>Обеспечение принципа преемственности в содержании среднего и высшего профессионального образования в гостиничном хозяйстве (ОПЫТ РОССИЙСКОЙ ФЕДЕРАЦИИ)</w:t>
      </w:r>
    </w:p>
    <w:p w:rsidR="00B334F5" w:rsidRPr="008D334F" w:rsidRDefault="002B237E" w:rsidP="00B334F5">
      <w:pPr>
        <w:shd w:val="clear" w:color="auto" w:fill="FFFFFF"/>
        <w:tabs>
          <w:tab w:val="left" w:pos="2338"/>
          <w:tab w:val="left" w:pos="4003"/>
        </w:tabs>
        <w:spacing w:after="0" w:line="240" w:lineRule="auto"/>
        <w:ind w:firstLine="709"/>
        <w:jc w:val="both"/>
        <w:rPr>
          <w:rFonts w:ascii="Times New Roman" w:hAnsi="Times New Roman" w:cs="Times New Roman"/>
          <w:i/>
          <w:sz w:val="28"/>
          <w:szCs w:val="28"/>
          <w:lang w:val="uk-UA"/>
        </w:rPr>
      </w:pPr>
      <w:r w:rsidRPr="008D334F">
        <w:rPr>
          <w:rStyle w:val="hps"/>
          <w:rFonts w:ascii="Times New Roman" w:hAnsi="Times New Roman" w:cs="Times New Roman"/>
          <w:i/>
          <w:sz w:val="28"/>
          <w:szCs w:val="28"/>
        </w:rPr>
        <w:t>В статье</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проанализирован опыт</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обеспечения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преемственности</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содержания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среднего и высшего</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профессионального образования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в</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подготовке</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специалистов</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гостиничного</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хозяйства</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в</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Российской</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Федерации</w:t>
      </w:r>
      <w:r w:rsidRPr="008D334F">
        <w:rPr>
          <w:rFonts w:ascii="Times New Roman" w:hAnsi="Times New Roman" w:cs="Times New Roman"/>
          <w:i/>
          <w:sz w:val="28"/>
          <w:szCs w:val="28"/>
        </w:rPr>
        <w:t xml:space="preserve">. </w:t>
      </w:r>
      <w:r w:rsidRPr="008D334F">
        <w:rPr>
          <w:rStyle w:val="hps"/>
          <w:rFonts w:ascii="Times New Roman" w:hAnsi="Times New Roman" w:cs="Times New Roman"/>
          <w:i/>
          <w:sz w:val="28"/>
          <w:szCs w:val="28"/>
        </w:rPr>
        <w:t>Также</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выделены</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критерии</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преемственности</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среднего и высшего</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профессионального образования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lastRenderedPageBreak/>
        <w:t>и проанализированы</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учебные</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дисциплины</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СПО</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и</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ВПО</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на</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основе сопоставления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содержания</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и</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объема</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учебных</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элементов</w:t>
      </w:r>
      <w:r w:rsidR="00EB432A" w:rsidRPr="008D334F">
        <w:rPr>
          <w:rStyle w:val="hps"/>
          <w:rFonts w:ascii="Times New Roman" w:hAnsi="Times New Roman" w:cs="Times New Roman"/>
          <w:i/>
          <w:sz w:val="28"/>
          <w:szCs w:val="28"/>
        </w:rPr>
        <w:t xml:space="preserve"> </w:t>
      </w:r>
      <w:r w:rsidRPr="008D334F">
        <w:rPr>
          <w:rStyle w:val="hps"/>
          <w:rFonts w:ascii="Times New Roman" w:hAnsi="Times New Roman" w:cs="Times New Roman"/>
          <w:i/>
          <w:sz w:val="28"/>
          <w:szCs w:val="28"/>
        </w:rPr>
        <w:t>дисциплин</w:t>
      </w:r>
      <w:r w:rsidRPr="008D334F">
        <w:rPr>
          <w:rFonts w:ascii="Times New Roman" w:hAnsi="Times New Roman" w:cs="Times New Roman"/>
          <w:i/>
          <w:sz w:val="28"/>
          <w:szCs w:val="28"/>
        </w:rPr>
        <w:t>.</w:t>
      </w:r>
    </w:p>
    <w:p w:rsidR="0014138D" w:rsidRPr="00A1188C" w:rsidRDefault="00EB432A" w:rsidP="00A1188C">
      <w:pPr>
        <w:shd w:val="clear" w:color="auto" w:fill="FFFFFF"/>
        <w:tabs>
          <w:tab w:val="left" w:pos="2338"/>
          <w:tab w:val="left" w:pos="4003"/>
        </w:tabs>
        <w:spacing w:after="400" w:line="240" w:lineRule="auto"/>
        <w:ind w:firstLine="709"/>
        <w:jc w:val="both"/>
        <w:rPr>
          <w:rFonts w:ascii="Times New Roman" w:hAnsi="Times New Roman" w:cs="Times New Roman"/>
          <w:i/>
          <w:sz w:val="28"/>
          <w:szCs w:val="28"/>
        </w:rPr>
      </w:pPr>
      <w:proofErr w:type="gramStart"/>
      <w:r w:rsidRPr="008D334F">
        <w:rPr>
          <w:rStyle w:val="hps"/>
          <w:rFonts w:ascii="Times New Roman" w:hAnsi="Times New Roman" w:cs="Times New Roman"/>
          <w:i/>
          <w:sz w:val="28"/>
          <w:szCs w:val="28"/>
        </w:rPr>
        <w:t>Ключевые слова: п</w:t>
      </w:r>
      <w:r w:rsidR="00B334F5" w:rsidRPr="008D334F">
        <w:rPr>
          <w:rStyle w:val="hps"/>
          <w:rFonts w:ascii="Times New Roman" w:hAnsi="Times New Roman" w:cs="Times New Roman"/>
          <w:i/>
          <w:sz w:val="28"/>
          <w:szCs w:val="28"/>
        </w:rPr>
        <w:t>реемственность, преемственность</w:t>
      </w:r>
      <w:r w:rsidRPr="008D334F">
        <w:rPr>
          <w:rStyle w:val="hps"/>
          <w:rFonts w:ascii="Times New Roman" w:hAnsi="Times New Roman" w:cs="Times New Roman"/>
          <w:i/>
          <w:sz w:val="28"/>
          <w:szCs w:val="28"/>
        </w:rPr>
        <w:t xml:space="preserve"> </w:t>
      </w:r>
      <w:r w:rsidR="00B334F5" w:rsidRPr="008D334F">
        <w:rPr>
          <w:rStyle w:val="hps"/>
          <w:rFonts w:ascii="Times New Roman" w:hAnsi="Times New Roman" w:cs="Times New Roman"/>
          <w:i/>
          <w:sz w:val="28"/>
          <w:szCs w:val="28"/>
        </w:rPr>
        <w:t>содержания, профессиональное образование, гостиничное</w:t>
      </w:r>
      <w:r w:rsidRPr="008D334F">
        <w:rPr>
          <w:rStyle w:val="hps"/>
          <w:rFonts w:ascii="Times New Roman" w:hAnsi="Times New Roman" w:cs="Times New Roman"/>
          <w:i/>
          <w:sz w:val="28"/>
          <w:szCs w:val="28"/>
        </w:rPr>
        <w:t xml:space="preserve"> </w:t>
      </w:r>
      <w:r w:rsidR="00B334F5" w:rsidRPr="008D334F">
        <w:rPr>
          <w:rStyle w:val="hps"/>
          <w:rFonts w:ascii="Times New Roman" w:hAnsi="Times New Roman" w:cs="Times New Roman"/>
          <w:i/>
          <w:sz w:val="28"/>
          <w:szCs w:val="28"/>
        </w:rPr>
        <w:t>хозяйство, среднее профессиональное</w:t>
      </w:r>
      <w:r w:rsidRPr="008D334F">
        <w:rPr>
          <w:rStyle w:val="hps"/>
          <w:rFonts w:ascii="Times New Roman" w:hAnsi="Times New Roman" w:cs="Times New Roman"/>
          <w:i/>
          <w:sz w:val="28"/>
          <w:szCs w:val="28"/>
        </w:rPr>
        <w:t xml:space="preserve"> </w:t>
      </w:r>
      <w:r w:rsidR="00B334F5" w:rsidRPr="008D334F">
        <w:rPr>
          <w:rStyle w:val="hps"/>
          <w:rFonts w:ascii="Times New Roman" w:hAnsi="Times New Roman" w:cs="Times New Roman"/>
          <w:i/>
          <w:sz w:val="28"/>
          <w:szCs w:val="28"/>
        </w:rPr>
        <w:t>образование, высшее образование, профиль подготовки, родственная</w:t>
      </w:r>
      <w:r w:rsidR="004D33BC" w:rsidRPr="008D334F">
        <w:rPr>
          <w:rStyle w:val="hps"/>
          <w:rFonts w:ascii="Times New Roman" w:hAnsi="Times New Roman" w:cs="Times New Roman"/>
          <w:i/>
          <w:sz w:val="28"/>
          <w:szCs w:val="28"/>
        </w:rPr>
        <w:t xml:space="preserve"> </w:t>
      </w:r>
      <w:r w:rsidR="00B334F5" w:rsidRPr="008D334F">
        <w:rPr>
          <w:rStyle w:val="hps"/>
          <w:rFonts w:ascii="Times New Roman" w:hAnsi="Times New Roman" w:cs="Times New Roman"/>
          <w:i/>
          <w:sz w:val="28"/>
          <w:szCs w:val="28"/>
        </w:rPr>
        <w:t>специальность, трудоемкость дисциплин.</w:t>
      </w:r>
      <w:proofErr w:type="gramEnd"/>
    </w:p>
    <w:p w:rsidR="0014138D" w:rsidRPr="008D334F" w:rsidRDefault="0014138D" w:rsidP="00B334F5">
      <w:pPr>
        <w:shd w:val="clear" w:color="auto" w:fill="FFFFFF"/>
        <w:tabs>
          <w:tab w:val="left" w:pos="8364"/>
        </w:tabs>
        <w:spacing w:after="0" w:line="240" w:lineRule="auto"/>
        <w:jc w:val="right"/>
        <w:rPr>
          <w:rFonts w:ascii="Times New Roman" w:hAnsi="Times New Roman" w:cs="Times New Roman"/>
          <w:b/>
          <w:spacing w:val="10"/>
          <w:sz w:val="28"/>
          <w:szCs w:val="28"/>
          <w:lang w:val="uk-UA"/>
        </w:rPr>
      </w:pPr>
      <w:proofErr w:type="spellStart"/>
      <w:r w:rsidRPr="008D334F">
        <w:rPr>
          <w:rFonts w:ascii="Times New Roman" w:hAnsi="Times New Roman" w:cs="Times New Roman"/>
          <w:b/>
          <w:spacing w:val="10"/>
          <w:sz w:val="28"/>
          <w:szCs w:val="28"/>
          <w:lang w:val="uk-UA"/>
        </w:rPr>
        <w:t>G.Р. Sh</w:t>
      </w:r>
      <w:proofErr w:type="spellEnd"/>
      <w:r w:rsidRPr="008D334F">
        <w:rPr>
          <w:rFonts w:ascii="Times New Roman" w:hAnsi="Times New Roman" w:cs="Times New Roman"/>
          <w:b/>
          <w:spacing w:val="10"/>
          <w:sz w:val="28"/>
          <w:szCs w:val="28"/>
          <w:lang w:val="uk-UA"/>
        </w:rPr>
        <w:t>chuka,</w:t>
      </w:r>
    </w:p>
    <w:p w:rsidR="00AC4F60" w:rsidRPr="008D334F" w:rsidRDefault="00AC4F60" w:rsidP="00B334F5">
      <w:pPr>
        <w:shd w:val="clear" w:color="auto" w:fill="FFFFFF"/>
        <w:tabs>
          <w:tab w:val="left" w:pos="8364"/>
        </w:tabs>
        <w:spacing w:after="0" w:line="240" w:lineRule="auto"/>
        <w:jc w:val="right"/>
        <w:rPr>
          <w:rFonts w:ascii="Times New Roman" w:hAnsi="Times New Roman" w:cs="Times New Roman"/>
          <w:b/>
          <w:spacing w:val="10"/>
          <w:sz w:val="28"/>
          <w:szCs w:val="28"/>
          <w:lang w:val="uk-UA"/>
        </w:rPr>
      </w:pPr>
      <w:proofErr w:type="spellStart"/>
      <w:r w:rsidRPr="008D334F">
        <w:rPr>
          <w:rFonts w:ascii="Times New Roman" w:hAnsi="Times New Roman" w:cs="Times New Roman"/>
          <w:b/>
          <w:spacing w:val="10"/>
          <w:sz w:val="28"/>
          <w:szCs w:val="28"/>
          <w:lang w:val="uk-UA"/>
        </w:rPr>
        <w:t>O.E. Kash</w:t>
      </w:r>
      <w:proofErr w:type="spellEnd"/>
      <w:r w:rsidRPr="008D334F">
        <w:rPr>
          <w:rFonts w:ascii="Times New Roman" w:hAnsi="Times New Roman" w:cs="Times New Roman"/>
          <w:b/>
          <w:spacing w:val="10"/>
          <w:sz w:val="28"/>
          <w:szCs w:val="28"/>
          <w:lang w:val="uk-UA"/>
        </w:rPr>
        <w:t>inska</w:t>
      </w:r>
    </w:p>
    <w:p w:rsidR="00AC4F60" w:rsidRPr="008D334F" w:rsidRDefault="00AC4F60" w:rsidP="00B334F5">
      <w:pPr>
        <w:shd w:val="clear" w:color="auto" w:fill="FFFFFF"/>
        <w:tabs>
          <w:tab w:val="left" w:pos="8364"/>
        </w:tabs>
        <w:spacing w:after="0" w:line="240" w:lineRule="auto"/>
        <w:jc w:val="right"/>
        <w:rPr>
          <w:rFonts w:ascii="Times New Roman" w:hAnsi="Times New Roman" w:cs="Times New Roman"/>
          <w:spacing w:val="10"/>
          <w:sz w:val="28"/>
          <w:szCs w:val="28"/>
          <w:lang w:val="uk-UA"/>
        </w:rPr>
      </w:pPr>
      <w:proofErr w:type="spellStart"/>
      <w:r w:rsidRPr="008D334F">
        <w:rPr>
          <w:rFonts w:ascii="Times New Roman" w:hAnsi="Times New Roman" w:cs="Times New Roman"/>
          <w:spacing w:val="10"/>
          <w:sz w:val="28"/>
          <w:szCs w:val="28"/>
          <w:lang w:val="uk-UA"/>
        </w:rPr>
        <w:t>Luhansk</w:t>
      </w:r>
      <w:proofErr w:type="spellEnd"/>
      <w:r w:rsidR="004D33BC" w:rsidRPr="008D334F">
        <w:rPr>
          <w:rFonts w:ascii="Times New Roman" w:hAnsi="Times New Roman" w:cs="Times New Roman"/>
          <w:spacing w:val="10"/>
          <w:sz w:val="28"/>
          <w:szCs w:val="28"/>
          <w:lang w:val="uk-UA"/>
        </w:rPr>
        <w:t xml:space="preserve"> </w:t>
      </w:r>
      <w:proofErr w:type="spellStart"/>
      <w:r w:rsidRPr="008D334F">
        <w:rPr>
          <w:rFonts w:ascii="Times New Roman" w:hAnsi="Times New Roman" w:cs="Times New Roman"/>
          <w:spacing w:val="10"/>
          <w:sz w:val="28"/>
          <w:szCs w:val="28"/>
          <w:lang w:val="uk-UA"/>
        </w:rPr>
        <w:t>Taras</w:t>
      </w:r>
      <w:proofErr w:type="spellEnd"/>
      <w:r w:rsidR="004D33BC" w:rsidRPr="008D334F">
        <w:rPr>
          <w:rFonts w:ascii="Times New Roman" w:hAnsi="Times New Roman" w:cs="Times New Roman"/>
          <w:spacing w:val="10"/>
          <w:sz w:val="28"/>
          <w:szCs w:val="28"/>
          <w:lang w:val="uk-UA"/>
        </w:rPr>
        <w:t xml:space="preserve"> </w:t>
      </w:r>
      <w:proofErr w:type="spellStart"/>
      <w:r w:rsidRPr="008D334F">
        <w:rPr>
          <w:rFonts w:ascii="Times New Roman" w:hAnsi="Times New Roman" w:cs="Times New Roman"/>
          <w:spacing w:val="10"/>
          <w:sz w:val="28"/>
          <w:szCs w:val="28"/>
          <w:lang w:val="uk-UA"/>
        </w:rPr>
        <w:t>Shevchenko</w:t>
      </w:r>
      <w:proofErr w:type="spellEnd"/>
    </w:p>
    <w:p w:rsidR="00D24735" w:rsidRPr="008D334F" w:rsidRDefault="00AC4F60" w:rsidP="00A1188C">
      <w:pPr>
        <w:shd w:val="clear" w:color="auto" w:fill="FFFFFF"/>
        <w:tabs>
          <w:tab w:val="left" w:pos="8364"/>
        </w:tabs>
        <w:spacing w:after="400" w:line="240" w:lineRule="auto"/>
        <w:jc w:val="right"/>
        <w:rPr>
          <w:rFonts w:ascii="Times New Roman" w:hAnsi="Times New Roman" w:cs="Times New Roman"/>
          <w:spacing w:val="10"/>
          <w:sz w:val="28"/>
          <w:szCs w:val="28"/>
          <w:lang w:val="uk-UA"/>
        </w:rPr>
      </w:pPr>
      <w:proofErr w:type="spellStart"/>
      <w:r w:rsidRPr="008D334F">
        <w:rPr>
          <w:rFonts w:ascii="Times New Roman" w:hAnsi="Times New Roman" w:cs="Times New Roman"/>
          <w:spacing w:val="10"/>
          <w:sz w:val="28"/>
          <w:szCs w:val="28"/>
          <w:lang w:val="uk-UA"/>
        </w:rPr>
        <w:t>National</w:t>
      </w:r>
      <w:proofErr w:type="spellEnd"/>
      <w:r w:rsidR="004D33BC" w:rsidRPr="008D334F">
        <w:rPr>
          <w:rFonts w:ascii="Times New Roman" w:hAnsi="Times New Roman" w:cs="Times New Roman"/>
          <w:spacing w:val="10"/>
          <w:sz w:val="28"/>
          <w:szCs w:val="28"/>
          <w:lang w:val="uk-UA"/>
        </w:rPr>
        <w:t xml:space="preserve"> </w:t>
      </w:r>
      <w:proofErr w:type="spellStart"/>
      <w:r w:rsidRPr="008D334F">
        <w:rPr>
          <w:rFonts w:ascii="Times New Roman" w:hAnsi="Times New Roman" w:cs="Times New Roman"/>
          <w:spacing w:val="10"/>
          <w:sz w:val="28"/>
          <w:szCs w:val="28"/>
          <w:lang w:val="uk-UA"/>
        </w:rPr>
        <w:t>University</w:t>
      </w:r>
      <w:proofErr w:type="spellEnd"/>
    </w:p>
    <w:p w:rsidR="008D334F" w:rsidRPr="00A1188C" w:rsidRDefault="008D334F" w:rsidP="00A1188C">
      <w:pPr>
        <w:pStyle w:val="p1"/>
        <w:spacing w:before="0" w:beforeAutospacing="0" w:after="400" w:afterAutospacing="0"/>
        <w:ind w:firstLine="709"/>
        <w:jc w:val="center"/>
        <w:rPr>
          <w:i/>
          <w:sz w:val="28"/>
          <w:szCs w:val="28"/>
          <w:lang w:val="en-US"/>
        </w:rPr>
      </w:pPr>
      <w:r w:rsidRPr="008D334F">
        <w:rPr>
          <w:i/>
          <w:sz w:val="28"/>
          <w:szCs w:val="28"/>
          <w:lang w:val="en-US"/>
        </w:rPr>
        <w:t>CONTENT SUCCESSION OF SECONDARY AND HIGHER PROFESSIONAL EDUCATION IN RUSSIAN FEDERATION IN THE SPHERE OF HOTEL MANAGEMENT</w:t>
      </w:r>
    </w:p>
    <w:p w:rsidR="008D334F" w:rsidRPr="008D334F" w:rsidRDefault="008D334F" w:rsidP="008D334F">
      <w:pPr>
        <w:pStyle w:val="p2"/>
        <w:spacing w:before="0" w:beforeAutospacing="0" w:after="0" w:afterAutospacing="0"/>
        <w:ind w:firstLine="709"/>
        <w:jc w:val="both"/>
        <w:rPr>
          <w:i/>
          <w:sz w:val="28"/>
          <w:szCs w:val="28"/>
          <w:lang w:val="en-US"/>
        </w:rPr>
      </w:pPr>
      <w:r w:rsidRPr="008D334F">
        <w:rPr>
          <w:i/>
          <w:sz w:val="28"/>
          <w:szCs w:val="28"/>
          <w:lang w:val="en-US"/>
        </w:rPr>
        <w:t>The article analyzes the experience in securing of content succession of secondary and higher professional education in Russian Federation while preparing specialists in the sphere of hotel management to use the received results for improving the organization of content succession while preparing similar specialists in the native country.</w:t>
      </w:r>
    </w:p>
    <w:p w:rsidR="008D334F" w:rsidRPr="006668DF" w:rsidRDefault="008D334F" w:rsidP="008D334F">
      <w:pPr>
        <w:pStyle w:val="p2"/>
        <w:spacing w:before="0" w:beforeAutospacing="0" w:after="0" w:afterAutospacing="0"/>
        <w:ind w:firstLine="709"/>
        <w:jc w:val="both"/>
        <w:rPr>
          <w:i/>
          <w:sz w:val="28"/>
          <w:szCs w:val="28"/>
          <w:lang w:val="en-US"/>
        </w:rPr>
      </w:pPr>
      <w:r w:rsidRPr="008D334F">
        <w:rPr>
          <w:i/>
          <w:sz w:val="28"/>
          <w:szCs w:val="28"/>
          <w:lang w:val="en-US"/>
        </w:rPr>
        <w:t xml:space="preserve">Key words: succession, content succession, professional education, hotel management, secondary professional education, higher education, specialization, related specialization, subjects’ laboriousness. </w:t>
      </w:r>
    </w:p>
    <w:p w:rsidR="008D334F" w:rsidRPr="006668DF" w:rsidRDefault="008D334F" w:rsidP="008D334F">
      <w:pPr>
        <w:pStyle w:val="p2"/>
        <w:spacing w:before="0" w:beforeAutospacing="0" w:after="0" w:afterAutospacing="0"/>
        <w:ind w:firstLine="709"/>
        <w:jc w:val="both"/>
        <w:rPr>
          <w:i/>
          <w:sz w:val="28"/>
          <w:szCs w:val="28"/>
          <w:lang w:val="en-US"/>
        </w:rPr>
      </w:pPr>
    </w:p>
    <w:p w:rsidR="00DC15C0" w:rsidRPr="008D334F" w:rsidRDefault="008718EA" w:rsidP="00D346B5">
      <w:pPr>
        <w:pStyle w:val="11"/>
        <w:spacing w:line="360" w:lineRule="auto"/>
        <w:ind w:firstLine="709"/>
        <w:jc w:val="both"/>
        <w:rPr>
          <w:rStyle w:val="hps"/>
          <w:sz w:val="28"/>
          <w:szCs w:val="28"/>
          <w:lang w:val="uk-UA"/>
        </w:rPr>
      </w:pPr>
      <w:r w:rsidRPr="008D334F">
        <w:rPr>
          <w:b/>
          <w:sz w:val="28"/>
          <w:szCs w:val="28"/>
          <w:lang w:val="uk-UA"/>
        </w:rPr>
        <w:t xml:space="preserve">Постановка проблеми. </w:t>
      </w:r>
      <w:r w:rsidR="00BC5AA5" w:rsidRPr="008D334F">
        <w:rPr>
          <w:rStyle w:val="hps"/>
          <w:sz w:val="28"/>
          <w:szCs w:val="28"/>
          <w:lang w:val="uk-UA"/>
        </w:rPr>
        <w:t>Перехід</w:t>
      </w:r>
      <w:r w:rsidR="00366E2B" w:rsidRPr="008D334F">
        <w:rPr>
          <w:rStyle w:val="hps"/>
          <w:sz w:val="28"/>
          <w:szCs w:val="28"/>
          <w:lang w:val="uk-UA"/>
        </w:rPr>
        <w:t xml:space="preserve"> </w:t>
      </w:r>
      <w:r w:rsidR="003173C1" w:rsidRPr="008D334F">
        <w:rPr>
          <w:rStyle w:val="hps"/>
          <w:sz w:val="28"/>
          <w:szCs w:val="28"/>
          <w:lang w:val="uk-UA"/>
        </w:rPr>
        <w:t>професійної освіти</w:t>
      </w:r>
      <w:r w:rsidR="00366E2B" w:rsidRPr="008D334F">
        <w:rPr>
          <w:rStyle w:val="hps"/>
          <w:sz w:val="28"/>
          <w:szCs w:val="28"/>
          <w:lang w:val="uk-UA"/>
        </w:rPr>
        <w:t xml:space="preserve"> </w:t>
      </w:r>
      <w:r w:rsidR="00BC5AA5" w:rsidRPr="008D334F">
        <w:rPr>
          <w:rStyle w:val="hps"/>
          <w:sz w:val="28"/>
          <w:szCs w:val="28"/>
          <w:lang w:val="uk-UA"/>
        </w:rPr>
        <w:t>на</w:t>
      </w:r>
      <w:r w:rsidR="00366E2B" w:rsidRPr="008D334F">
        <w:rPr>
          <w:rStyle w:val="hps"/>
          <w:sz w:val="28"/>
          <w:szCs w:val="28"/>
          <w:lang w:val="uk-UA"/>
        </w:rPr>
        <w:t xml:space="preserve"> </w:t>
      </w:r>
      <w:r w:rsidR="00BC5AA5" w:rsidRPr="008D334F">
        <w:rPr>
          <w:rStyle w:val="hps"/>
          <w:sz w:val="28"/>
          <w:szCs w:val="28"/>
          <w:lang w:val="uk-UA"/>
        </w:rPr>
        <w:t>багаторівневу</w:t>
      </w:r>
      <w:r w:rsidR="00366E2B" w:rsidRPr="008D334F">
        <w:rPr>
          <w:rStyle w:val="hps"/>
          <w:sz w:val="28"/>
          <w:szCs w:val="28"/>
          <w:lang w:val="uk-UA"/>
        </w:rPr>
        <w:t xml:space="preserve"> </w:t>
      </w:r>
      <w:r w:rsidR="00BC5AA5" w:rsidRPr="008D334F">
        <w:rPr>
          <w:rStyle w:val="hps"/>
          <w:sz w:val="28"/>
          <w:szCs w:val="28"/>
          <w:lang w:val="uk-UA"/>
        </w:rPr>
        <w:t>систему</w:t>
      </w:r>
      <w:r w:rsidR="00081AB5" w:rsidRPr="008D334F">
        <w:rPr>
          <w:rStyle w:val="hps"/>
          <w:sz w:val="28"/>
          <w:szCs w:val="28"/>
          <w:lang w:val="uk-UA"/>
        </w:rPr>
        <w:t xml:space="preserve">, необхідність </w:t>
      </w:r>
      <w:r w:rsidR="00BC5AA5" w:rsidRPr="008D334F">
        <w:rPr>
          <w:rStyle w:val="hps"/>
          <w:sz w:val="28"/>
          <w:szCs w:val="28"/>
          <w:lang w:val="uk-UA"/>
        </w:rPr>
        <w:t>відповідн</w:t>
      </w:r>
      <w:r w:rsidR="00B22766" w:rsidRPr="008D334F">
        <w:rPr>
          <w:rStyle w:val="hps"/>
          <w:sz w:val="28"/>
          <w:szCs w:val="28"/>
          <w:lang w:val="uk-UA"/>
        </w:rPr>
        <w:t>ого</w:t>
      </w:r>
      <w:r w:rsidR="00366E2B" w:rsidRPr="008D334F">
        <w:rPr>
          <w:rStyle w:val="hps"/>
          <w:sz w:val="28"/>
          <w:szCs w:val="28"/>
          <w:lang w:val="uk-UA"/>
        </w:rPr>
        <w:t xml:space="preserve"> </w:t>
      </w:r>
      <w:r w:rsidR="00BC5AA5" w:rsidRPr="008D334F">
        <w:rPr>
          <w:rStyle w:val="hps"/>
          <w:sz w:val="28"/>
          <w:szCs w:val="28"/>
          <w:lang w:val="uk-UA"/>
        </w:rPr>
        <w:t>нормативн</w:t>
      </w:r>
      <w:r w:rsidR="00B22766" w:rsidRPr="008D334F">
        <w:rPr>
          <w:rStyle w:val="hps"/>
          <w:sz w:val="28"/>
          <w:szCs w:val="28"/>
          <w:lang w:val="uk-UA"/>
        </w:rPr>
        <w:t>ого</w:t>
      </w:r>
      <w:r w:rsidR="00BC5AA5" w:rsidRPr="008D334F">
        <w:rPr>
          <w:rStyle w:val="hps"/>
          <w:sz w:val="28"/>
          <w:szCs w:val="28"/>
          <w:lang w:val="uk-UA"/>
        </w:rPr>
        <w:t xml:space="preserve"> </w:t>
      </w:r>
      <w:r w:rsidR="003173C1" w:rsidRPr="008D334F">
        <w:rPr>
          <w:rStyle w:val="hps"/>
          <w:sz w:val="28"/>
          <w:szCs w:val="28"/>
          <w:lang w:val="uk-UA"/>
        </w:rPr>
        <w:t>й</w:t>
      </w:r>
      <w:r w:rsidR="00366E2B" w:rsidRPr="008D334F">
        <w:rPr>
          <w:rStyle w:val="hps"/>
          <w:sz w:val="28"/>
          <w:szCs w:val="28"/>
          <w:lang w:val="uk-UA"/>
        </w:rPr>
        <w:t xml:space="preserve"> </w:t>
      </w:r>
      <w:r w:rsidR="00BC5AA5" w:rsidRPr="008D334F">
        <w:rPr>
          <w:rStyle w:val="hps"/>
          <w:sz w:val="28"/>
          <w:szCs w:val="28"/>
          <w:lang w:val="uk-UA"/>
        </w:rPr>
        <w:t>методичн</w:t>
      </w:r>
      <w:r w:rsidR="00B22766" w:rsidRPr="008D334F">
        <w:rPr>
          <w:rStyle w:val="hps"/>
          <w:sz w:val="28"/>
          <w:szCs w:val="28"/>
          <w:lang w:val="uk-UA"/>
        </w:rPr>
        <w:t>ого</w:t>
      </w:r>
      <w:r w:rsidR="00BC5AA5" w:rsidRPr="008D334F">
        <w:rPr>
          <w:rStyle w:val="hps"/>
          <w:sz w:val="28"/>
          <w:szCs w:val="28"/>
          <w:lang w:val="uk-UA"/>
        </w:rPr>
        <w:t xml:space="preserve"> забезпечення навчального процесу</w:t>
      </w:r>
      <w:r w:rsidR="003173C1" w:rsidRPr="008D334F">
        <w:rPr>
          <w:rStyle w:val="hps"/>
          <w:sz w:val="28"/>
          <w:szCs w:val="28"/>
          <w:lang w:val="uk-UA"/>
        </w:rPr>
        <w:t>, підвищення</w:t>
      </w:r>
      <w:r w:rsidR="00366E2B" w:rsidRPr="008D334F">
        <w:rPr>
          <w:rStyle w:val="hps"/>
          <w:sz w:val="28"/>
          <w:szCs w:val="28"/>
          <w:lang w:val="uk-UA"/>
        </w:rPr>
        <w:t xml:space="preserve"> </w:t>
      </w:r>
      <w:r w:rsidR="003173C1" w:rsidRPr="008D334F">
        <w:rPr>
          <w:rStyle w:val="hps"/>
          <w:sz w:val="28"/>
          <w:szCs w:val="28"/>
          <w:lang w:val="uk-UA"/>
        </w:rPr>
        <w:t>якості професійної освіти</w:t>
      </w:r>
      <w:r w:rsidR="00366E2B" w:rsidRPr="008D334F">
        <w:rPr>
          <w:rStyle w:val="hps"/>
          <w:sz w:val="28"/>
          <w:szCs w:val="28"/>
          <w:lang w:val="uk-UA"/>
        </w:rPr>
        <w:t xml:space="preserve"> </w:t>
      </w:r>
      <w:r w:rsidR="00BC5AA5" w:rsidRPr="008D334F">
        <w:rPr>
          <w:rStyle w:val="hps"/>
          <w:sz w:val="28"/>
          <w:szCs w:val="28"/>
          <w:lang w:val="uk-UA"/>
        </w:rPr>
        <w:t>актуалізує</w:t>
      </w:r>
      <w:r w:rsidR="00366E2B" w:rsidRPr="008D334F">
        <w:rPr>
          <w:rStyle w:val="hps"/>
          <w:sz w:val="28"/>
          <w:szCs w:val="28"/>
          <w:lang w:val="uk-UA"/>
        </w:rPr>
        <w:t xml:space="preserve"> </w:t>
      </w:r>
      <w:r w:rsidR="00B22766" w:rsidRPr="008D334F">
        <w:rPr>
          <w:rStyle w:val="hps"/>
          <w:sz w:val="28"/>
          <w:szCs w:val="28"/>
          <w:lang w:val="uk-UA"/>
        </w:rPr>
        <w:t xml:space="preserve">проблему забезпечення наступності у підготовці фахівців різних рівнів. Особливо гостро постає питання </w:t>
      </w:r>
      <w:r w:rsidR="008D4DAE" w:rsidRPr="008D334F">
        <w:rPr>
          <w:rStyle w:val="hps"/>
          <w:sz w:val="28"/>
          <w:szCs w:val="28"/>
          <w:lang w:val="uk-UA"/>
        </w:rPr>
        <w:t>визначення змісту освіти в процесі підготовки фахівців туристичних спеціальностей</w:t>
      </w:r>
      <w:r w:rsidR="00DC15C0" w:rsidRPr="008D334F">
        <w:rPr>
          <w:rStyle w:val="hps"/>
          <w:sz w:val="28"/>
          <w:szCs w:val="28"/>
          <w:lang w:val="uk-UA"/>
        </w:rPr>
        <w:t xml:space="preserve">, оскільки напрям підготовки відкрито нещодавно, досвід роботи ще не накопичено, а вітчизняна туристична індустрія за своїм розвитком значно відстає від провідних туристичних </w:t>
      </w:r>
      <w:proofErr w:type="spellStart"/>
      <w:r w:rsidR="00DC15C0" w:rsidRPr="008D334F">
        <w:rPr>
          <w:rStyle w:val="hps"/>
          <w:sz w:val="28"/>
          <w:szCs w:val="28"/>
          <w:lang w:val="uk-UA"/>
        </w:rPr>
        <w:t>дестинацій</w:t>
      </w:r>
      <w:proofErr w:type="spellEnd"/>
      <w:r w:rsidR="00DC15C0" w:rsidRPr="008D334F">
        <w:rPr>
          <w:rStyle w:val="hps"/>
          <w:sz w:val="28"/>
          <w:szCs w:val="28"/>
          <w:lang w:val="uk-UA"/>
        </w:rPr>
        <w:t xml:space="preserve"> світу. </w:t>
      </w:r>
    </w:p>
    <w:p w:rsidR="00424259" w:rsidRPr="008D334F" w:rsidRDefault="00DC15C0" w:rsidP="00D346B5">
      <w:pPr>
        <w:pStyle w:val="11"/>
        <w:spacing w:line="360" w:lineRule="auto"/>
        <w:ind w:firstLine="709"/>
        <w:jc w:val="both"/>
        <w:rPr>
          <w:rStyle w:val="hps"/>
          <w:sz w:val="28"/>
          <w:szCs w:val="28"/>
          <w:lang w:val="uk-UA"/>
        </w:rPr>
      </w:pPr>
      <w:r w:rsidRPr="008D334F">
        <w:rPr>
          <w:rStyle w:val="hps"/>
          <w:sz w:val="28"/>
          <w:szCs w:val="28"/>
          <w:lang w:val="uk-UA"/>
        </w:rPr>
        <w:t>Підготовка вітчизняних фахівців готельного господарства певний час (2002</w:t>
      </w:r>
      <w:r w:rsidR="00424259" w:rsidRPr="008D334F">
        <w:rPr>
          <w:rStyle w:val="hps"/>
          <w:sz w:val="28"/>
          <w:szCs w:val="28"/>
          <w:lang w:val="uk-UA"/>
        </w:rPr>
        <w:t> </w:t>
      </w:r>
      <w:r w:rsidRPr="008D334F">
        <w:rPr>
          <w:rStyle w:val="hps"/>
          <w:sz w:val="28"/>
          <w:szCs w:val="28"/>
          <w:lang w:val="uk-UA"/>
        </w:rPr>
        <w:t xml:space="preserve">– 2010 рр.) здійснювалася в межах напряму </w:t>
      </w:r>
      <w:r w:rsidR="004715FF" w:rsidRPr="008D334F">
        <w:rPr>
          <w:rStyle w:val="hps"/>
          <w:sz w:val="28"/>
          <w:szCs w:val="28"/>
          <w:lang w:val="uk-UA"/>
        </w:rPr>
        <w:t>«</w:t>
      </w:r>
      <w:r w:rsidRPr="008D334F">
        <w:rPr>
          <w:rStyle w:val="hps"/>
          <w:sz w:val="28"/>
          <w:szCs w:val="28"/>
          <w:lang w:val="uk-UA"/>
        </w:rPr>
        <w:t>Туризм</w:t>
      </w:r>
      <w:r w:rsidR="004715FF" w:rsidRPr="008D334F">
        <w:rPr>
          <w:rStyle w:val="hps"/>
          <w:sz w:val="28"/>
          <w:szCs w:val="28"/>
          <w:lang w:val="uk-UA"/>
        </w:rPr>
        <w:t>»</w:t>
      </w:r>
      <w:r w:rsidRPr="008D334F">
        <w:rPr>
          <w:rStyle w:val="hps"/>
          <w:sz w:val="28"/>
          <w:szCs w:val="28"/>
          <w:lang w:val="uk-UA"/>
        </w:rPr>
        <w:t xml:space="preserve">, </w:t>
      </w:r>
      <w:r w:rsidR="00424259" w:rsidRPr="008D334F">
        <w:rPr>
          <w:rStyle w:val="hps"/>
          <w:sz w:val="28"/>
          <w:szCs w:val="28"/>
          <w:lang w:val="uk-UA"/>
        </w:rPr>
        <w:t xml:space="preserve">тому </w:t>
      </w:r>
      <w:r w:rsidR="00B7593B" w:rsidRPr="008D334F">
        <w:rPr>
          <w:rStyle w:val="hps"/>
          <w:sz w:val="28"/>
          <w:szCs w:val="28"/>
          <w:lang w:val="uk-UA"/>
        </w:rPr>
        <w:t>в</w:t>
      </w:r>
      <w:r w:rsidR="00424259" w:rsidRPr="008D334F">
        <w:rPr>
          <w:rStyle w:val="hps"/>
          <w:sz w:val="28"/>
          <w:szCs w:val="28"/>
          <w:lang w:val="uk-UA"/>
        </w:rPr>
        <w:t xml:space="preserve"> </w:t>
      </w:r>
      <w:r w:rsidR="00B7593B" w:rsidRPr="008D334F">
        <w:rPr>
          <w:rStyle w:val="hps"/>
          <w:sz w:val="28"/>
          <w:szCs w:val="28"/>
          <w:lang w:val="uk-UA"/>
        </w:rPr>
        <w:t>навчальних планах переважали</w:t>
      </w:r>
      <w:r w:rsidR="00424259" w:rsidRPr="008D334F">
        <w:rPr>
          <w:rStyle w:val="hps"/>
          <w:sz w:val="28"/>
          <w:szCs w:val="28"/>
          <w:lang w:val="uk-UA"/>
        </w:rPr>
        <w:t xml:space="preserve"> дисципліни</w:t>
      </w:r>
      <w:r w:rsidR="00B7593B" w:rsidRPr="008D334F">
        <w:rPr>
          <w:rStyle w:val="hps"/>
          <w:sz w:val="28"/>
          <w:szCs w:val="28"/>
          <w:lang w:val="uk-UA"/>
        </w:rPr>
        <w:t xml:space="preserve">, пов’язані з різними аспектами організації туризму. </w:t>
      </w:r>
      <w:r w:rsidR="00424259" w:rsidRPr="008D334F">
        <w:rPr>
          <w:rStyle w:val="hps"/>
          <w:sz w:val="28"/>
          <w:szCs w:val="28"/>
          <w:lang w:val="uk-UA"/>
        </w:rPr>
        <w:t xml:space="preserve">З 2010 р. було затверджено окремий напрям підготовки </w:t>
      </w:r>
      <w:r w:rsidR="004715FF" w:rsidRPr="008D334F">
        <w:rPr>
          <w:rStyle w:val="hps"/>
          <w:sz w:val="28"/>
          <w:szCs w:val="28"/>
          <w:lang w:val="uk-UA"/>
        </w:rPr>
        <w:t>«</w:t>
      </w:r>
      <w:r w:rsidR="00424259" w:rsidRPr="008D334F">
        <w:rPr>
          <w:rStyle w:val="hps"/>
          <w:sz w:val="28"/>
          <w:szCs w:val="28"/>
          <w:lang w:val="uk-UA"/>
        </w:rPr>
        <w:t>Готельно-ресторанна справа</w:t>
      </w:r>
      <w:r w:rsidR="004715FF" w:rsidRPr="008D334F">
        <w:rPr>
          <w:rStyle w:val="hps"/>
          <w:sz w:val="28"/>
          <w:szCs w:val="28"/>
          <w:lang w:val="uk-UA"/>
        </w:rPr>
        <w:t>»</w:t>
      </w:r>
      <w:r w:rsidR="00424259" w:rsidRPr="008D334F">
        <w:rPr>
          <w:rStyle w:val="hps"/>
          <w:sz w:val="28"/>
          <w:szCs w:val="28"/>
          <w:lang w:val="uk-UA"/>
        </w:rPr>
        <w:t>. За новими галузевими стандартами вищої освіти майбутні</w:t>
      </w:r>
      <w:r w:rsidR="00B7593B" w:rsidRPr="008D334F">
        <w:rPr>
          <w:rStyle w:val="hps"/>
          <w:sz w:val="28"/>
          <w:szCs w:val="28"/>
          <w:lang w:val="uk-UA"/>
        </w:rPr>
        <w:t>х</w:t>
      </w:r>
      <w:r w:rsidR="00424259" w:rsidRPr="008D334F">
        <w:rPr>
          <w:rStyle w:val="hps"/>
          <w:sz w:val="28"/>
          <w:szCs w:val="28"/>
          <w:lang w:val="uk-UA"/>
        </w:rPr>
        <w:t xml:space="preserve"> </w:t>
      </w:r>
      <w:r w:rsidR="00424259" w:rsidRPr="008D334F">
        <w:rPr>
          <w:rStyle w:val="hps"/>
          <w:sz w:val="28"/>
          <w:szCs w:val="28"/>
          <w:lang w:val="uk-UA"/>
        </w:rPr>
        <w:lastRenderedPageBreak/>
        <w:t>фахівці</w:t>
      </w:r>
      <w:r w:rsidR="00B7593B" w:rsidRPr="008D334F">
        <w:rPr>
          <w:rStyle w:val="hps"/>
          <w:sz w:val="28"/>
          <w:szCs w:val="28"/>
          <w:lang w:val="uk-UA"/>
        </w:rPr>
        <w:t>в</w:t>
      </w:r>
      <w:r w:rsidR="00424259" w:rsidRPr="008D334F">
        <w:rPr>
          <w:rStyle w:val="hps"/>
          <w:sz w:val="28"/>
          <w:szCs w:val="28"/>
          <w:lang w:val="uk-UA"/>
        </w:rPr>
        <w:t xml:space="preserve"> більш</w:t>
      </w:r>
      <w:r w:rsidR="00B7593B" w:rsidRPr="008D334F">
        <w:rPr>
          <w:rStyle w:val="hps"/>
          <w:sz w:val="28"/>
          <w:szCs w:val="28"/>
          <w:lang w:val="uk-UA"/>
        </w:rPr>
        <w:t>е</w:t>
      </w:r>
      <w:r w:rsidR="00424259" w:rsidRPr="008D334F">
        <w:rPr>
          <w:rStyle w:val="hps"/>
          <w:sz w:val="28"/>
          <w:szCs w:val="28"/>
          <w:lang w:val="uk-UA"/>
        </w:rPr>
        <w:t xml:space="preserve"> орієнт</w:t>
      </w:r>
      <w:r w:rsidR="00B7593B" w:rsidRPr="008D334F">
        <w:rPr>
          <w:rStyle w:val="hps"/>
          <w:sz w:val="28"/>
          <w:szCs w:val="28"/>
          <w:lang w:val="uk-UA"/>
        </w:rPr>
        <w:t>ують</w:t>
      </w:r>
      <w:r w:rsidR="00424259" w:rsidRPr="008D334F">
        <w:rPr>
          <w:rStyle w:val="hps"/>
          <w:sz w:val="28"/>
          <w:szCs w:val="28"/>
          <w:lang w:val="uk-UA"/>
        </w:rPr>
        <w:t xml:space="preserve"> на роботу в підприємствах ресторанного господарства. </w:t>
      </w:r>
    </w:p>
    <w:p w:rsidR="00B7593B" w:rsidRPr="008D334F" w:rsidRDefault="009E1EF8" w:rsidP="00D346B5">
      <w:pPr>
        <w:pStyle w:val="11"/>
        <w:spacing w:line="360" w:lineRule="auto"/>
        <w:ind w:firstLine="709"/>
        <w:jc w:val="both"/>
        <w:rPr>
          <w:rStyle w:val="hps"/>
          <w:sz w:val="28"/>
          <w:szCs w:val="28"/>
          <w:lang w:val="uk-UA"/>
        </w:rPr>
      </w:pPr>
      <w:r w:rsidRPr="008D334F">
        <w:rPr>
          <w:rStyle w:val="hps"/>
          <w:sz w:val="28"/>
          <w:szCs w:val="28"/>
          <w:lang w:val="uk-UA"/>
        </w:rPr>
        <w:t>Вирішення кадрового питання в гот</w:t>
      </w:r>
      <w:r w:rsidR="00B7593B" w:rsidRPr="008D334F">
        <w:rPr>
          <w:rStyle w:val="hps"/>
          <w:sz w:val="28"/>
          <w:szCs w:val="28"/>
          <w:lang w:val="uk-UA"/>
        </w:rPr>
        <w:t xml:space="preserve">ельному господарстві країни ускладнюється </w:t>
      </w:r>
      <w:r w:rsidR="004715FF" w:rsidRPr="008D334F">
        <w:rPr>
          <w:rStyle w:val="hps"/>
          <w:sz w:val="28"/>
          <w:szCs w:val="28"/>
          <w:lang w:val="uk-UA"/>
        </w:rPr>
        <w:t>з</w:t>
      </w:r>
      <w:r w:rsidR="00B7593B" w:rsidRPr="008D334F">
        <w:rPr>
          <w:rStyle w:val="hps"/>
          <w:sz w:val="28"/>
          <w:szCs w:val="28"/>
          <w:lang w:val="uk-UA"/>
        </w:rPr>
        <w:t xml:space="preserve"> причин</w:t>
      </w:r>
      <w:r w:rsidR="004715FF" w:rsidRPr="008D334F">
        <w:rPr>
          <w:rStyle w:val="hps"/>
          <w:sz w:val="28"/>
          <w:szCs w:val="28"/>
          <w:lang w:val="uk-UA"/>
        </w:rPr>
        <w:t>и</w:t>
      </w:r>
      <w:r w:rsidR="00B7593B" w:rsidRPr="008D334F">
        <w:rPr>
          <w:rStyle w:val="hps"/>
          <w:sz w:val="28"/>
          <w:szCs w:val="28"/>
          <w:lang w:val="uk-UA"/>
        </w:rPr>
        <w:t xml:space="preserve"> відсутності наступності між середньою та вищою професійною освітою у галузі</w:t>
      </w:r>
      <w:r w:rsidR="00D1082F" w:rsidRPr="008D334F">
        <w:rPr>
          <w:rStyle w:val="hps"/>
          <w:sz w:val="28"/>
          <w:szCs w:val="28"/>
          <w:lang w:val="uk-UA"/>
        </w:rPr>
        <w:t xml:space="preserve">, оскільки на рівні </w:t>
      </w:r>
      <w:r w:rsidR="005153CA" w:rsidRPr="008D334F">
        <w:rPr>
          <w:rStyle w:val="hps"/>
          <w:sz w:val="28"/>
          <w:szCs w:val="28"/>
          <w:lang w:val="uk-UA"/>
        </w:rPr>
        <w:t xml:space="preserve">середньої професійної освіти </w:t>
      </w:r>
      <w:r w:rsidR="00B7593B" w:rsidRPr="008D334F">
        <w:rPr>
          <w:rStyle w:val="hps"/>
          <w:sz w:val="28"/>
          <w:szCs w:val="28"/>
          <w:lang w:val="uk-UA"/>
        </w:rPr>
        <w:t xml:space="preserve">існують дві окремі </w:t>
      </w:r>
      <w:r w:rsidR="00D1082F" w:rsidRPr="008D334F">
        <w:rPr>
          <w:rStyle w:val="hps"/>
          <w:sz w:val="28"/>
          <w:szCs w:val="28"/>
          <w:lang w:val="uk-UA"/>
        </w:rPr>
        <w:t xml:space="preserve">спеціальності </w:t>
      </w:r>
      <w:r w:rsidR="004715FF" w:rsidRPr="008D334F">
        <w:rPr>
          <w:rStyle w:val="hps"/>
          <w:sz w:val="28"/>
          <w:szCs w:val="28"/>
          <w:lang w:val="uk-UA"/>
        </w:rPr>
        <w:t>«</w:t>
      </w:r>
      <w:r w:rsidR="00D1082F" w:rsidRPr="008D334F">
        <w:rPr>
          <w:rStyle w:val="hps"/>
          <w:sz w:val="28"/>
          <w:szCs w:val="28"/>
          <w:lang w:val="uk-UA"/>
        </w:rPr>
        <w:t>Ресторанне обслуговування</w:t>
      </w:r>
      <w:r w:rsidR="004715FF" w:rsidRPr="008D334F">
        <w:rPr>
          <w:rStyle w:val="hps"/>
          <w:sz w:val="28"/>
          <w:szCs w:val="28"/>
          <w:lang w:val="uk-UA"/>
        </w:rPr>
        <w:t>»</w:t>
      </w:r>
      <w:r w:rsidR="00D1082F" w:rsidRPr="008D334F">
        <w:rPr>
          <w:rStyle w:val="hps"/>
          <w:sz w:val="28"/>
          <w:szCs w:val="28"/>
          <w:lang w:val="uk-UA"/>
        </w:rPr>
        <w:t xml:space="preserve"> та </w:t>
      </w:r>
      <w:r w:rsidR="004715FF" w:rsidRPr="008D334F">
        <w:rPr>
          <w:rStyle w:val="hps"/>
          <w:sz w:val="28"/>
          <w:szCs w:val="28"/>
          <w:lang w:val="uk-UA"/>
        </w:rPr>
        <w:t>«</w:t>
      </w:r>
      <w:r w:rsidR="00D1082F" w:rsidRPr="008D334F">
        <w:rPr>
          <w:rStyle w:val="hps"/>
          <w:sz w:val="28"/>
          <w:szCs w:val="28"/>
          <w:lang w:val="uk-UA"/>
        </w:rPr>
        <w:t xml:space="preserve">Готельне </w:t>
      </w:r>
      <w:r w:rsidR="004715FF" w:rsidRPr="008D334F">
        <w:rPr>
          <w:rStyle w:val="hps"/>
          <w:sz w:val="28"/>
          <w:szCs w:val="28"/>
          <w:lang w:val="uk-UA"/>
        </w:rPr>
        <w:t>обслуговування»</w:t>
      </w:r>
      <w:r w:rsidR="005153CA" w:rsidRPr="008D334F">
        <w:rPr>
          <w:rStyle w:val="hps"/>
          <w:sz w:val="28"/>
          <w:szCs w:val="28"/>
          <w:lang w:val="uk-UA"/>
        </w:rPr>
        <w:t xml:space="preserve">. </w:t>
      </w:r>
    </w:p>
    <w:p w:rsidR="0030545A" w:rsidRPr="008D334F" w:rsidRDefault="00751D19" w:rsidP="00D346B5">
      <w:pPr>
        <w:pStyle w:val="11"/>
        <w:spacing w:line="360" w:lineRule="auto"/>
        <w:ind w:firstLine="709"/>
        <w:jc w:val="both"/>
        <w:rPr>
          <w:rStyle w:val="hps"/>
          <w:sz w:val="28"/>
          <w:szCs w:val="28"/>
          <w:lang w:val="uk-UA"/>
        </w:rPr>
      </w:pPr>
      <w:r w:rsidRPr="008D334F">
        <w:rPr>
          <w:rStyle w:val="hps"/>
          <w:sz w:val="28"/>
          <w:szCs w:val="28"/>
          <w:lang w:val="uk-UA"/>
        </w:rPr>
        <w:t xml:space="preserve">Провідні туристичні країни світу накопичили </w:t>
      </w:r>
      <w:r w:rsidR="00F80809" w:rsidRPr="008D334F">
        <w:rPr>
          <w:rStyle w:val="hps"/>
          <w:sz w:val="28"/>
          <w:szCs w:val="28"/>
          <w:lang w:val="uk-UA"/>
        </w:rPr>
        <w:t>значний</w:t>
      </w:r>
      <w:r w:rsidRPr="008D334F">
        <w:rPr>
          <w:rStyle w:val="hps"/>
          <w:sz w:val="28"/>
          <w:szCs w:val="28"/>
          <w:lang w:val="uk-UA"/>
        </w:rPr>
        <w:t xml:space="preserve"> досвід організації підготовки фахівців готельного господарства, проте </w:t>
      </w:r>
      <w:r w:rsidR="00F80809" w:rsidRPr="008D334F">
        <w:rPr>
          <w:rStyle w:val="hps"/>
          <w:sz w:val="28"/>
          <w:szCs w:val="28"/>
          <w:lang w:val="uk-UA"/>
        </w:rPr>
        <w:t xml:space="preserve">досить цікаво познайомитися з досвідом країн, які мають подібні систему професійної освіти, рівень розвитку галузі та певний досвід реалізації  наступності </w:t>
      </w:r>
      <w:r w:rsidR="00F80809" w:rsidRPr="008D334F">
        <w:rPr>
          <w:sz w:val="28"/>
          <w:szCs w:val="28"/>
          <w:lang w:val="uk-UA"/>
        </w:rPr>
        <w:t xml:space="preserve">в професійній підготовці </w:t>
      </w:r>
      <w:r w:rsidR="00F80809" w:rsidRPr="008D334F">
        <w:rPr>
          <w:rStyle w:val="hps"/>
          <w:sz w:val="28"/>
          <w:szCs w:val="28"/>
          <w:lang w:val="uk-UA"/>
        </w:rPr>
        <w:t xml:space="preserve">фахівців у готельному господарстві. </w:t>
      </w:r>
      <w:r w:rsidR="00BF6782" w:rsidRPr="008D334F">
        <w:rPr>
          <w:rStyle w:val="hps"/>
          <w:sz w:val="28"/>
          <w:szCs w:val="28"/>
          <w:lang w:val="uk-UA"/>
        </w:rPr>
        <w:t>Тому ми звернемось до досвіду</w:t>
      </w:r>
      <w:r w:rsidR="003173C1" w:rsidRPr="008D334F">
        <w:rPr>
          <w:rStyle w:val="hps"/>
          <w:sz w:val="28"/>
          <w:szCs w:val="28"/>
          <w:lang w:val="uk-UA"/>
        </w:rPr>
        <w:t xml:space="preserve"> підготовки фахівців для готельного господарства</w:t>
      </w:r>
      <w:r w:rsidR="00BF6782" w:rsidRPr="008D334F">
        <w:rPr>
          <w:rStyle w:val="hps"/>
          <w:sz w:val="28"/>
          <w:szCs w:val="28"/>
          <w:lang w:val="uk-UA"/>
        </w:rPr>
        <w:t xml:space="preserve"> Російської Федерації</w:t>
      </w:r>
      <w:r w:rsidR="0030545A" w:rsidRPr="008D334F">
        <w:rPr>
          <w:rStyle w:val="hps"/>
          <w:sz w:val="28"/>
          <w:szCs w:val="28"/>
          <w:lang w:val="uk-UA"/>
        </w:rPr>
        <w:t>.</w:t>
      </w:r>
    </w:p>
    <w:p w:rsidR="000251C8" w:rsidRPr="008D334F" w:rsidRDefault="008718EA" w:rsidP="00D346B5">
      <w:pPr>
        <w:pStyle w:val="11"/>
        <w:spacing w:line="360" w:lineRule="auto"/>
        <w:ind w:firstLine="709"/>
        <w:jc w:val="both"/>
        <w:rPr>
          <w:sz w:val="28"/>
          <w:szCs w:val="28"/>
          <w:lang w:val="uk-UA" w:eastAsia="ru-RU"/>
        </w:rPr>
      </w:pPr>
      <w:r w:rsidRPr="008D334F">
        <w:rPr>
          <w:b/>
          <w:bCs/>
          <w:sz w:val="28"/>
          <w:szCs w:val="28"/>
          <w:lang w:val="uk-UA"/>
        </w:rPr>
        <w:t>Аналіз актуальних досліджень.</w:t>
      </w:r>
      <w:r w:rsidR="002D5790" w:rsidRPr="008D334F">
        <w:rPr>
          <w:b/>
          <w:bCs/>
          <w:sz w:val="28"/>
          <w:szCs w:val="28"/>
          <w:lang w:val="uk-UA"/>
        </w:rPr>
        <w:t xml:space="preserve"> </w:t>
      </w:r>
      <w:r w:rsidR="0030545A" w:rsidRPr="008D334F">
        <w:rPr>
          <w:sz w:val="28"/>
          <w:szCs w:val="28"/>
          <w:lang w:val="uk-UA" w:eastAsia="ru-RU"/>
        </w:rPr>
        <w:t xml:space="preserve">Проблемі неперервної освіти </w:t>
      </w:r>
      <w:r w:rsidR="009637D3" w:rsidRPr="008D334F">
        <w:rPr>
          <w:sz w:val="28"/>
          <w:szCs w:val="28"/>
          <w:lang w:val="uk-UA" w:eastAsia="ru-RU"/>
        </w:rPr>
        <w:t xml:space="preserve">присвячено ряд досліджень як вітчизняних, так і зарубіжних </w:t>
      </w:r>
      <w:r w:rsidR="00A619A8" w:rsidRPr="008D334F">
        <w:rPr>
          <w:sz w:val="28"/>
          <w:szCs w:val="28"/>
          <w:lang w:val="uk-UA" w:eastAsia="ru-RU"/>
        </w:rPr>
        <w:t>у</w:t>
      </w:r>
      <w:r w:rsidR="009637D3" w:rsidRPr="008D334F">
        <w:rPr>
          <w:sz w:val="28"/>
          <w:szCs w:val="28"/>
          <w:lang w:val="uk-UA" w:eastAsia="ru-RU"/>
        </w:rPr>
        <w:t xml:space="preserve">чених. </w:t>
      </w:r>
      <w:r w:rsidR="00A619A8" w:rsidRPr="008D334F">
        <w:rPr>
          <w:sz w:val="28"/>
          <w:szCs w:val="28"/>
          <w:lang w:val="uk-UA" w:eastAsia="ru-RU"/>
        </w:rPr>
        <w:t>Значна увага до даного</w:t>
      </w:r>
      <w:r w:rsidR="009637D3" w:rsidRPr="008D334F">
        <w:rPr>
          <w:sz w:val="28"/>
          <w:szCs w:val="28"/>
          <w:lang w:val="uk-UA" w:eastAsia="ru-RU"/>
        </w:rPr>
        <w:t xml:space="preserve"> питання </w:t>
      </w:r>
      <w:r w:rsidR="00A619A8" w:rsidRPr="008D334F">
        <w:rPr>
          <w:sz w:val="28"/>
          <w:szCs w:val="28"/>
          <w:lang w:val="uk-UA" w:eastAsia="ru-RU"/>
        </w:rPr>
        <w:t>приділяється зі сторони</w:t>
      </w:r>
      <w:r w:rsidR="00603559" w:rsidRPr="008D334F">
        <w:rPr>
          <w:sz w:val="28"/>
          <w:szCs w:val="28"/>
          <w:lang w:val="uk-UA" w:eastAsia="ru-RU"/>
        </w:rPr>
        <w:t xml:space="preserve"> ЮНЕСКО</w:t>
      </w:r>
      <w:r w:rsidR="002D5790" w:rsidRPr="008D334F">
        <w:rPr>
          <w:sz w:val="28"/>
          <w:szCs w:val="28"/>
          <w:lang w:val="uk-UA" w:eastAsia="ru-RU"/>
        </w:rPr>
        <w:t xml:space="preserve"> </w:t>
      </w:r>
      <w:r w:rsidR="00603559" w:rsidRPr="008D334F">
        <w:rPr>
          <w:sz w:val="28"/>
          <w:szCs w:val="28"/>
          <w:lang w:val="uk-UA" w:eastAsia="ru-RU"/>
        </w:rPr>
        <w:t>(</w:t>
      </w:r>
      <w:r w:rsidR="00525FFA" w:rsidRPr="008D334F">
        <w:rPr>
          <w:sz w:val="28"/>
          <w:szCs w:val="28"/>
          <w:lang w:val="uk-UA" w:eastAsia="ru-RU"/>
        </w:rPr>
        <w:t xml:space="preserve">М. Богдан, </w:t>
      </w:r>
      <w:r w:rsidR="00603559" w:rsidRPr="008D334F">
        <w:rPr>
          <w:sz w:val="28"/>
          <w:szCs w:val="28"/>
          <w:lang w:val="uk-UA" w:eastAsia="ru-RU"/>
        </w:rPr>
        <w:t>А. </w:t>
      </w:r>
      <w:proofErr w:type="spellStart"/>
      <w:r w:rsidR="00603559" w:rsidRPr="008D334F">
        <w:rPr>
          <w:sz w:val="28"/>
          <w:szCs w:val="28"/>
          <w:lang w:val="uk-UA" w:eastAsia="ru-RU"/>
        </w:rPr>
        <w:t>Гартунг</w:t>
      </w:r>
      <w:proofErr w:type="spellEnd"/>
      <w:r w:rsidR="00603559" w:rsidRPr="008D334F">
        <w:rPr>
          <w:sz w:val="28"/>
          <w:szCs w:val="28"/>
          <w:lang w:val="uk-UA" w:eastAsia="ru-RU"/>
        </w:rPr>
        <w:t xml:space="preserve">, </w:t>
      </w:r>
      <w:proofErr w:type="spellStart"/>
      <w:r w:rsidR="00525FFA" w:rsidRPr="008D334F">
        <w:rPr>
          <w:sz w:val="28"/>
          <w:szCs w:val="28"/>
          <w:lang w:val="uk-UA" w:eastAsia="ru-RU"/>
        </w:rPr>
        <w:t>Е. Дже</w:t>
      </w:r>
      <w:proofErr w:type="spellEnd"/>
      <w:r w:rsidR="00525FFA" w:rsidRPr="008D334F">
        <w:rPr>
          <w:sz w:val="28"/>
          <w:szCs w:val="28"/>
          <w:lang w:val="uk-UA" w:eastAsia="ru-RU"/>
        </w:rPr>
        <w:t xml:space="preserve">ппі, </w:t>
      </w:r>
      <w:proofErr w:type="spellStart"/>
      <w:r w:rsidR="00525FFA" w:rsidRPr="008D334F">
        <w:rPr>
          <w:sz w:val="28"/>
          <w:szCs w:val="28"/>
          <w:lang w:val="uk-UA" w:eastAsia="ru-RU"/>
        </w:rPr>
        <w:t>Д. Каре</w:t>
      </w:r>
      <w:proofErr w:type="spellEnd"/>
      <w:r w:rsidR="00525FFA" w:rsidRPr="008D334F">
        <w:rPr>
          <w:sz w:val="28"/>
          <w:szCs w:val="28"/>
          <w:lang w:val="uk-UA" w:eastAsia="ru-RU"/>
        </w:rPr>
        <w:t xml:space="preserve">ллі, </w:t>
      </w:r>
      <w:r w:rsidR="00603559" w:rsidRPr="008D334F">
        <w:rPr>
          <w:sz w:val="28"/>
          <w:szCs w:val="28"/>
          <w:lang w:val="uk-UA" w:eastAsia="ru-RU"/>
        </w:rPr>
        <w:t xml:space="preserve">Д. Кідд, </w:t>
      </w:r>
      <w:proofErr w:type="spellStart"/>
      <w:r w:rsidR="00603559" w:rsidRPr="008D334F">
        <w:rPr>
          <w:sz w:val="28"/>
          <w:szCs w:val="28"/>
          <w:lang w:val="uk-UA" w:eastAsia="ru-RU"/>
        </w:rPr>
        <w:t>А. </w:t>
      </w:r>
      <w:r w:rsidR="00525FFA" w:rsidRPr="008D334F">
        <w:rPr>
          <w:sz w:val="28"/>
          <w:szCs w:val="28"/>
          <w:lang w:val="uk-UA" w:eastAsia="ru-RU"/>
        </w:rPr>
        <w:t>Кор</w:t>
      </w:r>
      <w:proofErr w:type="spellEnd"/>
      <w:r w:rsidR="00525FFA" w:rsidRPr="008D334F">
        <w:rPr>
          <w:sz w:val="28"/>
          <w:szCs w:val="28"/>
          <w:lang w:val="uk-UA" w:eastAsia="ru-RU"/>
        </w:rPr>
        <w:t xml:space="preserve">реа, </w:t>
      </w:r>
      <w:proofErr w:type="spellStart"/>
      <w:r w:rsidR="00525FFA" w:rsidRPr="008D334F">
        <w:rPr>
          <w:sz w:val="28"/>
          <w:szCs w:val="28"/>
          <w:lang w:val="uk-UA" w:eastAsia="ru-RU"/>
        </w:rPr>
        <w:t>В. Суходольсь</w:t>
      </w:r>
      <w:proofErr w:type="spellEnd"/>
      <w:r w:rsidR="00525FFA" w:rsidRPr="008D334F">
        <w:rPr>
          <w:sz w:val="28"/>
          <w:szCs w:val="28"/>
          <w:lang w:val="uk-UA" w:eastAsia="ru-RU"/>
        </w:rPr>
        <w:t>кий, П. Шукл</w:t>
      </w:r>
      <w:r w:rsidR="009637D3" w:rsidRPr="008D334F">
        <w:rPr>
          <w:sz w:val="28"/>
          <w:szCs w:val="28"/>
          <w:lang w:val="uk-UA" w:eastAsia="ru-RU"/>
        </w:rPr>
        <w:t xml:space="preserve">). </w:t>
      </w:r>
    </w:p>
    <w:p w:rsidR="002D5790" w:rsidRPr="008D334F" w:rsidRDefault="009637D3" w:rsidP="002D5790">
      <w:pPr>
        <w:pStyle w:val="11"/>
        <w:spacing w:line="360" w:lineRule="auto"/>
        <w:ind w:firstLine="709"/>
        <w:jc w:val="both"/>
        <w:rPr>
          <w:sz w:val="28"/>
          <w:szCs w:val="28"/>
          <w:lang w:val="uk-UA"/>
        </w:rPr>
      </w:pPr>
      <w:r w:rsidRPr="008D334F">
        <w:rPr>
          <w:sz w:val="28"/>
          <w:szCs w:val="28"/>
          <w:lang w:val="uk-UA" w:eastAsia="ru-RU"/>
        </w:rPr>
        <w:t>Проблеми функціонування системи неперервної професійно-педагогічної освіти досліджувалися</w:t>
      </w:r>
      <w:r w:rsidR="00525FFA" w:rsidRPr="008D334F">
        <w:rPr>
          <w:sz w:val="28"/>
          <w:szCs w:val="28"/>
          <w:lang w:val="uk-UA" w:eastAsia="ru-RU"/>
        </w:rPr>
        <w:t xml:space="preserve"> в працях вітчизняних вчених І.А. Зязюна, </w:t>
      </w:r>
      <w:proofErr w:type="spellStart"/>
      <w:r w:rsidR="00525FFA" w:rsidRPr="008D334F">
        <w:rPr>
          <w:sz w:val="28"/>
          <w:szCs w:val="28"/>
          <w:lang w:val="uk-UA" w:eastAsia="ru-RU"/>
        </w:rPr>
        <w:t>Н.Г. </w:t>
      </w:r>
      <w:r w:rsidRPr="008D334F">
        <w:rPr>
          <w:sz w:val="28"/>
          <w:szCs w:val="28"/>
          <w:lang w:val="uk-UA" w:eastAsia="ru-RU"/>
        </w:rPr>
        <w:t>Ни</w:t>
      </w:r>
      <w:proofErr w:type="spellEnd"/>
      <w:r w:rsidRPr="008D334F">
        <w:rPr>
          <w:sz w:val="28"/>
          <w:szCs w:val="28"/>
          <w:lang w:val="uk-UA" w:eastAsia="ru-RU"/>
        </w:rPr>
        <w:t>чкало,</w:t>
      </w:r>
      <w:r w:rsidR="00525FFA" w:rsidRPr="008D334F">
        <w:rPr>
          <w:sz w:val="28"/>
          <w:szCs w:val="28"/>
          <w:lang w:val="uk-UA" w:eastAsia="ru-RU"/>
        </w:rPr>
        <w:t>С.О. </w:t>
      </w:r>
      <w:r w:rsidRPr="008D334F">
        <w:rPr>
          <w:sz w:val="28"/>
          <w:szCs w:val="28"/>
          <w:lang w:val="uk-UA" w:eastAsia="ru-RU"/>
        </w:rPr>
        <w:t xml:space="preserve">Сисоєвої, </w:t>
      </w:r>
      <w:proofErr w:type="spellStart"/>
      <w:r w:rsidRPr="008D334F">
        <w:rPr>
          <w:sz w:val="28"/>
          <w:szCs w:val="28"/>
          <w:lang w:val="uk-UA" w:eastAsia="ru-RU"/>
        </w:rPr>
        <w:t>М.</w:t>
      </w:r>
      <w:r w:rsidR="00525FFA" w:rsidRPr="008D334F">
        <w:rPr>
          <w:sz w:val="28"/>
          <w:szCs w:val="28"/>
          <w:lang w:val="uk-UA" w:eastAsia="ru-RU"/>
        </w:rPr>
        <w:t>М. </w:t>
      </w:r>
      <w:r w:rsidRPr="008D334F">
        <w:rPr>
          <w:sz w:val="28"/>
          <w:szCs w:val="28"/>
          <w:lang w:val="uk-UA" w:eastAsia="ru-RU"/>
        </w:rPr>
        <w:t>Солда</w:t>
      </w:r>
      <w:proofErr w:type="spellEnd"/>
      <w:r w:rsidRPr="008D334F">
        <w:rPr>
          <w:sz w:val="28"/>
          <w:szCs w:val="28"/>
          <w:lang w:val="uk-UA" w:eastAsia="ru-RU"/>
        </w:rPr>
        <w:t>тенка та інш</w:t>
      </w:r>
      <w:r w:rsidR="00C34B5D" w:rsidRPr="008D334F">
        <w:rPr>
          <w:sz w:val="28"/>
          <w:szCs w:val="28"/>
          <w:lang w:val="uk-UA" w:eastAsia="ru-RU"/>
        </w:rPr>
        <w:t>их</w:t>
      </w:r>
      <w:r w:rsidRPr="008D334F">
        <w:rPr>
          <w:sz w:val="28"/>
          <w:szCs w:val="28"/>
          <w:lang w:val="uk-UA" w:eastAsia="ru-RU"/>
        </w:rPr>
        <w:t xml:space="preserve">. </w:t>
      </w:r>
      <w:r w:rsidR="002D5790" w:rsidRPr="008D334F">
        <w:rPr>
          <w:rStyle w:val="hps"/>
          <w:sz w:val="28"/>
          <w:szCs w:val="28"/>
          <w:lang w:val="uk-UA"/>
        </w:rPr>
        <w:t>Теоретико</w:t>
      </w:r>
      <w:r w:rsidR="002D5790" w:rsidRPr="008D334F">
        <w:rPr>
          <w:rStyle w:val="atn"/>
          <w:sz w:val="28"/>
          <w:szCs w:val="28"/>
          <w:lang w:val="uk-UA"/>
        </w:rPr>
        <w:t>-</w:t>
      </w:r>
      <w:r w:rsidR="002D5790" w:rsidRPr="008D334F">
        <w:rPr>
          <w:sz w:val="28"/>
          <w:szCs w:val="28"/>
          <w:lang w:val="uk-UA"/>
        </w:rPr>
        <w:t xml:space="preserve">методологічне </w:t>
      </w:r>
      <w:r w:rsidR="002D5790" w:rsidRPr="008D334F">
        <w:rPr>
          <w:rStyle w:val="hps"/>
          <w:sz w:val="28"/>
          <w:szCs w:val="28"/>
          <w:lang w:val="uk-UA"/>
        </w:rPr>
        <w:t xml:space="preserve">обґрунтування забезпечення наступності в професійній освіті в нових соціально-економічних умовах пов’язано з іменами </w:t>
      </w:r>
      <w:proofErr w:type="spellStart"/>
      <w:r w:rsidR="002D5790" w:rsidRPr="008D334F">
        <w:rPr>
          <w:rStyle w:val="hps"/>
          <w:sz w:val="28"/>
          <w:szCs w:val="28"/>
          <w:lang w:val="uk-UA"/>
        </w:rPr>
        <w:t>І.М.</w:t>
      </w:r>
      <w:r w:rsidR="002D5790" w:rsidRPr="008D334F">
        <w:rPr>
          <w:sz w:val="28"/>
          <w:szCs w:val="28"/>
          <w:lang w:val="uk-UA"/>
        </w:rPr>
        <w:t> </w:t>
      </w:r>
      <w:r w:rsidR="002D5790" w:rsidRPr="008D334F">
        <w:rPr>
          <w:rStyle w:val="hps"/>
          <w:sz w:val="28"/>
          <w:szCs w:val="28"/>
          <w:lang w:val="uk-UA"/>
        </w:rPr>
        <w:t>Агі</w:t>
      </w:r>
      <w:proofErr w:type="spellEnd"/>
      <w:r w:rsidR="002D5790" w:rsidRPr="008D334F">
        <w:rPr>
          <w:rStyle w:val="hps"/>
          <w:sz w:val="28"/>
          <w:szCs w:val="28"/>
          <w:lang w:val="uk-UA"/>
        </w:rPr>
        <w:t>бовой</w:t>
      </w:r>
      <w:r w:rsidR="002D5790" w:rsidRPr="008D334F">
        <w:rPr>
          <w:sz w:val="28"/>
          <w:szCs w:val="28"/>
          <w:lang w:val="uk-UA"/>
        </w:rPr>
        <w:t xml:space="preserve">, </w:t>
      </w:r>
      <w:proofErr w:type="spellStart"/>
      <w:r w:rsidR="002D5790" w:rsidRPr="008D334F">
        <w:rPr>
          <w:rStyle w:val="hps"/>
          <w:sz w:val="28"/>
          <w:szCs w:val="28"/>
          <w:lang w:val="uk-UA"/>
        </w:rPr>
        <w:t>А.В.</w:t>
      </w:r>
      <w:r w:rsidR="002D5790" w:rsidRPr="008D334F">
        <w:rPr>
          <w:sz w:val="28"/>
          <w:szCs w:val="28"/>
          <w:lang w:val="uk-UA"/>
        </w:rPr>
        <w:t> </w:t>
      </w:r>
      <w:r w:rsidR="002D5790" w:rsidRPr="008D334F">
        <w:rPr>
          <w:rStyle w:val="hps"/>
          <w:sz w:val="28"/>
          <w:szCs w:val="28"/>
          <w:lang w:val="uk-UA"/>
        </w:rPr>
        <w:t>Бата</w:t>
      </w:r>
      <w:proofErr w:type="spellEnd"/>
      <w:r w:rsidR="002D5790" w:rsidRPr="008D334F">
        <w:rPr>
          <w:rStyle w:val="hps"/>
          <w:sz w:val="28"/>
          <w:szCs w:val="28"/>
          <w:lang w:val="uk-UA"/>
        </w:rPr>
        <w:t>ршева</w:t>
      </w:r>
      <w:r w:rsidR="0017401F" w:rsidRPr="008D334F">
        <w:rPr>
          <w:sz w:val="28"/>
          <w:szCs w:val="28"/>
          <w:lang w:val="uk-UA"/>
        </w:rPr>
        <w:t xml:space="preserve">, </w:t>
      </w:r>
      <w:proofErr w:type="spellStart"/>
      <w:r w:rsidR="0017401F" w:rsidRPr="008D334F">
        <w:rPr>
          <w:sz w:val="28"/>
          <w:szCs w:val="28"/>
          <w:lang w:val="uk-UA"/>
        </w:rPr>
        <w:t>Н.</w:t>
      </w:r>
      <w:r w:rsidR="002D5790" w:rsidRPr="008D334F">
        <w:rPr>
          <w:rStyle w:val="hps"/>
          <w:sz w:val="28"/>
          <w:szCs w:val="28"/>
          <w:lang w:val="uk-UA"/>
        </w:rPr>
        <w:t>І.</w:t>
      </w:r>
      <w:r w:rsidR="002D5790" w:rsidRPr="008D334F">
        <w:rPr>
          <w:sz w:val="28"/>
          <w:szCs w:val="28"/>
          <w:lang w:val="uk-UA"/>
        </w:rPr>
        <w:t> </w:t>
      </w:r>
      <w:r w:rsidR="002D5790" w:rsidRPr="008D334F">
        <w:rPr>
          <w:rStyle w:val="hps"/>
          <w:sz w:val="28"/>
          <w:szCs w:val="28"/>
          <w:lang w:val="uk-UA"/>
        </w:rPr>
        <w:t>Горел</w:t>
      </w:r>
      <w:proofErr w:type="spellEnd"/>
      <w:r w:rsidR="002D5790" w:rsidRPr="008D334F">
        <w:rPr>
          <w:rStyle w:val="hps"/>
          <w:sz w:val="28"/>
          <w:szCs w:val="28"/>
          <w:lang w:val="uk-UA"/>
        </w:rPr>
        <w:t>ікова</w:t>
      </w:r>
      <w:r w:rsidR="002D5790" w:rsidRPr="008D334F">
        <w:rPr>
          <w:sz w:val="28"/>
          <w:szCs w:val="28"/>
          <w:lang w:val="uk-UA"/>
        </w:rPr>
        <w:t xml:space="preserve">, </w:t>
      </w:r>
      <w:r w:rsidR="002D5790" w:rsidRPr="008D334F">
        <w:rPr>
          <w:rStyle w:val="hps"/>
          <w:sz w:val="28"/>
          <w:szCs w:val="28"/>
          <w:lang w:val="uk-UA"/>
        </w:rPr>
        <w:t>Т.В.</w:t>
      </w:r>
      <w:r w:rsidR="002D5790" w:rsidRPr="008D334F">
        <w:rPr>
          <w:sz w:val="28"/>
          <w:szCs w:val="28"/>
          <w:lang w:val="uk-UA"/>
        </w:rPr>
        <w:t> </w:t>
      </w:r>
      <w:r w:rsidR="002D5790" w:rsidRPr="008D334F">
        <w:rPr>
          <w:rStyle w:val="hps"/>
          <w:sz w:val="28"/>
          <w:szCs w:val="28"/>
          <w:lang w:val="uk-UA"/>
        </w:rPr>
        <w:t>Кудрявцева,</w:t>
      </w:r>
      <w:r w:rsidR="0017401F" w:rsidRPr="008D334F">
        <w:rPr>
          <w:rStyle w:val="hps"/>
          <w:sz w:val="28"/>
          <w:szCs w:val="28"/>
          <w:lang w:val="uk-UA"/>
        </w:rPr>
        <w:t xml:space="preserve"> </w:t>
      </w:r>
      <w:proofErr w:type="spellStart"/>
      <w:r w:rsidR="002D5790" w:rsidRPr="008D334F">
        <w:rPr>
          <w:rStyle w:val="hps"/>
          <w:sz w:val="28"/>
          <w:szCs w:val="28"/>
          <w:lang w:val="uk-UA"/>
        </w:rPr>
        <w:t>Ю.А.</w:t>
      </w:r>
      <w:r w:rsidR="002D5790" w:rsidRPr="008D334F">
        <w:rPr>
          <w:sz w:val="28"/>
          <w:szCs w:val="28"/>
          <w:lang w:val="uk-UA"/>
        </w:rPr>
        <w:t> </w:t>
      </w:r>
      <w:r w:rsidR="002D5790" w:rsidRPr="008D334F">
        <w:rPr>
          <w:rStyle w:val="hps"/>
          <w:sz w:val="28"/>
          <w:szCs w:val="28"/>
          <w:lang w:val="uk-UA"/>
        </w:rPr>
        <w:t>Куст</w:t>
      </w:r>
      <w:proofErr w:type="spellEnd"/>
      <w:r w:rsidR="002D5790" w:rsidRPr="008D334F">
        <w:rPr>
          <w:rStyle w:val="hps"/>
          <w:sz w:val="28"/>
          <w:szCs w:val="28"/>
          <w:lang w:val="uk-UA"/>
        </w:rPr>
        <w:t>овата ін</w:t>
      </w:r>
      <w:r w:rsidR="002D5790" w:rsidRPr="008D334F">
        <w:rPr>
          <w:sz w:val="28"/>
          <w:szCs w:val="28"/>
          <w:lang w:val="uk-UA"/>
        </w:rPr>
        <w:t>.</w:t>
      </w:r>
    </w:p>
    <w:p w:rsidR="002D5790" w:rsidRPr="008D334F" w:rsidRDefault="00C34B5D" w:rsidP="00D346B5">
      <w:pPr>
        <w:pStyle w:val="11"/>
        <w:spacing w:line="360" w:lineRule="auto"/>
        <w:ind w:firstLine="709"/>
        <w:jc w:val="both"/>
        <w:rPr>
          <w:rStyle w:val="hps"/>
          <w:sz w:val="28"/>
          <w:szCs w:val="28"/>
          <w:lang w:val="uk-UA"/>
        </w:rPr>
      </w:pPr>
      <w:r w:rsidRPr="008D334F">
        <w:rPr>
          <w:sz w:val="28"/>
          <w:szCs w:val="28"/>
          <w:lang w:val="uk-UA"/>
        </w:rPr>
        <w:t>Підготовка фахівців готельного господарства</w:t>
      </w:r>
      <w:r w:rsidR="002D5790" w:rsidRPr="008D334F">
        <w:rPr>
          <w:sz w:val="28"/>
          <w:szCs w:val="28"/>
          <w:lang w:val="uk-UA"/>
        </w:rPr>
        <w:t xml:space="preserve"> – </w:t>
      </w:r>
      <w:r w:rsidR="00396B20" w:rsidRPr="008D334F">
        <w:rPr>
          <w:sz w:val="28"/>
          <w:szCs w:val="28"/>
          <w:lang w:val="uk-UA"/>
        </w:rPr>
        <w:t xml:space="preserve">відносно новий </w:t>
      </w:r>
      <w:r w:rsidRPr="008D334F">
        <w:rPr>
          <w:sz w:val="28"/>
          <w:szCs w:val="28"/>
          <w:lang w:val="uk-UA"/>
        </w:rPr>
        <w:t>напрямок у</w:t>
      </w:r>
      <w:r w:rsidR="00396B20" w:rsidRPr="008D334F">
        <w:rPr>
          <w:sz w:val="28"/>
          <w:szCs w:val="28"/>
          <w:lang w:val="uk-UA"/>
        </w:rPr>
        <w:t xml:space="preserve"> системі професійної освіти, тому </w:t>
      </w:r>
      <w:r w:rsidR="006B1EB1" w:rsidRPr="008D334F">
        <w:rPr>
          <w:sz w:val="28"/>
          <w:szCs w:val="28"/>
          <w:lang w:val="uk-UA"/>
        </w:rPr>
        <w:t xml:space="preserve">вітчизняних </w:t>
      </w:r>
      <w:r w:rsidRPr="008D334F">
        <w:rPr>
          <w:sz w:val="28"/>
          <w:szCs w:val="28"/>
          <w:lang w:val="uk-UA"/>
        </w:rPr>
        <w:t xml:space="preserve">досліджень з організації неперервної освіти не </w:t>
      </w:r>
      <w:r w:rsidR="00B668ED" w:rsidRPr="008D334F">
        <w:rPr>
          <w:sz w:val="28"/>
          <w:szCs w:val="28"/>
          <w:lang w:val="uk-UA"/>
        </w:rPr>
        <w:t xml:space="preserve">так </w:t>
      </w:r>
      <w:r w:rsidRPr="008D334F">
        <w:rPr>
          <w:sz w:val="28"/>
          <w:szCs w:val="28"/>
          <w:lang w:val="uk-UA"/>
        </w:rPr>
        <w:t>багато</w:t>
      </w:r>
      <w:r w:rsidR="000E65B6" w:rsidRPr="008D334F">
        <w:rPr>
          <w:sz w:val="28"/>
          <w:szCs w:val="28"/>
          <w:lang w:val="uk-UA"/>
        </w:rPr>
        <w:t xml:space="preserve"> (А.В. Віндюк)</w:t>
      </w:r>
      <w:r w:rsidRPr="008D334F">
        <w:rPr>
          <w:sz w:val="28"/>
          <w:szCs w:val="28"/>
          <w:lang w:val="uk-UA"/>
        </w:rPr>
        <w:t xml:space="preserve">, а що стосується </w:t>
      </w:r>
      <w:r w:rsidR="00B668ED" w:rsidRPr="008D334F">
        <w:rPr>
          <w:sz w:val="28"/>
          <w:szCs w:val="28"/>
          <w:lang w:val="uk-UA"/>
        </w:rPr>
        <w:t xml:space="preserve">наукових робіт з </w:t>
      </w:r>
      <w:r w:rsidRPr="008D334F">
        <w:rPr>
          <w:rStyle w:val="hps"/>
          <w:sz w:val="28"/>
          <w:szCs w:val="28"/>
          <w:lang w:val="uk-UA"/>
        </w:rPr>
        <w:t>реаліз</w:t>
      </w:r>
      <w:r w:rsidR="00B668ED" w:rsidRPr="008D334F">
        <w:rPr>
          <w:rStyle w:val="hps"/>
          <w:sz w:val="28"/>
          <w:szCs w:val="28"/>
          <w:lang w:val="uk-UA"/>
        </w:rPr>
        <w:t>ації</w:t>
      </w:r>
      <w:r w:rsidRPr="008D334F">
        <w:rPr>
          <w:rStyle w:val="hps"/>
          <w:sz w:val="28"/>
          <w:szCs w:val="28"/>
          <w:lang w:val="uk-UA"/>
        </w:rPr>
        <w:t xml:space="preserve"> наступності </w:t>
      </w:r>
      <w:r w:rsidRPr="008D334F">
        <w:rPr>
          <w:sz w:val="28"/>
          <w:szCs w:val="28"/>
          <w:lang w:val="uk-UA"/>
        </w:rPr>
        <w:t>в професійн</w:t>
      </w:r>
      <w:r w:rsidR="00B668ED" w:rsidRPr="008D334F">
        <w:rPr>
          <w:sz w:val="28"/>
          <w:szCs w:val="28"/>
          <w:lang w:val="uk-UA"/>
        </w:rPr>
        <w:t>ій</w:t>
      </w:r>
      <w:r w:rsidRPr="008D334F">
        <w:rPr>
          <w:sz w:val="28"/>
          <w:szCs w:val="28"/>
          <w:lang w:val="uk-UA"/>
        </w:rPr>
        <w:t xml:space="preserve"> підготов</w:t>
      </w:r>
      <w:r w:rsidR="00B668ED" w:rsidRPr="008D334F">
        <w:rPr>
          <w:sz w:val="28"/>
          <w:szCs w:val="28"/>
          <w:lang w:val="uk-UA"/>
        </w:rPr>
        <w:t>ці</w:t>
      </w:r>
      <w:r w:rsidR="0017401F" w:rsidRPr="008D334F">
        <w:rPr>
          <w:sz w:val="28"/>
          <w:szCs w:val="28"/>
          <w:lang w:val="uk-UA"/>
        </w:rPr>
        <w:t xml:space="preserve"> </w:t>
      </w:r>
      <w:r w:rsidRPr="008D334F">
        <w:rPr>
          <w:rStyle w:val="hps"/>
          <w:sz w:val="28"/>
          <w:szCs w:val="28"/>
          <w:lang w:val="uk-UA"/>
        </w:rPr>
        <w:t>фахівців у готельному господарстві</w:t>
      </w:r>
      <w:r w:rsidR="00B668ED" w:rsidRPr="008D334F">
        <w:rPr>
          <w:rStyle w:val="hps"/>
          <w:sz w:val="28"/>
          <w:szCs w:val="28"/>
          <w:lang w:val="uk-UA"/>
        </w:rPr>
        <w:t xml:space="preserve"> – їх одиниці. Ми можемо назвати лише робот</w:t>
      </w:r>
      <w:r w:rsidR="001F667F" w:rsidRPr="008D334F">
        <w:rPr>
          <w:rStyle w:val="hps"/>
          <w:sz w:val="28"/>
          <w:szCs w:val="28"/>
          <w:lang w:val="uk-UA"/>
        </w:rPr>
        <w:t>у</w:t>
      </w:r>
      <w:r w:rsidR="0017401F" w:rsidRPr="008D334F">
        <w:rPr>
          <w:rStyle w:val="hps"/>
          <w:sz w:val="28"/>
          <w:szCs w:val="28"/>
          <w:lang w:val="uk-UA"/>
        </w:rPr>
        <w:t xml:space="preserve"> </w:t>
      </w:r>
      <w:proofErr w:type="spellStart"/>
      <w:r w:rsidR="00B668ED" w:rsidRPr="008D334F">
        <w:rPr>
          <w:rStyle w:val="hps"/>
          <w:sz w:val="28"/>
          <w:szCs w:val="28"/>
          <w:lang w:val="uk-UA"/>
        </w:rPr>
        <w:t>Ю.В. Безруче</w:t>
      </w:r>
      <w:proofErr w:type="spellEnd"/>
      <w:r w:rsidR="00B668ED" w:rsidRPr="008D334F">
        <w:rPr>
          <w:rStyle w:val="hps"/>
          <w:sz w:val="28"/>
          <w:szCs w:val="28"/>
          <w:lang w:val="uk-UA"/>
        </w:rPr>
        <w:t>нкова</w:t>
      </w:r>
      <w:r w:rsidR="001F667F" w:rsidRPr="008D334F">
        <w:rPr>
          <w:rStyle w:val="hps"/>
          <w:sz w:val="28"/>
          <w:szCs w:val="28"/>
          <w:lang w:val="uk-UA"/>
        </w:rPr>
        <w:t xml:space="preserve">, який </w:t>
      </w:r>
      <w:r w:rsidR="001604FF" w:rsidRPr="008D334F">
        <w:rPr>
          <w:rStyle w:val="hps"/>
          <w:sz w:val="28"/>
          <w:szCs w:val="28"/>
          <w:lang w:val="uk-UA"/>
        </w:rPr>
        <w:t xml:space="preserve">окреслив </w:t>
      </w:r>
      <w:r w:rsidR="001604FF" w:rsidRPr="008D334F">
        <w:rPr>
          <w:sz w:val="28"/>
          <w:szCs w:val="28"/>
          <w:lang w:val="uk-UA"/>
        </w:rPr>
        <w:t xml:space="preserve">потребу створення відповідних умов для здійснення наступності </w:t>
      </w:r>
      <w:r w:rsidR="001604FF" w:rsidRPr="008D334F">
        <w:rPr>
          <w:sz w:val="28"/>
          <w:szCs w:val="28"/>
          <w:lang w:val="uk-UA"/>
        </w:rPr>
        <w:lastRenderedPageBreak/>
        <w:t>професійної освіти фахівців з напрямку підготовки</w:t>
      </w:r>
      <w:r w:rsidR="0017401F" w:rsidRPr="008D334F">
        <w:rPr>
          <w:sz w:val="28"/>
          <w:szCs w:val="28"/>
          <w:lang w:val="uk-UA"/>
        </w:rPr>
        <w:t xml:space="preserve"> </w:t>
      </w:r>
      <w:r w:rsidR="001F667F" w:rsidRPr="008D334F">
        <w:rPr>
          <w:rStyle w:val="hps"/>
          <w:sz w:val="28"/>
          <w:szCs w:val="28"/>
          <w:lang w:val="uk-UA"/>
        </w:rPr>
        <w:t>«Готельно-ресторанна справа».</w:t>
      </w:r>
    </w:p>
    <w:p w:rsidR="00D346B5" w:rsidRPr="008D334F" w:rsidRDefault="00855410" w:rsidP="00D346B5">
      <w:pPr>
        <w:pStyle w:val="11"/>
        <w:spacing w:line="360" w:lineRule="auto"/>
        <w:ind w:firstLine="709"/>
        <w:jc w:val="both"/>
        <w:rPr>
          <w:rStyle w:val="hps"/>
          <w:sz w:val="28"/>
          <w:szCs w:val="28"/>
          <w:lang w:val="uk-UA"/>
        </w:rPr>
      </w:pPr>
      <w:r w:rsidRPr="008D334F">
        <w:rPr>
          <w:sz w:val="28"/>
          <w:szCs w:val="28"/>
          <w:lang w:val="uk-UA"/>
        </w:rPr>
        <w:t xml:space="preserve">Тому </w:t>
      </w:r>
      <w:r w:rsidRPr="008D334F">
        <w:rPr>
          <w:b/>
          <w:sz w:val="28"/>
          <w:szCs w:val="28"/>
          <w:lang w:val="uk-UA"/>
        </w:rPr>
        <w:t>мет</w:t>
      </w:r>
      <w:r w:rsidR="00765F09" w:rsidRPr="008D334F">
        <w:rPr>
          <w:b/>
          <w:sz w:val="28"/>
          <w:szCs w:val="28"/>
          <w:lang w:val="uk-UA"/>
        </w:rPr>
        <w:t>а</w:t>
      </w:r>
      <w:r w:rsidRPr="008D334F">
        <w:rPr>
          <w:b/>
          <w:sz w:val="28"/>
          <w:szCs w:val="28"/>
          <w:lang w:val="uk-UA"/>
        </w:rPr>
        <w:t xml:space="preserve"> нашої статті</w:t>
      </w:r>
      <w:r w:rsidR="0017401F" w:rsidRPr="008D334F">
        <w:rPr>
          <w:b/>
          <w:sz w:val="28"/>
          <w:szCs w:val="28"/>
          <w:lang w:val="uk-UA"/>
        </w:rPr>
        <w:t xml:space="preserve"> </w:t>
      </w:r>
      <w:r w:rsidR="0017401F" w:rsidRPr="008D334F">
        <w:rPr>
          <w:sz w:val="28"/>
          <w:szCs w:val="28"/>
          <w:lang w:val="uk-UA"/>
        </w:rPr>
        <w:t xml:space="preserve">– </w:t>
      </w:r>
      <w:r w:rsidR="00765F09" w:rsidRPr="008D334F">
        <w:rPr>
          <w:sz w:val="28"/>
          <w:szCs w:val="28"/>
          <w:lang w:val="uk-UA"/>
        </w:rPr>
        <w:t>проаналізувати</w:t>
      </w:r>
      <w:r w:rsidR="0017401F" w:rsidRPr="008D334F">
        <w:rPr>
          <w:sz w:val="28"/>
          <w:szCs w:val="28"/>
          <w:lang w:val="uk-UA"/>
        </w:rPr>
        <w:t xml:space="preserve"> </w:t>
      </w:r>
      <w:r w:rsidR="00646D02" w:rsidRPr="008D334F">
        <w:rPr>
          <w:sz w:val="28"/>
          <w:szCs w:val="28"/>
          <w:lang w:val="uk-UA"/>
        </w:rPr>
        <w:t>досвід</w:t>
      </w:r>
      <w:r w:rsidR="0017401F" w:rsidRPr="008D334F">
        <w:rPr>
          <w:sz w:val="28"/>
          <w:szCs w:val="28"/>
          <w:lang w:val="uk-UA"/>
        </w:rPr>
        <w:t xml:space="preserve"> </w:t>
      </w:r>
      <w:r w:rsidR="001F667F" w:rsidRPr="008D334F">
        <w:rPr>
          <w:rStyle w:val="hps"/>
          <w:sz w:val="28"/>
          <w:szCs w:val="28"/>
          <w:lang w:val="uk-UA"/>
        </w:rPr>
        <w:t xml:space="preserve">забезпечення наступності </w:t>
      </w:r>
      <w:r w:rsidR="00765F09" w:rsidRPr="008D334F">
        <w:rPr>
          <w:rStyle w:val="hps"/>
          <w:sz w:val="28"/>
          <w:szCs w:val="28"/>
          <w:lang w:val="uk-UA"/>
        </w:rPr>
        <w:t>змісту</w:t>
      </w:r>
      <w:r w:rsidR="001604FF" w:rsidRPr="008D334F">
        <w:rPr>
          <w:rStyle w:val="hps"/>
          <w:sz w:val="28"/>
          <w:szCs w:val="28"/>
          <w:lang w:val="uk-UA"/>
        </w:rPr>
        <w:t xml:space="preserve"> професійної підготовки фахівців готельного господарства</w:t>
      </w:r>
      <w:r w:rsidR="0017401F" w:rsidRPr="008D334F">
        <w:rPr>
          <w:rStyle w:val="hps"/>
          <w:sz w:val="28"/>
          <w:szCs w:val="28"/>
          <w:lang w:val="uk-UA"/>
        </w:rPr>
        <w:t xml:space="preserve"> </w:t>
      </w:r>
      <w:r w:rsidR="001604FF" w:rsidRPr="008D334F">
        <w:rPr>
          <w:rStyle w:val="hps"/>
          <w:sz w:val="28"/>
          <w:szCs w:val="28"/>
          <w:lang w:val="uk-UA"/>
        </w:rPr>
        <w:t xml:space="preserve">в </w:t>
      </w:r>
      <w:r w:rsidR="0017243B" w:rsidRPr="008D334F">
        <w:rPr>
          <w:rStyle w:val="hps"/>
          <w:sz w:val="28"/>
          <w:szCs w:val="28"/>
          <w:lang w:val="uk-UA"/>
        </w:rPr>
        <w:t xml:space="preserve">середній </w:t>
      </w:r>
      <w:r w:rsidR="00765F09" w:rsidRPr="008D334F">
        <w:rPr>
          <w:rStyle w:val="hps"/>
          <w:sz w:val="28"/>
          <w:szCs w:val="28"/>
          <w:lang w:val="uk-UA"/>
        </w:rPr>
        <w:t>та вищій</w:t>
      </w:r>
      <w:r w:rsidR="0017401F" w:rsidRPr="008D334F">
        <w:rPr>
          <w:rStyle w:val="hps"/>
          <w:sz w:val="28"/>
          <w:szCs w:val="28"/>
          <w:lang w:val="uk-UA"/>
        </w:rPr>
        <w:t xml:space="preserve"> </w:t>
      </w:r>
      <w:r w:rsidR="0017243B" w:rsidRPr="008D334F">
        <w:rPr>
          <w:rStyle w:val="hps"/>
          <w:sz w:val="28"/>
          <w:szCs w:val="28"/>
          <w:lang w:val="uk-UA"/>
        </w:rPr>
        <w:t xml:space="preserve">професійній освіті </w:t>
      </w:r>
      <w:r w:rsidR="00765F09" w:rsidRPr="008D334F">
        <w:rPr>
          <w:rStyle w:val="hps"/>
          <w:sz w:val="28"/>
          <w:szCs w:val="28"/>
          <w:lang w:val="uk-UA"/>
        </w:rPr>
        <w:t>в Російськ</w:t>
      </w:r>
      <w:r w:rsidR="00646D02" w:rsidRPr="008D334F">
        <w:rPr>
          <w:rStyle w:val="hps"/>
          <w:sz w:val="28"/>
          <w:szCs w:val="28"/>
          <w:lang w:val="uk-UA"/>
        </w:rPr>
        <w:t xml:space="preserve">ій </w:t>
      </w:r>
      <w:r w:rsidR="00765F09" w:rsidRPr="008D334F">
        <w:rPr>
          <w:rStyle w:val="hps"/>
          <w:sz w:val="28"/>
          <w:szCs w:val="28"/>
          <w:lang w:val="uk-UA"/>
        </w:rPr>
        <w:t>Федерації</w:t>
      </w:r>
      <w:r w:rsidR="00646D02" w:rsidRPr="008D334F">
        <w:rPr>
          <w:rStyle w:val="hps"/>
          <w:sz w:val="28"/>
          <w:szCs w:val="28"/>
          <w:lang w:val="uk-UA"/>
        </w:rPr>
        <w:t xml:space="preserve">, з </w:t>
      </w:r>
      <w:r w:rsidR="00243A41" w:rsidRPr="008D334F">
        <w:rPr>
          <w:rStyle w:val="hps"/>
          <w:sz w:val="28"/>
          <w:szCs w:val="28"/>
          <w:lang w:val="uk-UA"/>
        </w:rPr>
        <w:t>ціллю</w:t>
      </w:r>
      <w:r w:rsidR="0017401F" w:rsidRPr="008D334F">
        <w:rPr>
          <w:rStyle w:val="hps"/>
          <w:sz w:val="28"/>
          <w:szCs w:val="28"/>
          <w:lang w:val="uk-UA"/>
        </w:rPr>
        <w:t xml:space="preserve"> </w:t>
      </w:r>
      <w:r w:rsidR="00243A41" w:rsidRPr="008D334F">
        <w:rPr>
          <w:rStyle w:val="hps"/>
          <w:sz w:val="28"/>
          <w:szCs w:val="28"/>
          <w:lang w:val="uk-UA"/>
        </w:rPr>
        <w:t>використання отриманих результатів для покращення організації</w:t>
      </w:r>
      <w:r w:rsidR="0017401F" w:rsidRPr="008D334F">
        <w:rPr>
          <w:rStyle w:val="hps"/>
          <w:sz w:val="28"/>
          <w:szCs w:val="28"/>
          <w:lang w:val="uk-UA"/>
        </w:rPr>
        <w:t xml:space="preserve"> </w:t>
      </w:r>
      <w:r w:rsidR="00646D02" w:rsidRPr="008D334F">
        <w:rPr>
          <w:rStyle w:val="hps"/>
          <w:sz w:val="28"/>
          <w:szCs w:val="28"/>
          <w:lang w:val="uk-UA"/>
        </w:rPr>
        <w:t xml:space="preserve">наступності </w:t>
      </w:r>
      <w:r w:rsidR="003269C8" w:rsidRPr="008D334F">
        <w:rPr>
          <w:rStyle w:val="hps"/>
          <w:sz w:val="28"/>
          <w:szCs w:val="28"/>
          <w:lang w:val="uk-UA"/>
        </w:rPr>
        <w:t xml:space="preserve">змісту </w:t>
      </w:r>
      <w:r w:rsidR="00243A41" w:rsidRPr="008D334F">
        <w:rPr>
          <w:rStyle w:val="hps"/>
          <w:sz w:val="28"/>
          <w:szCs w:val="28"/>
          <w:lang w:val="uk-UA"/>
        </w:rPr>
        <w:t>в підготовці фахівців для вітчизняного готельного господарства.</w:t>
      </w:r>
    </w:p>
    <w:p w:rsidR="00F47A38" w:rsidRPr="008D334F" w:rsidRDefault="008718EA" w:rsidP="004C072E">
      <w:pPr>
        <w:pStyle w:val="11"/>
        <w:spacing w:line="360" w:lineRule="auto"/>
        <w:ind w:firstLine="709"/>
        <w:jc w:val="both"/>
        <w:rPr>
          <w:sz w:val="28"/>
          <w:szCs w:val="28"/>
          <w:lang w:val="uk-UA"/>
        </w:rPr>
      </w:pPr>
      <w:r w:rsidRPr="008D334F">
        <w:rPr>
          <w:b/>
          <w:bCs/>
          <w:sz w:val="28"/>
          <w:szCs w:val="28"/>
          <w:lang w:val="uk-UA"/>
        </w:rPr>
        <w:t xml:space="preserve">Виклад основного матеріалу. </w:t>
      </w:r>
      <w:r w:rsidR="001D41AD" w:rsidRPr="008D334F">
        <w:rPr>
          <w:sz w:val="28"/>
          <w:szCs w:val="28"/>
          <w:lang w:val="uk-UA"/>
        </w:rPr>
        <w:t>У Національній доктрині розвитку освіти в Україні наголошується, що одним із шляхів реалізації неперервної освіти є забезпечення наступності змісту та координації освітньої діяльності на різних ступенях освіти, які функціонують як продовження попередніх і передбачають підготовку осіб до можливого переходу на наступні ступені [</w:t>
      </w:r>
      <w:r w:rsidR="005C4ED3" w:rsidRPr="008D334F">
        <w:rPr>
          <w:sz w:val="28"/>
          <w:szCs w:val="28"/>
          <w:lang w:val="uk-UA"/>
        </w:rPr>
        <w:t>4</w:t>
      </w:r>
      <w:r w:rsidR="001D41AD" w:rsidRPr="008D334F">
        <w:rPr>
          <w:sz w:val="28"/>
          <w:szCs w:val="28"/>
          <w:lang w:val="uk-UA"/>
        </w:rPr>
        <w:t>].</w:t>
      </w:r>
    </w:p>
    <w:p w:rsidR="00A421AE" w:rsidRPr="008D334F" w:rsidRDefault="00117EC4" w:rsidP="00F47A38">
      <w:pPr>
        <w:pStyle w:val="11"/>
        <w:spacing w:line="360" w:lineRule="auto"/>
        <w:ind w:firstLine="709"/>
        <w:jc w:val="both"/>
        <w:rPr>
          <w:sz w:val="28"/>
          <w:szCs w:val="28"/>
          <w:lang w:val="uk-UA"/>
        </w:rPr>
      </w:pPr>
      <w:r w:rsidRPr="008D334F">
        <w:rPr>
          <w:sz w:val="28"/>
          <w:szCs w:val="28"/>
          <w:lang w:val="uk-UA"/>
        </w:rPr>
        <w:t xml:space="preserve">О.Г. Мороз конкретизував поняття наступності </w:t>
      </w:r>
      <w:r w:rsidR="00A15817" w:rsidRPr="008D334F">
        <w:rPr>
          <w:sz w:val="28"/>
          <w:szCs w:val="28"/>
          <w:lang w:val="uk-UA"/>
        </w:rPr>
        <w:t>в</w:t>
      </w:r>
      <w:r w:rsidRPr="008D334F">
        <w:rPr>
          <w:sz w:val="28"/>
          <w:szCs w:val="28"/>
          <w:lang w:val="uk-UA"/>
        </w:rPr>
        <w:t xml:space="preserve"> навчанні, представивши таке його визначення: «Наступність </w:t>
      </w:r>
      <w:r w:rsidR="00F47A38" w:rsidRPr="008D334F">
        <w:rPr>
          <w:sz w:val="28"/>
          <w:szCs w:val="28"/>
          <w:lang w:val="uk-UA"/>
        </w:rPr>
        <w:t>−</w:t>
      </w:r>
      <w:r w:rsidR="00A421AE" w:rsidRPr="008D334F">
        <w:rPr>
          <w:sz w:val="28"/>
          <w:szCs w:val="28"/>
          <w:lang w:val="uk-UA"/>
        </w:rPr>
        <w:t xml:space="preserve"> це </w:t>
      </w:r>
      <w:proofErr w:type="spellStart"/>
      <w:r w:rsidR="003A0CF7" w:rsidRPr="008D334F">
        <w:rPr>
          <w:sz w:val="28"/>
          <w:szCs w:val="28"/>
          <w:lang w:val="uk-UA"/>
        </w:rPr>
        <w:t>загальнопедагогічний</w:t>
      </w:r>
      <w:proofErr w:type="spellEnd"/>
      <w:r w:rsidR="00A421AE" w:rsidRPr="008D334F">
        <w:rPr>
          <w:sz w:val="28"/>
          <w:szCs w:val="28"/>
          <w:lang w:val="uk-UA"/>
        </w:rPr>
        <w:t xml:space="preserve"> принцип, що вимагає постійно</w:t>
      </w:r>
      <w:r w:rsidR="00F47A38" w:rsidRPr="008D334F">
        <w:rPr>
          <w:sz w:val="28"/>
          <w:szCs w:val="28"/>
          <w:lang w:val="uk-UA"/>
        </w:rPr>
        <w:t>го забезпечення нерозривного зв’язку</w:t>
      </w:r>
      <w:r w:rsidR="00A421AE" w:rsidRPr="008D334F">
        <w:rPr>
          <w:sz w:val="28"/>
          <w:szCs w:val="28"/>
          <w:lang w:val="uk-UA"/>
        </w:rPr>
        <w:t xml:space="preserve"> між окремими сторонами, частинами, етапами </w:t>
      </w:r>
      <w:r w:rsidR="00F47A38" w:rsidRPr="008D334F">
        <w:rPr>
          <w:sz w:val="28"/>
          <w:szCs w:val="28"/>
          <w:lang w:val="uk-UA"/>
        </w:rPr>
        <w:t>та</w:t>
      </w:r>
      <w:r w:rsidR="00A421AE" w:rsidRPr="008D334F">
        <w:rPr>
          <w:sz w:val="28"/>
          <w:szCs w:val="28"/>
          <w:lang w:val="uk-UA"/>
        </w:rPr>
        <w:t xml:space="preserve"> ступенями навчання </w:t>
      </w:r>
      <w:r w:rsidR="00F47A38" w:rsidRPr="008D334F">
        <w:rPr>
          <w:sz w:val="28"/>
          <w:szCs w:val="28"/>
          <w:lang w:val="uk-UA"/>
        </w:rPr>
        <w:t>й</w:t>
      </w:r>
      <w:r w:rsidR="00A421AE" w:rsidRPr="008D334F">
        <w:rPr>
          <w:sz w:val="28"/>
          <w:szCs w:val="28"/>
          <w:lang w:val="uk-UA"/>
        </w:rPr>
        <w:t xml:space="preserve"> всередині них; розширення </w:t>
      </w:r>
      <w:r w:rsidR="00F47A38" w:rsidRPr="008D334F">
        <w:rPr>
          <w:sz w:val="28"/>
          <w:szCs w:val="28"/>
          <w:lang w:val="uk-UA"/>
        </w:rPr>
        <w:t>та</w:t>
      </w:r>
      <w:r w:rsidR="00A421AE" w:rsidRPr="008D334F">
        <w:rPr>
          <w:sz w:val="28"/>
          <w:szCs w:val="28"/>
          <w:lang w:val="uk-UA"/>
        </w:rPr>
        <w:t xml:space="preserve"> поглиблення знань, набутих на попередніх етапах навчання; поступально-висхідн</w:t>
      </w:r>
      <w:r w:rsidR="00F47A38" w:rsidRPr="008D334F">
        <w:rPr>
          <w:sz w:val="28"/>
          <w:szCs w:val="28"/>
          <w:lang w:val="uk-UA"/>
        </w:rPr>
        <w:t>е</w:t>
      </w:r>
      <w:r w:rsidR="00A421AE" w:rsidRPr="008D334F">
        <w:rPr>
          <w:sz w:val="28"/>
          <w:szCs w:val="28"/>
          <w:lang w:val="uk-UA"/>
        </w:rPr>
        <w:t xml:space="preserve"> розгортання всього навчального процесу відповідно до зміст</w:t>
      </w:r>
      <w:r w:rsidR="00F47A38" w:rsidRPr="008D334F">
        <w:rPr>
          <w:sz w:val="28"/>
          <w:szCs w:val="28"/>
          <w:lang w:val="uk-UA"/>
        </w:rPr>
        <w:t>у, форм</w:t>
      </w:r>
      <w:r w:rsidR="00A421AE" w:rsidRPr="008D334F">
        <w:rPr>
          <w:sz w:val="28"/>
          <w:szCs w:val="28"/>
          <w:lang w:val="uk-UA"/>
        </w:rPr>
        <w:t xml:space="preserve"> і метод</w:t>
      </w:r>
      <w:r w:rsidR="00F47A38" w:rsidRPr="008D334F">
        <w:rPr>
          <w:sz w:val="28"/>
          <w:szCs w:val="28"/>
          <w:lang w:val="uk-UA"/>
        </w:rPr>
        <w:t>ів</w:t>
      </w:r>
      <w:r w:rsidR="00A421AE" w:rsidRPr="008D334F">
        <w:rPr>
          <w:sz w:val="28"/>
          <w:szCs w:val="28"/>
          <w:lang w:val="uk-UA"/>
        </w:rPr>
        <w:t xml:space="preserve"> роботи</w:t>
      </w:r>
      <w:r w:rsidR="009242F6" w:rsidRPr="008D334F">
        <w:rPr>
          <w:sz w:val="28"/>
          <w:szCs w:val="28"/>
          <w:lang w:val="uk-UA"/>
        </w:rPr>
        <w:t xml:space="preserve"> </w:t>
      </w:r>
      <w:r w:rsidR="00E515FF" w:rsidRPr="008D334F">
        <w:rPr>
          <w:sz w:val="28"/>
          <w:szCs w:val="28"/>
          <w:lang w:val="uk-UA"/>
        </w:rPr>
        <w:t>[</w:t>
      </w:r>
      <w:r w:rsidR="005C4ED3" w:rsidRPr="008D334F">
        <w:rPr>
          <w:sz w:val="28"/>
          <w:szCs w:val="28"/>
          <w:shd w:val="clear" w:color="auto" w:fill="FFFFFF"/>
          <w:lang w:val="uk-UA"/>
        </w:rPr>
        <w:t>3,</w:t>
      </w:r>
      <w:r w:rsidR="008D334F">
        <w:rPr>
          <w:sz w:val="28"/>
          <w:szCs w:val="28"/>
          <w:shd w:val="clear" w:color="auto" w:fill="FFFFFF"/>
          <w:lang w:val="uk-UA"/>
        </w:rPr>
        <w:t> </w:t>
      </w:r>
      <w:r w:rsidRPr="008D334F">
        <w:rPr>
          <w:sz w:val="28"/>
          <w:szCs w:val="28"/>
          <w:shd w:val="clear" w:color="auto" w:fill="FFFFFF"/>
          <w:lang w:val="uk-UA"/>
        </w:rPr>
        <w:t>10</w:t>
      </w:r>
      <w:r w:rsidR="00E515FF" w:rsidRPr="008D334F">
        <w:rPr>
          <w:sz w:val="28"/>
          <w:szCs w:val="28"/>
          <w:lang w:val="uk-UA"/>
        </w:rPr>
        <w:t>]</w:t>
      </w:r>
      <w:r w:rsidR="00F47A38" w:rsidRPr="008D334F">
        <w:rPr>
          <w:sz w:val="28"/>
          <w:szCs w:val="28"/>
          <w:lang w:val="uk-UA"/>
        </w:rPr>
        <w:t>.</w:t>
      </w:r>
    </w:p>
    <w:p w:rsidR="00A61FF3" w:rsidRPr="008D334F" w:rsidRDefault="00A421AE" w:rsidP="00A61FF3">
      <w:pPr>
        <w:pStyle w:val="11"/>
        <w:spacing w:line="360" w:lineRule="auto"/>
        <w:ind w:firstLine="709"/>
        <w:jc w:val="both"/>
        <w:rPr>
          <w:sz w:val="28"/>
          <w:szCs w:val="28"/>
          <w:lang w:val="uk-UA"/>
        </w:rPr>
      </w:pPr>
      <w:r w:rsidRPr="008D334F">
        <w:rPr>
          <w:sz w:val="28"/>
          <w:szCs w:val="28"/>
          <w:lang w:val="uk-UA"/>
        </w:rPr>
        <w:t xml:space="preserve">Наступність як найважливіший принцип організації освітнього процесу характеризується тим, що кожна попередня щабель освіти, крім самоцінності </w:t>
      </w:r>
      <w:r w:rsidR="00F47A38" w:rsidRPr="008D334F">
        <w:rPr>
          <w:sz w:val="28"/>
          <w:szCs w:val="28"/>
          <w:lang w:val="uk-UA"/>
        </w:rPr>
        <w:t>та</w:t>
      </w:r>
      <w:r w:rsidRPr="008D334F">
        <w:rPr>
          <w:sz w:val="28"/>
          <w:szCs w:val="28"/>
          <w:lang w:val="uk-UA"/>
        </w:rPr>
        <w:t xml:space="preserve"> логічної завершеності підготовки фахівців відповідного освітнього рівня, орієнтується на основний зміст і технології навчання, характерні для подальшо</w:t>
      </w:r>
      <w:r w:rsidR="00F47A38" w:rsidRPr="008D334F">
        <w:rPr>
          <w:sz w:val="28"/>
          <w:szCs w:val="28"/>
          <w:lang w:val="uk-UA"/>
        </w:rPr>
        <w:t>го</w:t>
      </w:r>
      <w:r w:rsidRPr="008D334F">
        <w:rPr>
          <w:sz w:val="28"/>
          <w:szCs w:val="28"/>
          <w:lang w:val="uk-UA"/>
        </w:rPr>
        <w:t xml:space="preserve"> ступен</w:t>
      </w:r>
      <w:r w:rsidR="00F47A38" w:rsidRPr="008D334F">
        <w:rPr>
          <w:sz w:val="28"/>
          <w:szCs w:val="28"/>
          <w:lang w:val="uk-UA"/>
        </w:rPr>
        <w:t>я</w:t>
      </w:r>
      <w:r w:rsidRPr="008D334F">
        <w:rPr>
          <w:sz w:val="28"/>
          <w:szCs w:val="28"/>
          <w:lang w:val="uk-UA"/>
        </w:rPr>
        <w:t xml:space="preserve">. Це </w:t>
      </w:r>
      <w:r w:rsidR="00F47A38" w:rsidRPr="008D334F">
        <w:rPr>
          <w:sz w:val="28"/>
          <w:szCs w:val="28"/>
          <w:lang w:val="uk-UA"/>
        </w:rPr>
        <w:t>й</w:t>
      </w:r>
      <w:r w:rsidRPr="008D334F">
        <w:rPr>
          <w:sz w:val="28"/>
          <w:szCs w:val="28"/>
          <w:lang w:val="uk-UA"/>
        </w:rPr>
        <w:t xml:space="preserve"> забезпечує випереджальний характер професійної освіти та підготовку до освоєння нового знання, перехід на більш високу сту</w:t>
      </w:r>
      <w:r w:rsidR="00E01D68" w:rsidRPr="008D334F">
        <w:rPr>
          <w:sz w:val="28"/>
          <w:szCs w:val="28"/>
          <w:lang w:val="uk-UA"/>
        </w:rPr>
        <w:t>пінь у розвитку всіх професійно значущих</w:t>
      </w:r>
      <w:r w:rsidRPr="008D334F">
        <w:rPr>
          <w:sz w:val="28"/>
          <w:szCs w:val="28"/>
          <w:lang w:val="uk-UA"/>
        </w:rPr>
        <w:t xml:space="preserve"> особистісних якостей. Наступність реалізується через систему взаємодіючих освітніх програм підготовки до універсальної багатоаспектно</w:t>
      </w:r>
      <w:r w:rsidR="00F47A38" w:rsidRPr="008D334F">
        <w:rPr>
          <w:sz w:val="28"/>
          <w:szCs w:val="28"/>
          <w:lang w:val="uk-UA"/>
        </w:rPr>
        <w:t>ї</w:t>
      </w:r>
      <w:r w:rsidRPr="008D334F">
        <w:rPr>
          <w:sz w:val="28"/>
          <w:szCs w:val="28"/>
          <w:lang w:val="uk-UA"/>
        </w:rPr>
        <w:t xml:space="preserve"> діяльності.</w:t>
      </w:r>
    </w:p>
    <w:p w:rsidR="00104299" w:rsidRPr="008D334F" w:rsidRDefault="00984F60" w:rsidP="00A61FF3">
      <w:pPr>
        <w:pStyle w:val="11"/>
        <w:spacing w:line="360" w:lineRule="auto"/>
        <w:ind w:firstLine="709"/>
        <w:jc w:val="both"/>
        <w:rPr>
          <w:sz w:val="28"/>
          <w:szCs w:val="28"/>
          <w:lang w:val="uk-UA"/>
        </w:rPr>
      </w:pPr>
      <w:r w:rsidRPr="008D334F">
        <w:rPr>
          <w:sz w:val="28"/>
          <w:szCs w:val="28"/>
          <w:lang w:val="uk-UA"/>
        </w:rPr>
        <w:t>У системі безперервн</w:t>
      </w:r>
      <w:r w:rsidR="00A15817" w:rsidRPr="008D334F">
        <w:rPr>
          <w:sz w:val="28"/>
          <w:szCs w:val="28"/>
          <w:lang w:val="uk-UA"/>
        </w:rPr>
        <w:t>ої освіти між кожними взаємопов’язаними</w:t>
      </w:r>
      <w:r w:rsidRPr="008D334F">
        <w:rPr>
          <w:sz w:val="28"/>
          <w:szCs w:val="28"/>
          <w:lang w:val="uk-UA"/>
        </w:rPr>
        <w:t xml:space="preserve"> компонентами повинна бути здійснена наскрізна вертикальна інтеграція, що </w:t>
      </w:r>
      <w:r w:rsidRPr="008D334F">
        <w:rPr>
          <w:sz w:val="28"/>
          <w:szCs w:val="28"/>
          <w:lang w:val="uk-UA"/>
        </w:rPr>
        <w:lastRenderedPageBreak/>
        <w:t>забезпечує послідовність, системність і цілісність процесу формування особистості</w:t>
      </w:r>
      <w:r w:rsidR="0017401F" w:rsidRPr="008D334F">
        <w:rPr>
          <w:sz w:val="28"/>
          <w:szCs w:val="28"/>
          <w:lang w:val="uk-UA"/>
        </w:rPr>
        <w:t xml:space="preserve"> </w:t>
      </w:r>
      <w:r w:rsidR="00FA67D2" w:rsidRPr="008D334F">
        <w:rPr>
          <w:sz w:val="28"/>
          <w:szCs w:val="28"/>
          <w:lang w:val="uk-UA"/>
        </w:rPr>
        <w:t>[</w:t>
      </w:r>
      <w:r w:rsidR="005C4ED3" w:rsidRPr="008D334F">
        <w:rPr>
          <w:sz w:val="28"/>
          <w:szCs w:val="28"/>
          <w:lang w:val="uk-UA"/>
        </w:rPr>
        <w:t>2,</w:t>
      </w:r>
      <w:r w:rsidR="008D334F">
        <w:rPr>
          <w:sz w:val="28"/>
          <w:szCs w:val="28"/>
          <w:lang w:val="uk-UA"/>
        </w:rPr>
        <w:t> </w:t>
      </w:r>
      <w:r w:rsidR="00A61FF3" w:rsidRPr="008D334F">
        <w:rPr>
          <w:sz w:val="28"/>
          <w:szCs w:val="28"/>
          <w:lang w:val="uk-UA"/>
        </w:rPr>
        <w:t>96-98]</w:t>
      </w:r>
      <w:r w:rsidR="005C4ED3" w:rsidRPr="008D334F">
        <w:rPr>
          <w:sz w:val="28"/>
          <w:szCs w:val="28"/>
          <w:lang w:val="uk-UA"/>
        </w:rPr>
        <w:t>.</w:t>
      </w:r>
    </w:p>
    <w:p w:rsidR="00EA6C76" w:rsidRPr="008D334F" w:rsidRDefault="00784005" w:rsidP="00784005">
      <w:pPr>
        <w:pStyle w:val="11"/>
        <w:spacing w:line="360" w:lineRule="auto"/>
        <w:ind w:firstLine="709"/>
        <w:jc w:val="both"/>
        <w:rPr>
          <w:rStyle w:val="hps"/>
          <w:sz w:val="28"/>
          <w:szCs w:val="28"/>
          <w:lang w:val="uk-UA"/>
        </w:rPr>
      </w:pPr>
      <w:r w:rsidRPr="008D334F">
        <w:rPr>
          <w:sz w:val="28"/>
          <w:szCs w:val="28"/>
          <w:lang w:val="uk-UA"/>
        </w:rPr>
        <w:t>Підготовку фахівців готельного господарства України наразі здійснюють за трьома освітніми рівнями – неповна вища освіта (молодший спеціаліст) – базова вища освіта (бакалавр) – повна вища освіта (спеціаліст, магістрант). У російській освіті дані освітні рівні відповідають середній професійній освіті (менедж</w:t>
      </w:r>
      <w:r w:rsidR="003F39D3" w:rsidRPr="008D334F">
        <w:rPr>
          <w:sz w:val="28"/>
          <w:szCs w:val="28"/>
          <w:lang w:val="uk-UA"/>
        </w:rPr>
        <w:t>ер) та вищій освіті (бакалавр, магістр</w:t>
      </w:r>
      <w:r w:rsidR="006B2355" w:rsidRPr="008D334F">
        <w:rPr>
          <w:sz w:val="28"/>
          <w:szCs w:val="28"/>
          <w:lang w:val="uk-UA"/>
        </w:rPr>
        <w:t>).</w:t>
      </w:r>
      <w:r w:rsidR="003F39D3" w:rsidRPr="008D334F">
        <w:rPr>
          <w:sz w:val="28"/>
          <w:szCs w:val="28"/>
          <w:lang w:val="uk-UA"/>
        </w:rPr>
        <w:t xml:space="preserve"> Між цими ланками, очевидно, повинна бути здійснена наскрізна вертикальна наступність, яка передбачає </w:t>
      </w:r>
      <w:r w:rsidR="003F39D3" w:rsidRPr="008D334F">
        <w:rPr>
          <w:rStyle w:val="hps"/>
          <w:sz w:val="28"/>
          <w:szCs w:val="28"/>
          <w:lang w:val="uk-UA"/>
        </w:rPr>
        <w:t>послідовність іузгодженістьу змісті осві</w:t>
      </w:r>
      <w:r w:rsidR="0017401F" w:rsidRPr="008D334F">
        <w:rPr>
          <w:rStyle w:val="hps"/>
          <w:sz w:val="28"/>
          <w:szCs w:val="28"/>
          <w:lang w:val="uk-UA"/>
        </w:rPr>
        <w:t>ти, формах та методах навчання,</w:t>
      </w:r>
      <w:r w:rsidR="003F39D3" w:rsidRPr="008D334F">
        <w:rPr>
          <w:sz w:val="28"/>
          <w:szCs w:val="28"/>
          <w:lang w:val="uk-UA"/>
        </w:rPr>
        <w:t xml:space="preserve"> характері навчально-пізнавальної діяльності </w:t>
      </w:r>
      <w:r w:rsidR="00225133" w:rsidRPr="008D334F">
        <w:rPr>
          <w:sz w:val="28"/>
          <w:szCs w:val="28"/>
          <w:lang w:val="uk-UA"/>
        </w:rPr>
        <w:t>студентів</w:t>
      </w:r>
      <w:r w:rsidR="00EA6C76" w:rsidRPr="008D334F">
        <w:rPr>
          <w:sz w:val="28"/>
          <w:szCs w:val="28"/>
          <w:lang w:val="uk-UA"/>
        </w:rPr>
        <w:t>.</w:t>
      </w:r>
      <w:r w:rsidR="000E0456" w:rsidRPr="008D334F">
        <w:rPr>
          <w:sz w:val="28"/>
          <w:szCs w:val="28"/>
          <w:lang w:val="uk-UA"/>
        </w:rPr>
        <w:t xml:space="preserve"> </w:t>
      </w:r>
      <w:r w:rsidR="00C07B74" w:rsidRPr="008D334F">
        <w:rPr>
          <w:rStyle w:val="hps"/>
          <w:sz w:val="28"/>
          <w:szCs w:val="28"/>
          <w:lang w:val="uk-UA"/>
        </w:rPr>
        <w:t>При</w:t>
      </w:r>
      <w:r w:rsidR="000E0456" w:rsidRPr="008D334F">
        <w:rPr>
          <w:rStyle w:val="hps"/>
          <w:sz w:val="28"/>
          <w:szCs w:val="28"/>
          <w:lang w:val="uk-UA"/>
        </w:rPr>
        <w:t xml:space="preserve"> </w:t>
      </w:r>
      <w:r w:rsidR="00C07B74" w:rsidRPr="008D334F">
        <w:rPr>
          <w:rStyle w:val="hps"/>
          <w:sz w:val="28"/>
          <w:szCs w:val="28"/>
          <w:lang w:val="uk-UA"/>
        </w:rPr>
        <w:t>цьому особливість</w:t>
      </w:r>
      <w:r w:rsidR="000E0456" w:rsidRPr="008D334F">
        <w:rPr>
          <w:rStyle w:val="hps"/>
          <w:sz w:val="28"/>
          <w:szCs w:val="28"/>
          <w:lang w:val="uk-UA"/>
        </w:rPr>
        <w:t xml:space="preserve"> </w:t>
      </w:r>
      <w:r w:rsidR="00C07B74" w:rsidRPr="008D334F">
        <w:rPr>
          <w:rStyle w:val="hps"/>
          <w:sz w:val="28"/>
          <w:szCs w:val="28"/>
          <w:lang w:val="uk-UA"/>
        </w:rPr>
        <w:t>наступності</w:t>
      </w:r>
      <w:r w:rsidR="000E0456" w:rsidRPr="008D334F">
        <w:rPr>
          <w:rStyle w:val="hps"/>
          <w:sz w:val="28"/>
          <w:szCs w:val="28"/>
          <w:lang w:val="uk-UA"/>
        </w:rPr>
        <w:t xml:space="preserve"> </w:t>
      </w:r>
      <w:r w:rsidR="00C07B74" w:rsidRPr="008D334F">
        <w:rPr>
          <w:rStyle w:val="hps"/>
          <w:sz w:val="28"/>
          <w:szCs w:val="28"/>
          <w:lang w:val="uk-UA"/>
        </w:rPr>
        <w:t>обумовлюється</w:t>
      </w:r>
      <w:r w:rsidR="00C07B74" w:rsidRPr="008D334F">
        <w:rPr>
          <w:sz w:val="28"/>
          <w:szCs w:val="28"/>
          <w:lang w:val="uk-UA"/>
        </w:rPr>
        <w:t xml:space="preserve"> також </w:t>
      </w:r>
      <w:r w:rsidR="00C07B74" w:rsidRPr="008D334F">
        <w:rPr>
          <w:rStyle w:val="hps"/>
          <w:sz w:val="28"/>
          <w:szCs w:val="28"/>
          <w:lang w:val="uk-UA"/>
        </w:rPr>
        <w:t>і ступенем</w:t>
      </w:r>
      <w:r w:rsidR="000E0456" w:rsidRPr="008D334F">
        <w:rPr>
          <w:rStyle w:val="hps"/>
          <w:sz w:val="28"/>
          <w:szCs w:val="28"/>
          <w:lang w:val="uk-UA"/>
        </w:rPr>
        <w:t xml:space="preserve"> </w:t>
      </w:r>
      <w:r w:rsidR="00C07B74" w:rsidRPr="008D334F">
        <w:rPr>
          <w:rStyle w:val="hps"/>
          <w:sz w:val="28"/>
          <w:szCs w:val="28"/>
          <w:lang w:val="uk-UA"/>
        </w:rPr>
        <w:t>спорідненості</w:t>
      </w:r>
      <w:r w:rsidR="000E0456" w:rsidRPr="008D334F">
        <w:rPr>
          <w:rStyle w:val="hps"/>
          <w:sz w:val="28"/>
          <w:szCs w:val="28"/>
          <w:lang w:val="uk-UA"/>
        </w:rPr>
        <w:t xml:space="preserve"> </w:t>
      </w:r>
      <w:r w:rsidR="00C07B74" w:rsidRPr="008D334F">
        <w:rPr>
          <w:rStyle w:val="hps"/>
          <w:sz w:val="28"/>
          <w:szCs w:val="28"/>
          <w:lang w:val="uk-UA"/>
        </w:rPr>
        <w:t>спеціальностей,</w:t>
      </w:r>
      <w:r w:rsidR="000E0456" w:rsidRPr="008D334F">
        <w:rPr>
          <w:rStyle w:val="hps"/>
          <w:sz w:val="28"/>
          <w:szCs w:val="28"/>
          <w:lang w:val="uk-UA"/>
        </w:rPr>
        <w:t xml:space="preserve"> </w:t>
      </w:r>
      <w:r w:rsidR="00C07B74" w:rsidRPr="008D334F">
        <w:rPr>
          <w:rStyle w:val="hps"/>
          <w:sz w:val="28"/>
          <w:szCs w:val="28"/>
          <w:lang w:val="uk-UA"/>
        </w:rPr>
        <w:t>програм підготовки.</w:t>
      </w:r>
    </w:p>
    <w:p w:rsidR="00784005" w:rsidRPr="008D334F" w:rsidRDefault="00EA6C76" w:rsidP="00784005">
      <w:pPr>
        <w:pStyle w:val="11"/>
        <w:spacing w:line="360" w:lineRule="auto"/>
        <w:ind w:firstLine="709"/>
        <w:jc w:val="both"/>
        <w:rPr>
          <w:sz w:val="28"/>
          <w:szCs w:val="28"/>
          <w:lang w:val="uk-UA"/>
        </w:rPr>
      </w:pPr>
      <w:r w:rsidRPr="008D334F">
        <w:rPr>
          <w:sz w:val="28"/>
          <w:szCs w:val="28"/>
          <w:lang w:val="uk-UA"/>
        </w:rPr>
        <w:t xml:space="preserve">Порушення наступності має місце на стиках окремих ступенів або етапів системи освіти. </w:t>
      </w:r>
      <w:r w:rsidR="00784005" w:rsidRPr="008D334F">
        <w:rPr>
          <w:sz w:val="28"/>
          <w:szCs w:val="28"/>
          <w:lang w:val="uk-UA"/>
        </w:rPr>
        <w:t>Найбільше проблем із забезпечення наступності в підготовці фахівців для готельного господарства в Україні виникає між неповною та базовою вищою освітою, для Російської Федерації – середньою та вищою (</w:t>
      </w:r>
      <w:proofErr w:type="spellStart"/>
      <w:r w:rsidR="00784005" w:rsidRPr="008D334F">
        <w:rPr>
          <w:sz w:val="28"/>
          <w:szCs w:val="28"/>
          <w:lang w:val="uk-UA"/>
        </w:rPr>
        <w:t>бакалавріат</w:t>
      </w:r>
      <w:proofErr w:type="spellEnd"/>
      <w:r w:rsidR="00784005" w:rsidRPr="008D334F">
        <w:rPr>
          <w:sz w:val="28"/>
          <w:szCs w:val="28"/>
          <w:lang w:val="uk-UA"/>
        </w:rPr>
        <w:t xml:space="preserve">) </w:t>
      </w:r>
      <w:r w:rsidR="005937DC" w:rsidRPr="008D334F">
        <w:rPr>
          <w:sz w:val="28"/>
          <w:szCs w:val="28"/>
          <w:lang w:val="uk-UA"/>
        </w:rPr>
        <w:t xml:space="preserve">професійною освітою. </w:t>
      </w:r>
      <w:r w:rsidR="0017401F" w:rsidRPr="008D334F">
        <w:rPr>
          <w:sz w:val="28"/>
          <w:szCs w:val="28"/>
          <w:lang w:val="uk-UA"/>
        </w:rPr>
        <w:t>Тому ми</w:t>
      </w:r>
      <w:r w:rsidR="00784005" w:rsidRPr="008D334F">
        <w:rPr>
          <w:sz w:val="28"/>
          <w:szCs w:val="28"/>
          <w:lang w:val="uk-UA"/>
        </w:rPr>
        <w:t xml:space="preserve"> розглянемо детально ці рівні.</w:t>
      </w:r>
    </w:p>
    <w:p w:rsidR="0044775C" w:rsidRPr="008D334F" w:rsidRDefault="002766A7" w:rsidP="00726403">
      <w:pPr>
        <w:pStyle w:val="11"/>
        <w:spacing w:line="360" w:lineRule="auto"/>
        <w:ind w:firstLine="709"/>
        <w:jc w:val="both"/>
        <w:rPr>
          <w:sz w:val="28"/>
          <w:szCs w:val="28"/>
          <w:lang w:val="uk-UA"/>
        </w:rPr>
      </w:pPr>
      <w:r w:rsidRPr="008D334F">
        <w:rPr>
          <w:sz w:val="28"/>
          <w:szCs w:val="28"/>
          <w:lang w:val="uk-UA"/>
        </w:rPr>
        <w:t xml:space="preserve">Відомо, що в практиці середніх професійних навчальних закладів та вищих навчальних закладів має місце значна неузгодженість і в змісті, і в методах, і в засобах навчання. Істотно розрізняються характер і способи пізнавальної діяльності студентів закладів середньої та вищої професійної освіти. </w:t>
      </w:r>
      <w:r w:rsidR="00726403" w:rsidRPr="008D334F">
        <w:rPr>
          <w:sz w:val="28"/>
          <w:szCs w:val="28"/>
          <w:lang w:val="uk-UA"/>
        </w:rPr>
        <w:t>Тому д</w:t>
      </w:r>
      <w:r w:rsidR="00DC7C52" w:rsidRPr="008D334F">
        <w:rPr>
          <w:sz w:val="28"/>
          <w:szCs w:val="28"/>
          <w:lang w:val="uk-UA"/>
        </w:rPr>
        <w:t xml:space="preserve">ля визначення </w:t>
      </w:r>
      <w:r w:rsidR="00D87518" w:rsidRPr="008D334F">
        <w:rPr>
          <w:sz w:val="28"/>
          <w:szCs w:val="28"/>
          <w:lang w:val="uk-UA"/>
        </w:rPr>
        <w:t>наступності в професійній підготовці фахівців для готельного господарства</w:t>
      </w:r>
      <w:r w:rsidR="0017401F" w:rsidRPr="008D334F">
        <w:rPr>
          <w:sz w:val="28"/>
          <w:szCs w:val="28"/>
          <w:lang w:val="uk-UA"/>
        </w:rPr>
        <w:t xml:space="preserve"> </w:t>
      </w:r>
      <w:r w:rsidR="00DC7C52" w:rsidRPr="008D334F">
        <w:rPr>
          <w:sz w:val="28"/>
          <w:szCs w:val="28"/>
          <w:lang w:val="uk-UA"/>
        </w:rPr>
        <w:t>виділимо критерії наступності середньої та вищої професійної освіти: наступність мети, змісту, наступність у побудові моделі випускника та спрямованість навчання на певний характер діяльності, у використанні адаптивних освітніх технологій, відповідність (невідповідність) професійн</w:t>
      </w:r>
      <w:r w:rsidR="000603C9" w:rsidRPr="008D334F">
        <w:rPr>
          <w:sz w:val="28"/>
          <w:szCs w:val="28"/>
          <w:lang w:val="uk-UA"/>
        </w:rPr>
        <w:t>о-кваліфікаційної структури кон’юнктурі</w:t>
      </w:r>
      <w:r w:rsidR="00DC7C52" w:rsidRPr="008D334F">
        <w:rPr>
          <w:sz w:val="28"/>
          <w:szCs w:val="28"/>
          <w:lang w:val="uk-UA"/>
        </w:rPr>
        <w:t xml:space="preserve"> ринку праці, порівнянність вимог ринку праці до випускників СПО </w:t>
      </w:r>
      <w:r w:rsidR="000603C9" w:rsidRPr="008D334F">
        <w:rPr>
          <w:sz w:val="28"/>
          <w:szCs w:val="28"/>
          <w:lang w:val="uk-UA"/>
        </w:rPr>
        <w:t>та</w:t>
      </w:r>
      <w:r w:rsidR="00DC7C52" w:rsidRPr="008D334F">
        <w:rPr>
          <w:sz w:val="28"/>
          <w:szCs w:val="28"/>
          <w:lang w:val="uk-UA"/>
        </w:rPr>
        <w:t xml:space="preserve"> ВПО, затребуваність на ринку праці, сформованість професійної самостійності та компетентності майбутнього фахівця.</w:t>
      </w:r>
    </w:p>
    <w:p w:rsidR="00DB6734" w:rsidRPr="008D334F" w:rsidRDefault="00A008E9" w:rsidP="00DB6734">
      <w:pPr>
        <w:pStyle w:val="11"/>
        <w:spacing w:line="360" w:lineRule="auto"/>
        <w:ind w:firstLine="709"/>
        <w:jc w:val="both"/>
        <w:rPr>
          <w:sz w:val="28"/>
          <w:szCs w:val="28"/>
          <w:lang w:val="uk-UA"/>
        </w:rPr>
      </w:pPr>
      <w:r w:rsidRPr="008D334F">
        <w:rPr>
          <w:sz w:val="28"/>
          <w:szCs w:val="28"/>
          <w:lang w:val="uk-UA"/>
        </w:rPr>
        <w:lastRenderedPageBreak/>
        <w:t>Безперервність професійної освіти забезпечується, в першу чергу, наступністю змісту професійно-освітньої діяльності при переході від одного рівня (ступеня) до наступного. Тому, з</w:t>
      </w:r>
      <w:r w:rsidR="002766A7" w:rsidRPr="008D334F">
        <w:rPr>
          <w:sz w:val="28"/>
          <w:szCs w:val="28"/>
          <w:lang w:val="uk-UA"/>
        </w:rPr>
        <w:t>упинимос</w:t>
      </w:r>
      <w:r w:rsidRPr="008D334F">
        <w:rPr>
          <w:sz w:val="28"/>
          <w:szCs w:val="28"/>
          <w:lang w:val="uk-UA"/>
        </w:rPr>
        <w:t>ь</w:t>
      </w:r>
      <w:r w:rsidR="002766A7" w:rsidRPr="008D334F">
        <w:rPr>
          <w:sz w:val="28"/>
          <w:szCs w:val="28"/>
          <w:lang w:val="uk-UA"/>
        </w:rPr>
        <w:t xml:space="preserve"> докладніше на наступності</w:t>
      </w:r>
      <w:r w:rsidR="000603C9" w:rsidRPr="008D334F">
        <w:rPr>
          <w:sz w:val="28"/>
          <w:szCs w:val="28"/>
          <w:lang w:val="uk-UA"/>
        </w:rPr>
        <w:t xml:space="preserve"> змісту.</w:t>
      </w:r>
    </w:p>
    <w:p w:rsidR="00893577" w:rsidRPr="008D334F" w:rsidRDefault="00204E58" w:rsidP="00893577">
      <w:pPr>
        <w:pStyle w:val="11"/>
        <w:spacing w:line="360" w:lineRule="auto"/>
        <w:ind w:firstLine="709"/>
        <w:jc w:val="both"/>
        <w:rPr>
          <w:rStyle w:val="hps"/>
          <w:sz w:val="28"/>
          <w:szCs w:val="28"/>
          <w:lang w:val="uk-UA"/>
        </w:rPr>
      </w:pPr>
      <w:r w:rsidRPr="008D334F">
        <w:rPr>
          <w:rStyle w:val="hps"/>
          <w:sz w:val="28"/>
          <w:szCs w:val="28"/>
          <w:lang w:val="uk-UA"/>
        </w:rPr>
        <w:t>Проаналізуємо як реалізується наступність змісту середньоїта вищої професійної освіти</w:t>
      </w:r>
      <w:r w:rsidR="00846688" w:rsidRPr="008D334F">
        <w:rPr>
          <w:rStyle w:val="hps"/>
          <w:sz w:val="28"/>
          <w:szCs w:val="28"/>
          <w:lang w:val="uk-UA"/>
        </w:rPr>
        <w:t xml:space="preserve"> в підготовці фахівців готельного </w:t>
      </w:r>
      <w:r w:rsidR="0017401F" w:rsidRPr="008D334F">
        <w:rPr>
          <w:rStyle w:val="hps"/>
          <w:sz w:val="28"/>
          <w:szCs w:val="28"/>
          <w:lang w:val="uk-UA"/>
        </w:rPr>
        <w:t xml:space="preserve">господарства на </w:t>
      </w:r>
      <w:r w:rsidRPr="008D334F">
        <w:rPr>
          <w:rStyle w:val="hps"/>
          <w:sz w:val="28"/>
          <w:szCs w:val="28"/>
          <w:lang w:val="uk-UA"/>
        </w:rPr>
        <w:t>прикладі</w:t>
      </w:r>
      <w:r w:rsidR="0017401F" w:rsidRPr="008D334F">
        <w:rPr>
          <w:rStyle w:val="hps"/>
          <w:sz w:val="28"/>
          <w:szCs w:val="28"/>
          <w:lang w:val="uk-UA"/>
        </w:rPr>
        <w:t xml:space="preserve"> </w:t>
      </w:r>
      <w:r w:rsidRPr="008D334F">
        <w:rPr>
          <w:rStyle w:val="hps"/>
          <w:sz w:val="28"/>
          <w:szCs w:val="28"/>
          <w:lang w:val="uk-UA"/>
        </w:rPr>
        <w:t>спеціальності</w:t>
      </w:r>
      <w:r w:rsidR="0017401F" w:rsidRPr="008D334F">
        <w:rPr>
          <w:rStyle w:val="hps"/>
          <w:sz w:val="28"/>
          <w:szCs w:val="28"/>
          <w:lang w:val="uk-UA"/>
        </w:rPr>
        <w:t xml:space="preserve"> </w:t>
      </w:r>
      <w:r w:rsidRPr="008D334F">
        <w:rPr>
          <w:rStyle w:val="hps"/>
          <w:sz w:val="28"/>
          <w:szCs w:val="28"/>
          <w:lang w:val="uk-UA"/>
        </w:rPr>
        <w:t>СПО</w:t>
      </w:r>
      <w:r w:rsidR="00846688" w:rsidRPr="008D334F">
        <w:rPr>
          <w:rStyle w:val="hps"/>
          <w:sz w:val="28"/>
          <w:szCs w:val="28"/>
          <w:lang w:val="uk-UA"/>
        </w:rPr>
        <w:t xml:space="preserve"> «Готельний сервіс»</w:t>
      </w:r>
      <w:r w:rsidR="0059142B" w:rsidRPr="008D334F">
        <w:rPr>
          <w:rStyle w:val="hps"/>
          <w:sz w:val="28"/>
          <w:szCs w:val="28"/>
          <w:lang w:val="uk-UA"/>
        </w:rPr>
        <w:t xml:space="preserve"> </w:t>
      </w:r>
      <w:r w:rsidR="00AF280A" w:rsidRPr="008D334F">
        <w:rPr>
          <w:b/>
          <w:sz w:val="28"/>
          <w:szCs w:val="28"/>
          <w:lang w:val="uk-UA"/>
        </w:rPr>
        <w:t>[</w:t>
      </w:r>
      <w:r w:rsidR="005C4ED3" w:rsidRPr="008D334F">
        <w:rPr>
          <w:rStyle w:val="a7"/>
          <w:b w:val="0"/>
          <w:sz w:val="27"/>
          <w:szCs w:val="27"/>
          <w:shd w:val="clear" w:color="auto" w:fill="FFFFFF"/>
          <w:lang w:val="uk-UA"/>
        </w:rPr>
        <w:t>6</w:t>
      </w:r>
      <w:r w:rsidR="00AF280A" w:rsidRPr="008D334F">
        <w:rPr>
          <w:sz w:val="28"/>
          <w:szCs w:val="28"/>
          <w:lang w:val="uk-UA"/>
        </w:rPr>
        <w:t xml:space="preserve">] </w:t>
      </w:r>
      <w:r w:rsidRPr="008D334F">
        <w:rPr>
          <w:rStyle w:val="hps"/>
          <w:sz w:val="28"/>
          <w:szCs w:val="28"/>
          <w:lang w:val="uk-UA"/>
        </w:rPr>
        <w:t>та</w:t>
      </w:r>
      <w:r w:rsidR="0017401F" w:rsidRPr="008D334F">
        <w:rPr>
          <w:rStyle w:val="hps"/>
          <w:sz w:val="28"/>
          <w:szCs w:val="28"/>
          <w:lang w:val="uk-UA"/>
        </w:rPr>
        <w:t xml:space="preserve"> </w:t>
      </w:r>
      <w:r w:rsidR="00846688" w:rsidRPr="008D334F">
        <w:rPr>
          <w:sz w:val="28"/>
          <w:szCs w:val="28"/>
          <w:lang w:val="uk-UA"/>
        </w:rPr>
        <w:t xml:space="preserve">напрямку підготовки </w:t>
      </w:r>
      <w:r w:rsidRPr="008D334F">
        <w:rPr>
          <w:rStyle w:val="hps"/>
          <w:sz w:val="28"/>
          <w:szCs w:val="28"/>
          <w:lang w:val="uk-UA"/>
        </w:rPr>
        <w:t>ВПО «</w:t>
      </w:r>
      <w:r w:rsidR="00846688" w:rsidRPr="008D334F">
        <w:rPr>
          <w:sz w:val="28"/>
          <w:szCs w:val="28"/>
          <w:lang w:val="uk-UA"/>
        </w:rPr>
        <w:t>Готельна справа»</w:t>
      </w:r>
      <w:r w:rsidR="0059142B" w:rsidRPr="008D334F">
        <w:rPr>
          <w:sz w:val="28"/>
          <w:szCs w:val="28"/>
          <w:lang w:val="uk-UA"/>
        </w:rPr>
        <w:t xml:space="preserve"> </w:t>
      </w:r>
      <w:r w:rsidR="00AF280A" w:rsidRPr="008D334F">
        <w:rPr>
          <w:sz w:val="28"/>
          <w:szCs w:val="28"/>
          <w:lang w:val="uk-UA"/>
        </w:rPr>
        <w:t>[</w:t>
      </w:r>
      <w:r w:rsidR="005C4ED3" w:rsidRPr="008D334F">
        <w:rPr>
          <w:sz w:val="28"/>
          <w:szCs w:val="28"/>
          <w:lang w:val="uk-UA"/>
        </w:rPr>
        <w:t>8</w:t>
      </w:r>
      <w:r w:rsidR="00AF280A" w:rsidRPr="008D334F">
        <w:rPr>
          <w:sz w:val="28"/>
          <w:szCs w:val="28"/>
          <w:lang w:val="uk-UA"/>
        </w:rPr>
        <w:t>]</w:t>
      </w:r>
      <w:r w:rsidR="005C4ED3" w:rsidRPr="008D334F">
        <w:rPr>
          <w:sz w:val="28"/>
          <w:szCs w:val="28"/>
          <w:lang w:val="uk-UA"/>
        </w:rPr>
        <w:t>,</w:t>
      </w:r>
      <w:r w:rsidR="000E0456" w:rsidRPr="008D334F">
        <w:rPr>
          <w:sz w:val="28"/>
          <w:szCs w:val="28"/>
          <w:lang w:val="uk-UA"/>
        </w:rPr>
        <w:t xml:space="preserve"> </w:t>
      </w:r>
      <w:r w:rsidR="00D6485A" w:rsidRPr="008D334F">
        <w:rPr>
          <w:sz w:val="28"/>
          <w:szCs w:val="28"/>
          <w:lang w:val="uk-UA"/>
        </w:rPr>
        <w:t xml:space="preserve">які </w:t>
      </w:r>
      <w:r w:rsidR="00893577" w:rsidRPr="008D334F">
        <w:rPr>
          <w:sz w:val="28"/>
          <w:szCs w:val="28"/>
          <w:lang w:val="uk-UA"/>
        </w:rPr>
        <w:t>здійсняються</w:t>
      </w:r>
      <w:r w:rsidR="00D6485A" w:rsidRPr="008D334F">
        <w:rPr>
          <w:sz w:val="28"/>
          <w:szCs w:val="28"/>
          <w:lang w:val="uk-UA"/>
        </w:rPr>
        <w:t xml:space="preserve"> в </w:t>
      </w:r>
      <w:r w:rsidR="00D6485A" w:rsidRPr="008D334F">
        <w:rPr>
          <w:rStyle w:val="hps"/>
          <w:sz w:val="28"/>
          <w:szCs w:val="28"/>
          <w:lang w:val="uk-UA"/>
        </w:rPr>
        <w:t>Державній автономній освітній установі вищої професійної освіти міста Москви</w:t>
      </w:r>
      <w:r w:rsidR="00D6485A" w:rsidRPr="008D334F">
        <w:rPr>
          <w:sz w:val="28"/>
          <w:szCs w:val="28"/>
          <w:lang w:val="uk-UA"/>
        </w:rPr>
        <w:t xml:space="preserve"> «Московському </w:t>
      </w:r>
      <w:r w:rsidR="00D6485A" w:rsidRPr="008D334F">
        <w:rPr>
          <w:rStyle w:val="hps"/>
          <w:sz w:val="28"/>
          <w:szCs w:val="28"/>
          <w:lang w:val="uk-UA"/>
        </w:rPr>
        <w:t>державному інституті</w:t>
      </w:r>
      <w:r w:rsidR="000E0456" w:rsidRPr="008D334F">
        <w:rPr>
          <w:rStyle w:val="hps"/>
          <w:sz w:val="28"/>
          <w:szCs w:val="28"/>
          <w:lang w:val="uk-UA"/>
        </w:rPr>
        <w:t xml:space="preserve"> </w:t>
      </w:r>
      <w:r w:rsidR="00D6485A" w:rsidRPr="008D334F">
        <w:rPr>
          <w:rStyle w:val="hps"/>
          <w:sz w:val="28"/>
          <w:szCs w:val="28"/>
          <w:lang w:val="uk-UA"/>
        </w:rPr>
        <w:t>індустрії туризму</w:t>
      </w:r>
      <w:r w:rsidR="000E0456" w:rsidRPr="008D334F">
        <w:rPr>
          <w:rStyle w:val="hps"/>
          <w:sz w:val="28"/>
          <w:szCs w:val="28"/>
          <w:lang w:val="uk-UA"/>
        </w:rPr>
        <w:t xml:space="preserve"> </w:t>
      </w:r>
      <w:r w:rsidR="00D6485A" w:rsidRPr="008D334F">
        <w:rPr>
          <w:rStyle w:val="hps"/>
          <w:sz w:val="28"/>
          <w:szCs w:val="28"/>
          <w:lang w:val="uk-UA"/>
        </w:rPr>
        <w:t>імені</w:t>
      </w:r>
      <w:r w:rsidR="000E0456" w:rsidRPr="008D334F">
        <w:rPr>
          <w:rStyle w:val="hps"/>
          <w:sz w:val="28"/>
          <w:szCs w:val="28"/>
          <w:lang w:val="uk-UA"/>
        </w:rPr>
        <w:t xml:space="preserve"> </w:t>
      </w:r>
      <w:proofErr w:type="spellStart"/>
      <w:r w:rsidR="00D6485A" w:rsidRPr="008D334F">
        <w:rPr>
          <w:rStyle w:val="hps"/>
          <w:sz w:val="28"/>
          <w:szCs w:val="28"/>
          <w:lang w:val="uk-UA"/>
        </w:rPr>
        <w:t>Ю.О.</w:t>
      </w:r>
      <w:r w:rsidR="00703A91" w:rsidRPr="008D334F">
        <w:rPr>
          <w:sz w:val="28"/>
          <w:szCs w:val="28"/>
          <w:lang w:val="uk-UA"/>
        </w:rPr>
        <w:t> </w:t>
      </w:r>
      <w:r w:rsidR="00D6485A" w:rsidRPr="008D334F">
        <w:rPr>
          <w:rStyle w:val="hps"/>
          <w:sz w:val="28"/>
          <w:szCs w:val="28"/>
          <w:lang w:val="uk-UA"/>
        </w:rPr>
        <w:t>Cенк</w:t>
      </w:r>
      <w:proofErr w:type="spellEnd"/>
      <w:r w:rsidR="00D6485A" w:rsidRPr="008D334F">
        <w:rPr>
          <w:rStyle w:val="hps"/>
          <w:sz w:val="28"/>
          <w:szCs w:val="28"/>
          <w:lang w:val="uk-UA"/>
        </w:rPr>
        <w:t>евича»</w:t>
      </w:r>
      <w:r w:rsidR="00B3183E" w:rsidRPr="008D334F">
        <w:rPr>
          <w:rStyle w:val="hps"/>
          <w:sz w:val="28"/>
          <w:szCs w:val="28"/>
          <w:lang w:val="uk-UA"/>
        </w:rPr>
        <w:t xml:space="preserve"> (далі – МДІІТ імені</w:t>
      </w:r>
      <w:r w:rsidR="008D334F">
        <w:rPr>
          <w:rStyle w:val="hps"/>
          <w:sz w:val="28"/>
          <w:szCs w:val="28"/>
          <w:lang w:val="uk-UA"/>
        </w:rPr>
        <w:t xml:space="preserve"> </w:t>
      </w:r>
      <w:proofErr w:type="spellStart"/>
      <w:r w:rsidR="00B3183E" w:rsidRPr="008D334F">
        <w:rPr>
          <w:rStyle w:val="hps"/>
          <w:sz w:val="28"/>
          <w:szCs w:val="28"/>
          <w:lang w:val="uk-UA"/>
        </w:rPr>
        <w:t>Ю.О.</w:t>
      </w:r>
      <w:r w:rsidR="00B3183E" w:rsidRPr="008D334F">
        <w:rPr>
          <w:sz w:val="28"/>
          <w:szCs w:val="28"/>
          <w:lang w:val="uk-UA"/>
        </w:rPr>
        <w:t> </w:t>
      </w:r>
      <w:r w:rsidR="00B3183E" w:rsidRPr="008D334F">
        <w:rPr>
          <w:rStyle w:val="hps"/>
          <w:sz w:val="28"/>
          <w:szCs w:val="28"/>
          <w:lang w:val="uk-UA"/>
        </w:rPr>
        <w:t>Cенк</w:t>
      </w:r>
      <w:proofErr w:type="spellEnd"/>
      <w:r w:rsidR="00B3183E" w:rsidRPr="008D334F">
        <w:rPr>
          <w:rStyle w:val="hps"/>
          <w:sz w:val="28"/>
          <w:szCs w:val="28"/>
          <w:lang w:val="uk-UA"/>
        </w:rPr>
        <w:t>евича)</w:t>
      </w:r>
      <w:r w:rsidR="00D6485A" w:rsidRPr="008D334F">
        <w:rPr>
          <w:rStyle w:val="hps"/>
          <w:sz w:val="28"/>
          <w:szCs w:val="28"/>
          <w:lang w:val="uk-UA"/>
        </w:rPr>
        <w:t>.</w:t>
      </w:r>
    </w:p>
    <w:p w:rsidR="002F2C67" w:rsidRPr="008D334F" w:rsidRDefault="00B3183E" w:rsidP="00893577">
      <w:pPr>
        <w:pStyle w:val="11"/>
        <w:spacing w:line="360" w:lineRule="auto"/>
        <w:ind w:firstLine="709"/>
        <w:jc w:val="both"/>
        <w:rPr>
          <w:sz w:val="28"/>
          <w:szCs w:val="28"/>
          <w:lang w:val="uk-UA"/>
        </w:rPr>
      </w:pPr>
      <w:r w:rsidRPr="008D334F">
        <w:rPr>
          <w:rStyle w:val="hps"/>
          <w:sz w:val="28"/>
          <w:szCs w:val="28"/>
          <w:lang w:val="uk-UA"/>
        </w:rPr>
        <w:t>МДІІТ імені</w:t>
      </w:r>
      <w:r w:rsidR="0017401F" w:rsidRPr="008D334F">
        <w:rPr>
          <w:rStyle w:val="hps"/>
          <w:sz w:val="28"/>
          <w:szCs w:val="28"/>
          <w:lang w:val="uk-UA"/>
        </w:rPr>
        <w:t xml:space="preserve"> </w:t>
      </w:r>
      <w:proofErr w:type="spellStart"/>
      <w:r w:rsidRPr="008D334F">
        <w:rPr>
          <w:rStyle w:val="hps"/>
          <w:sz w:val="28"/>
          <w:szCs w:val="28"/>
          <w:lang w:val="uk-UA"/>
        </w:rPr>
        <w:t>Ю.О.</w:t>
      </w:r>
      <w:r w:rsidRPr="008D334F">
        <w:rPr>
          <w:sz w:val="28"/>
          <w:szCs w:val="28"/>
          <w:lang w:val="uk-UA"/>
        </w:rPr>
        <w:t> </w:t>
      </w:r>
      <w:r w:rsidRPr="008D334F">
        <w:rPr>
          <w:rStyle w:val="hps"/>
          <w:sz w:val="28"/>
          <w:szCs w:val="28"/>
          <w:lang w:val="uk-UA"/>
        </w:rPr>
        <w:t>Cенк</w:t>
      </w:r>
      <w:proofErr w:type="spellEnd"/>
      <w:r w:rsidRPr="008D334F">
        <w:rPr>
          <w:rStyle w:val="hps"/>
          <w:sz w:val="28"/>
          <w:szCs w:val="28"/>
          <w:lang w:val="uk-UA"/>
        </w:rPr>
        <w:t>евича</w:t>
      </w:r>
      <w:r w:rsidR="0017401F" w:rsidRPr="008D334F">
        <w:rPr>
          <w:rStyle w:val="hps"/>
          <w:sz w:val="28"/>
          <w:szCs w:val="28"/>
          <w:lang w:val="uk-UA"/>
        </w:rPr>
        <w:t xml:space="preserve"> </w:t>
      </w:r>
      <w:r w:rsidR="00703A91" w:rsidRPr="008D334F">
        <w:rPr>
          <w:rStyle w:val="hps"/>
          <w:sz w:val="28"/>
          <w:szCs w:val="28"/>
          <w:lang w:val="uk-UA"/>
        </w:rPr>
        <w:t xml:space="preserve">здійснює поглиблену підготовку фахівців із середньою професійною освітою на базі середньої загальної освіти </w:t>
      </w:r>
      <w:r w:rsidR="00703A91" w:rsidRPr="008D334F">
        <w:rPr>
          <w:sz w:val="28"/>
          <w:szCs w:val="28"/>
          <w:lang w:val="uk-UA"/>
        </w:rPr>
        <w:t xml:space="preserve">(нормативний термін освоєння програми підготовки фахівців середньої ланки (ППФСЛ) – 2 </w:t>
      </w:r>
      <w:r w:rsidR="006B2EC1" w:rsidRPr="008D334F">
        <w:rPr>
          <w:sz w:val="28"/>
          <w:szCs w:val="28"/>
          <w:lang w:val="uk-UA"/>
        </w:rPr>
        <w:t xml:space="preserve">роки 10 місяців) та </w:t>
      </w:r>
      <w:r w:rsidR="00703A91" w:rsidRPr="008D334F">
        <w:rPr>
          <w:sz w:val="28"/>
          <w:szCs w:val="28"/>
          <w:lang w:val="uk-UA"/>
        </w:rPr>
        <w:t xml:space="preserve">на базі основної загальної освіти </w:t>
      </w:r>
      <w:r w:rsidR="006B2EC1" w:rsidRPr="008D334F">
        <w:rPr>
          <w:sz w:val="28"/>
          <w:szCs w:val="28"/>
          <w:lang w:val="uk-UA"/>
        </w:rPr>
        <w:t>(нормативний термін освоєння ППФСЛ – 3 роки 10 місяців)</w:t>
      </w:r>
      <w:r w:rsidR="0059142B" w:rsidRPr="008D334F">
        <w:rPr>
          <w:sz w:val="28"/>
          <w:szCs w:val="28"/>
          <w:lang w:val="uk-UA"/>
        </w:rPr>
        <w:t xml:space="preserve"> </w:t>
      </w:r>
      <w:r w:rsidR="00225133" w:rsidRPr="008D334F">
        <w:rPr>
          <w:sz w:val="28"/>
          <w:szCs w:val="28"/>
          <w:lang w:val="uk-UA"/>
        </w:rPr>
        <w:t>[</w:t>
      </w:r>
      <w:r w:rsidR="005C4ED3" w:rsidRPr="008D334F">
        <w:rPr>
          <w:sz w:val="28"/>
          <w:szCs w:val="28"/>
          <w:lang w:val="uk-UA"/>
        </w:rPr>
        <w:t>1</w:t>
      </w:r>
      <w:r w:rsidR="00893577" w:rsidRPr="008D334F">
        <w:rPr>
          <w:sz w:val="28"/>
          <w:szCs w:val="28"/>
          <w:lang w:val="uk-UA"/>
        </w:rPr>
        <w:t>]</w:t>
      </w:r>
      <w:r w:rsidR="006B2EC1" w:rsidRPr="008D334F">
        <w:rPr>
          <w:sz w:val="28"/>
          <w:szCs w:val="28"/>
          <w:lang w:val="uk-UA"/>
        </w:rPr>
        <w:t xml:space="preserve">. </w:t>
      </w:r>
    </w:p>
    <w:p w:rsidR="002B74D7" w:rsidRPr="008D334F" w:rsidRDefault="006B2EC1" w:rsidP="002B74D7">
      <w:pPr>
        <w:pStyle w:val="11"/>
        <w:spacing w:line="360" w:lineRule="auto"/>
        <w:ind w:firstLine="709"/>
        <w:jc w:val="both"/>
        <w:rPr>
          <w:sz w:val="28"/>
          <w:szCs w:val="28"/>
          <w:lang w:val="uk-UA"/>
        </w:rPr>
      </w:pPr>
      <w:r w:rsidRPr="008D334F">
        <w:rPr>
          <w:sz w:val="28"/>
          <w:szCs w:val="28"/>
          <w:lang w:val="uk-UA"/>
        </w:rPr>
        <w:t xml:space="preserve">Після </w:t>
      </w:r>
      <w:r w:rsidR="002F2C67" w:rsidRPr="008D334F">
        <w:rPr>
          <w:sz w:val="28"/>
          <w:szCs w:val="28"/>
          <w:lang w:val="uk-UA"/>
        </w:rPr>
        <w:t>отримання диплома про середню</w:t>
      </w:r>
      <w:r w:rsidR="008C158A" w:rsidRPr="008D334F">
        <w:rPr>
          <w:sz w:val="28"/>
          <w:szCs w:val="28"/>
          <w:lang w:val="uk-UA"/>
        </w:rPr>
        <w:t xml:space="preserve"> професійну</w:t>
      </w:r>
      <w:r w:rsidR="002F2C67" w:rsidRPr="008D334F">
        <w:rPr>
          <w:sz w:val="28"/>
          <w:szCs w:val="28"/>
          <w:lang w:val="uk-UA"/>
        </w:rPr>
        <w:t xml:space="preserve"> освіту фахівці </w:t>
      </w:r>
      <w:r w:rsidR="008C158A" w:rsidRPr="008D334F">
        <w:rPr>
          <w:sz w:val="28"/>
          <w:szCs w:val="28"/>
          <w:lang w:val="uk-UA"/>
        </w:rPr>
        <w:t xml:space="preserve">готельного господарства </w:t>
      </w:r>
      <w:r w:rsidR="002F2C67" w:rsidRPr="008D334F">
        <w:rPr>
          <w:sz w:val="28"/>
          <w:szCs w:val="28"/>
          <w:lang w:val="uk-UA"/>
        </w:rPr>
        <w:t>мають змогу продовжити навчання у вищому навчальному закладі зі скороченим терміном навчання</w:t>
      </w:r>
      <w:r w:rsidR="00D55C90" w:rsidRPr="008D334F">
        <w:rPr>
          <w:sz w:val="28"/>
          <w:szCs w:val="28"/>
          <w:lang w:val="uk-UA"/>
        </w:rPr>
        <w:t xml:space="preserve"> за відповідними спеціальностями або напрям</w:t>
      </w:r>
      <w:r w:rsidR="00445985" w:rsidRPr="008D334F">
        <w:rPr>
          <w:sz w:val="28"/>
          <w:szCs w:val="28"/>
          <w:lang w:val="uk-UA"/>
        </w:rPr>
        <w:t>ами</w:t>
      </w:r>
      <w:r w:rsidR="00D55C90" w:rsidRPr="008D334F">
        <w:rPr>
          <w:sz w:val="28"/>
          <w:szCs w:val="28"/>
          <w:lang w:val="uk-UA"/>
        </w:rPr>
        <w:t xml:space="preserve"> підготовки</w:t>
      </w:r>
      <w:r w:rsidR="008C158A" w:rsidRPr="008D334F">
        <w:rPr>
          <w:sz w:val="28"/>
          <w:szCs w:val="28"/>
          <w:lang w:val="uk-UA"/>
        </w:rPr>
        <w:t>.</w:t>
      </w:r>
    </w:p>
    <w:p w:rsidR="000168BF" w:rsidRPr="008D334F" w:rsidRDefault="00C70DB6" w:rsidP="002B74D7">
      <w:pPr>
        <w:pStyle w:val="11"/>
        <w:spacing w:line="360" w:lineRule="auto"/>
        <w:ind w:firstLine="709"/>
        <w:jc w:val="both"/>
        <w:rPr>
          <w:sz w:val="28"/>
          <w:szCs w:val="28"/>
          <w:lang w:val="uk-UA"/>
        </w:rPr>
      </w:pPr>
      <w:r w:rsidRPr="008D334F">
        <w:rPr>
          <w:sz w:val="28"/>
          <w:szCs w:val="28"/>
          <w:lang w:val="uk-UA"/>
        </w:rPr>
        <w:t>Скорочення термінів освоєння основної освітньої програми вищої професійної освіти здійснюється на основі наявних знань, умінь і навичок студента, отриманих на попередньому етапі навчання.</w:t>
      </w:r>
    </w:p>
    <w:p w:rsidR="002B74D7" w:rsidRPr="008D334F" w:rsidRDefault="00C70DB6" w:rsidP="002B74D7">
      <w:pPr>
        <w:pStyle w:val="11"/>
        <w:spacing w:line="360" w:lineRule="auto"/>
        <w:ind w:firstLine="709"/>
        <w:jc w:val="both"/>
        <w:rPr>
          <w:sz w:val="28"/>
          <w:szCs w:val="28"/>
          <w:lang w:val="uk-UA"/>
        </w:rPr>
      </w:pPr>
      <w:r w:rsidRPr="008D334F">
        <w:rPr>
          <w:sz w:val="28"/>
          <w:szCs w:val="28"/>
          <w:lang w:val="uk-UA"/>
        </w:rPr>
        <w:t xml:space="preserve">При цьому </w:t>
      </w:r>
      <w:r w:rsidR="003D557B" w:rsidRPr="008D334F">
        <w:rPr>
          <w:sz w:val="28"/>
          <w:szCs w:val="28"/>
          <w:lang w:val="uk-UA"/>
        </w:rPr>
        <w:t>в середній і вищій професійній освіті</w:t>
      </w:r>
      <w:r w:rsidRPr="008D334F">
        <w:rPr>
          <w:sz w:val="28"/>
          <w:szCs w:val="28"/>
          <w:lang w:val="uk-UA"/>
        </w:rPr>
        <w:t>під відповідними профілями розумі</w:t>
      </w:r>
      <w:r w:rsidR="003D557B" w:rsidRPr="008D334F">
        <w:rPr>
          <w:sz w:val="28"/>
          <w:szCs w:val="28"/>
          <w:lang w:val="uk-UA"/>
        </w:rPr>
        <w:t xml:space="preserve">ються </w:t>
      </w:r>
      <w:r w:rsidRPr="008D334F">
        <w:rPr>
          <w:sz w:val="28"/>
          <w:szCs w:val="28"/>
          <w:lang w:val="uk-UA"/>
        </w:rPr>
        <w:t xml:space="preserve">такі основні освітні програми, які мають близькі або однакові за найменуванням </w:t>
      </w:r>
      <w:proofErr w:type="spellStart"/>
      <w:r w:rsidR="003D557B" w:rsidRPr="008D334F">
        <w:rPr>
          <w:sz w:val="28"/>
          <w:szCs w:val="28"/>
          <w:lang w:val="uk-UA"/>
        </w:rPr>
        <w:t>загальнопрофесійні</w:t>
      </w:r>
      <w:proofErr w:type="spellEnd"/>
      <w:r w:rsidRPr="008D334F">
        <w:rPr>
          <w:sz w:val="28"/>
          <w:szCs w:val="28"/>
          <w:lang w:val="uk-UA"/>
        </w:rPr>
        <w:t xml:space="preserve"> спеціальні дисципліни</w:t>
      </w:r>
      <w:r w:rsidR="008901F8" w:rsidRPr="008D334F">
        <w:rPr>
          <w:sz w:val="28"/>
          <w:szCs w:val="28"/>
          <w:lang w:val="uk-UA"/>
        </w:rPr>
        <w:t>,</w:t>
      </w:r>
      <w:r w:rsidRPr="008D334F">
        <w:rPr>
          <w:sz w:val="28"/>
          <w:szCs w:val="28"/>
          <w:lang w:val="uk-UA"/>
        </w:rPr>
        <w:t xml:space="preserve"> навчальні елементи в програмах дисциплін</w:t>
      </w:r>
      <w:r w:rsidR="00086A71" w:rsidRPr="008D334F">
        <w:rPr>
          <w:sz w:val="28"/>
          <w:szCs w:val="28"/>
          <w:lang w:val="uk-UA"/>
        </w:rPr>
        <w:t xml:space="preserve"> </w:t>
      </w:r>
      <w:r w:rsidR="008901F8" w:rsidRPr="008D334F">
        <w:rPr>
          <w:sz w:val="28"/>
          <w:szCs w:val="28"/>
          <w:lang w:val="uk-UA"/>
        </w:rPr>
        <w:t>[</w:t>
      </w:r>
      <w:r w:rsidR="005C4ED3" w:rsidRPr="008D334F">
        <w:rPr>
          <w:sz w:val="28"/>
          <w:szCs w:val="28"/>
          <w:lang w:val="uk-UA" w:eastAsia="ru-RU"/>
        </w:rPr>
        <w:t>5</w:t>
      </w:r>
      <w:r w:rsidR="002B74D7" w:rsidRPr="008D334F">
        <w:rPr>
          <w:sz w:val="28"/>
          <w:szCs w:val="28"/>
          <w:lang w:val="uk-UA"/>
        </w:rPr>
        <w:t xml:space="preserve">]. </w:t>
      </w:r>
    </w:p>
    <w:p w:rsidR="00C70DB6" w:rsidRPr="008D334F" w:rsidRDefault="00C70DB6" w:rsidP="00C66075">
      <w:pPr>
        <w:pStyle w:val="11"/>
        <w:spacing w:line="360" w:lineRule="auto"/>
        <w:ind w:firstLine="709"/>
        <w:jc w:val="both"/>
        <w:rPr>
          <w:sz w:val="28"/>
          <w:szCs w:val="28"/>
          <w:lang w:val="uk-UA"/>
        </w:rPr>
      </w:pPr>
      <w:r w:rsidRPr="008D334F">
        <w:rPr>
          <w:rStyle w:val="hps"/>
          <w:sz w:val="28"/>
          <w:szCs w:val="28"/>
          <w:lang w:val="uk-UA"/>
        </w:rPr>
        <w:t>Науковці</w:t>
      </w:r>
      <w:r w:rsidR="000168BF" w:rsidRPr="008D334F">
        <w:rPr>
          <w:rStyle w:val="hps"/>
          <w:sz w:val="28"/>
          <w:szCs w:val="28"/>
          <w:lang w:val="uk-UA"/>
        </w:rPr>
        <w:t xml:space="preserve">,в свою чергу, </w:t>
      </w:r>
      <w:r w:rsidRPr="008D334F">
        <w:rPr>
          <w:rStyle w:val="hps"/>
          <w:sz w:val="28"/>
          <w:szCs w:val="28"/>
          <w:lang w:val="uk-UA"/>
        </w:rPr>
        <w:t>під</w:t>
      </w:r>
      <w:r w:rsidR="00086A71" w:rsidRPr="008D334F">
        <w:rPr>
          <w:rStyle w:val="hps"/>
          <w:sz w:val="28"/>
          <w:szCs w:val="28"/>
          <w:lang w:val="uk-UA"/>
        </w:rPr>
        <w:t xml:space="preserve"> </w:t>
      </w:r>
      <w:r w:rsidR="003D557B" w:rsidRPr="008D334F">
        <w:rPr>
          <w:sz w:val="28"/>
          <w:szCs w:val="28"/>
          <w:lang w:val="uk-UA"/>
        </w:rPr>
        <w:t>відповідним профілем або</w:t>
      </w:r>
      <w:r w:rsidR="00086A71" w:rsidRPr="008D334F">
        <w:rPr>
          <w:sz w:val="28"/>
          <w:szCs w:val="28"/>
          <w:lang w:val="uk-UA"/>
        </w:rPr>
        <w:t xml:space="preserve"> </w:t>
      </w:r>
      <w:r w:rsidRPr="008D334F">
        <w:rPr>
          <w:rStyle w:val="hps"/>
          <w:sz w:val="28"/>
          <w:szCs w:val="28"/>
          <w:lang w:val="uk-UA"/>
        </w:rPr>
        <w:t>спорідненими</w:t>
      </w:r>
      <w:r w:rsidR="00086A71" w:rsidRPr="008D334F">
        <w:rPr>
          <w:rStyle w:val="hps"/>
          <w:sz w:val="28"/>
          <w:szCs w:val="28"/>
          <w:lang w:val="uk-UA"/>
        </w:rPr>
        <w:t xml:space="preserve"> </w:t>
      </w:r>
      <w:r w:rsidRPr="008D334F">
        <w:rPr>
          <w:rStyle w:val="hps"/>
          <w:sz w:val="28"/>
          <w:szCs w:val="28"/>
          <w:lang w:val="uk-UA"/>
        </w:rPr>
        <w:t>спеціальностями</w:t>
      </w:r>
      <w:r w:rsidR="00086A71" w:rsidRPr="008D334F">
        <w:rPr>
          <w:rStyle w:val="hps"/>
          <w:sz w:val="28"/>
          <w:szCs w:val="28"/>
          <w:lang w:val="uk-UA"/>
        </w:rPr>
        <w:t xml:space="preserve"> </w:t>
      </w:r>
      <w:r w:rsidRPr="008D334F">
        <w:rPr>
          <w:rStyle w:val="hps"/>
          <w:sz w:val="28"/>
          <w:szCs w:val="28"/>
          <w:lang w:val="uk-UA"/>
        </w:rPr>
        <w:t>розуміють такі програми</w:t>
      </w:r>
      <w:r w:rsidR="00086A71" w:rsidRPr="008D334F">
        <w:rPr>
          <w:rStyle w:val="hps"/>
          <w:sz w:val="28"/>
          <w:szCs w:val="28"/>
          <w:lang w:val="uk-UA"/>
        </w:rPr>
        <w:t xml:space="preserve"> </w:t>
      </w:r>
      <w:r w:rsidRPr="008D334F">
        <w:rPr>
          <w:rStyle w:val="hps"/>
          <w:sz w:val="28"/>
          <w:szCs w:val="28"/>
          <w:lang w:val="uk-UA"/>
        </w:rPr>
        <w:t>вищої професійної освіти</w:t>
      </w:r>
      <w:r w:rsidR="00086A71" w:rsidRPr="008D334F">
        <w:rPr>
          <w:rStyle w:val="hps"/>
          <w:sz w:val="28"/>
          <w:szCs w:val="28"/>
          <w:lang w:val="uk-UA"/>
        </w:rPr>
        <w:t xml:space="preserve"> </w:t>
      </w:r>
      <w:r w:rsidRPr="008D334F">
        <w:rPr>
          <w:rStyle w:val="hps"/>
          <w:sz w:val="28"/>
          <w:szCs w:val="28"/>
          <w:lang w:val="uk-UA"/>
        </w:rPr>
        <w:t>по відношенню</w:t>
      </w:r>
      <w:r w:rsidR="00086A71" w:rsidRPr="008D334F">
        <w:rPr>
          <w:rStyle w:val="hps"/>
          <w:sz w:val="28"/>
          <w:szCs w:val="28"/>
          <w:lang w:val="uk-UA"/>
        </w:rPr>
        <w:t xml:space="preserve"> </w:t>
      </w:r>
      <w:r w:rsidRPr="008D334F">
        <w:rPr>
          <w:rStyle w:val="hps"/>
          <w:sz w:val="28"/>
          <w:szCs w:val="28"/>
          <w:lang w:val="uk-UA"/>
        </w:rPr>
        <w:t>до програм</w:t>
      </w:r>
      <w:r w:rsidR="00086A71" w:rsidRPr="008D334F">
        <w:rPr>
          <w:rStyle w:val="hps"/>
          <w:sz w:val="28"/>
          <w:szCs w:val="28"/>
          <w:lang w:val="uk-UA"/>
        </w:rPr>
        <w:t xml:space="preserve"> </w:t>
      </w:r>
      <w:r w:rsidRPr="008D334F">
        <w:rPr>
          <w:rStyle w:val="hps"/>
          <w:sz w:val="28"/>
          <w:szCs w:val="28"/>
          <w:lang w:val="uk-UA"/>
        </w:rPr>
        <w:t>середньої професійної освіти,які мають на увазі</w:t>
      </w:r>
      <w:r w:rsidR="0017401F" w:rsidRPr="008D334F">
        <w:rPr>
          <w:rStyle w:val="hps"/>
          <w:sz w:val="28"/>
          <w:szCs w:val="28"/>
          <w:lang w:val="uk-UA"/>
        </w:rPr>
        <w:t xml:space="preserve"> </w:t>
      </w:r>
      <w:r w:rsidRPr="008D334F">
        <w:rPr>
          <w:rStyle w:val="hps"/>
          <w:sz w:val="28"/>
          <w:szCs w:val="28"/>
          <w:lang w:val="uk-UA"/>
        </w:rPr>
        <w:t>той самий об’єкт</w:t>
      </w:r>
      <w:r w:rsidR="0017401F" w:rsidRPr="008D334F">
        <w:rPr>
          <w:rStyle w:val="hps"/>
          <w:sz w:val="28"/>
          <w:szCs w:val="28"/>
          <w:lang w:val="uk-UA"/>
        </w:rPr>
        <w:t xml:space="preserve"> </w:t>
      </w:r>
      <w:r w:rsidRPr="008D334F">
        <w:rPr>
          <w:rStyle w:val="hps"/>
          <w:sz w:val="28"/>
          <w:szCs w:val="28"/>
          <w:lang w:val="uk-UA"/>
        </w:rPr>
        <w:t>праці,</w:t>
      </w:r>
      <w:r w:rsidR="00086A71" w:rsidRPr="008D334F">
        <w:rPr>
          <w:rStyle w:val="hps"/>
          <w:sz w:val="28"/>
          <w:szCs w:val="28"/>
          <w:lang w:val="uk-UA"/>
        </w:rPr>
        <w:t xml:space="preserve"> </w:t>
      </w:r>
      <w:r w:rsidRPr="008D334F">
        <w:rPr>
          <w:rStyle w:val="hps"/>
          <w:sz w:val="28"/>
          <w:szCs w:val="28"/>
          <w:lang w:val="uk-UA"/>
        </w:rPr>
        <w:t>схожі види</w:t>
      </w:r>
      <w:r w:rsidR="00086A71" w:rsidRPr="008D334F">
        <w:rPr>
          <w:rStyle w:val="hps"/>
          <w:sz w:val="28"/>
          <w:szCs w:val="28"/>
          <w:lang w:val="uk-UA"/>
        </w:rPr>
        <w:t xml:space="preserve"> </w:t>
      </w:r>
      <w:r w:rsidRPr="008D334F">
        <w:rPr>
          <w:rStyle w:val="hps"/>
          <w:sz w:val="28"/>
          <w:szCs w:val="28"/>
          <w:lang w:val="uk-UA"/>
        </w:rPr>
        <w:t>діяльності</w:t>
      </w:r>
      <w:r w:rsidR="00086A71" w:rsidRPr="008D334F">
        <w:rPr>
          <w:rStyle w:val="hps"/>
          <w:sz w:val="28"/>
          <w:szCs w:val="28"/>
          <w:lang w:val="uk-UA"/>
        </w:rPr>
        <w:t xml:space="preserve"> </w:t>
      </w:r>
      <w:r w:rsidRPr="008D334F">
        <w:rPr>
          <w:rStyle w:val="hps"/>
          <w:sz w:val="28"/>
          <w:szCs w:val="28"/>
          <w:lang w:val="uk-UA"/>
        </w:rPr>
        <w:t>у відношенні до об’єкта</w:t>
      </w:r>
      <w:r w:rsidR="0017401F" w:rsidRPr="008D334F">
        <w:rPr>
          <w:rStyle w:val="hps"/>
          <w:sz w:val="28"/>
          <w:szCs w:val="28"/>
          <w:lang w:val="uk-UA"/>
        </w:rPr>
        <w:t xml:space="preserve"> </w:t>
      </w:r>
      <w:r w:rsidRPr="008D334F">
        <w:rPr>
          <w:rStyle w:val="hps"/>
          <w:sz w:val="28"/>
          <w:szCs w:val="28"/>
          <w:lang w:val="uk-UA"/>
        </w:rPr>
        <w:t>праці</w:t>
      </w:r>
      <w:r w:rsidR="0017401F" w:rsidRPr="008D334F">
        <w:rPr>
          <w:rStyle w:val="hps"/>
          <w:sz w:val="28"/>
          <w:szCs w:val="28"/>
          <w:lang w:val="uk-UA"/>
        </w:rPr>
        <w:t xml:space="preserve"> </w:t>
      </w:r>
      <w:r w:rsidRPr="008D334F">
        <w:rPr>
          <w:rStyle w:val="hps"/>
          <w:sz w:val="28"/>
          <w:szCs w:val="28"/>
          <w:lang w:val="uk-UA"/>
        </w:rPr>
        <w:t>при</w:t>
      </w:r>
      <w:r w:rsidR="0017401F" w:rsidRPr="008D334F">
        <w:rPr>
          <w:rStyle w:val="hps"/>
          <w:sz w:val="28"/>
          <w:szCs w:val="28"/>
          <w:lang w:val="uk-UA"/>
        </w:rPr>
        <w:t xml:space="preserve"> </w:t>
      </w:r>
      <w:r w:rsidRPr="008D334F">
        <w:rPr>
          <w:rStyle w:val="hps"/>
          <w:sz w:val="28"/>
          <w:szCs w:val="28"/>
          <w:lang w:val="uk-UA"/>
        </w:rPr>
        <w:t>розходженні</w:t>
      </w:r>
      <w:r w:rsidR="0017401F" w:rsidRPr="008D334F">
        <w:rPr>
          <w:rStyle w:val="hps"/>
          <w:sz w:val="28"/>
          <w:szCs w:val="28"/>
          <w:lang w:val="uk-UA"/>
        </w:rPr>
        <w:t xml:space="preserve"> </w:t>
      </w:r>
      <w:r w:rsidRPr="008D334F">
        <w:rPr>
          <w:rStyle w:val="hps"/>
          <w:sz w:val="28"/>
          <w:szCs w:val="28"/>
          <w:lang w:val="uk-UA"/>
        </w:rPr>
        <w:t>класу</w:t>
      </w:r>
      <w:r w:rsidR="0017401F" w:rsidRPr="008D334F">
        <w:rPr>
          <w:rStyle w:val="hps"/>
          <w:sz w:val="28"/>
          <w:szCs w:val="28"/>
          <w:lang w:val="uk-UA"/>
        </w:rPr>
        <w:t xml:space="preserve"> </w:t>
      </w:r>
      <w:r w:rsidRPr="008D334F">
        <w:rPr>
          <w:rStyle w:val="hps"/>
          <w:sz w:val="28"/>
          <w:szCs w:val="28"/>
          <w:lang w:val="uk-UA"/>
        </w:rPr>
        <w:t>професійних завдань</w:t>
      </w:r>
      <w:r w:rsidRPr="008D334F">
        <w:rPr>
          <w:sz w:val="28"/>
          <w:szCs w:val="28"/>
          <w:lang w:val="uk-UA"/>
        </w:rPr>
        <w:t xml:space="preserve">, і як наслідок, близькі </w:t>
      </w:r>
      <w:r w:rsidRPr="008D334F">
        <w:rPr>
          <w:rStyle w:val="hps"/>
          <w:sz w:val="28"/>
          <w:szCs w:val="28"/>
          <w:lang w:val="uk-UA"/>
        </w:rPr>
        <w:t>або</w:t>
      </w:r>
      <w:r w:rsidR="0017401F" w:rsidRPr="008D334F">
        <w:rPr>
          <w:rStyle w:val="hps"/>
          <w:sz w:val="28"/>
          <w:szCs w:val="28"/>
          <w:lang w:val="uk-UA"/>
        </w:rPr>
        <w:t xml:space="preserve"> </w:t>
      </w:r>
      <w:r w:rsidRPr="008D334F">
        <w:rPr>
          <w:rStyle w:val="hps"/>
          <w:sz w:val="28"/>
          <w:szCs w:val="28"/>
          <w:lang w:val="uk-UA"/>
        </w:rPr>
        <w:t>однакові</w:t>
      </w:r>
      <w:r w:rsidR="0017401F" w:rsidRPr="008D334F">
        <w:rPr>
          <w:rStyle w:val="hps"/>
          <w:sz w:val="28"/>
          <w:szCs w:val="28"/>
          <w:lang w:val="uk-UA"/>
        </w:rPr>
        <w:t xml:space="preserve"> </w:t>
      </w:r>
      <w:r w:rsidRPr="008D334F">
        <w:rPr>
          <w:rStyle w:val="hps"/>
          <w:sz w:val="28"/>
          <w:szCs w:val="28"/>
          <w:lang w:val="uk-UA"/>
        </w:rPr>
        <w:t xml:space="preserve">за </w:t>
      </w:r>
      <w:r w:rsidRPr="008D334F">
        <w:rPr>
          <w:rStyle w:val="hps"/>
          <w:sz w:val="28"/>
          <w:szCs w:val="28"/>
          <w:lang w:val="uk-UA"/>
        </w:rPr>
        <w:lastRenderedPageBreak/>
        <w:t>найменуваннями</w:t>
      </w:r>
      <w:r w:rsidR="0017401F" w:rsidRPr="008D334F">
        <w:rPr>
          <w:rStyle w:val="hps"/>
          <w:sz w:val="28"/>
          <w:szCs w:val="28"/>
          <w:lang w:val="uk-UA"/>
        </w:rPr>
        <w:t xml:space="preserve"> </w:t>
      </w:r>
      <w:r w:rsidRPr="008D334F">
        <w:rPr>
          <w:rStyle w:val="hps"/>
          <w:sz w:val="28"/>
          <w:szCs w:val="28"/>
          <w:lang w:val="uk-UA"/>
        </w:rPr>
        <w:t>та</w:t>
      </w:r>
      <w:r w:rsidR="0017401F" w:rsidRPr="008D334F">
        <w:rPr>
          <w:rStyle w:val="hps"/>
          <w:sz w:val="28"/>
          <w:szCs w:val="28"/>
          <w:lang w:val="uk-UA"/>
        </w:rPr>
        <w:t xml:space="preserve"> </w:t>
      </w:r>
      <w:r w:rsidRPr="008D334F">
        <w:rPr>
          <w:rStyle w:val="hps"/>
          <w:sz w:val="28"/>
          <w:szCs w:val="28"/>
          <w:lang w:val="uk-UA"/>
        </w:rPr>
        <w:t>складом</w:t>
      </w:r>
      <w:r w:rsidR="0017401F" w:rsidRPr="008D334F">
        <w:rPr>
          <w:rStyle w:val="hps"/>
          <w:sz w:val="28"/>
          <w:szCs w:val="28"/>
          <w:lang w:val="uk-UA"/>
        </w:rPr>
        <w:t xml:space="preserve"> </w:t>
      </w:r>
      <w:r w:rsidRPr="008D334F">
        <w:rPr>
          <w:rStyle w:val="hps"/>
          <w:sz w:val="28"/>
          <w:szCs w:val="28"/>
          <w:lang w:val="uk-UA"/>
        </w:rPr>
        <w:t>навчальних</w:t>
      </w:r>
      <w:r w:rsidR="0017401F" w:rsidRPr="008D334F">
        <w:rPr>
          <w:rStyle w:val="hps"/>
          <w:sz w:val="28"/>
          <w:szCs w:val="28"/>
          <w:lang w:val="uk-UA"/>
        </w:rPr>
        <w:t xml:space="preserve"> </w:t>
      </w:r>
      <w:r w:rsidRPr="008D334F">
        <w:rPr>
          <w:rStyle w:val="hps"/>
          <w:sz w:val="28"/>
          <w:szCs w:val="28"/>
          <w:lang w:val="uk-UA"/>
        </w:rPr>
        <w:t>елементів</w:t>
      </w:r>
      <w:r w:rsidR="0017401F" w:rsidRPr="008D334F">
        <w:rPr>
          <w:rStyle w:val="hps"/>
          <w:sz w:val="28"/>
          <w:szCs w:val="28"/>
          <w:lang w:val="uk-UA"/>
        </w:rPr>
        <w:t xml:space="preserve"> загально професійні </w:t>
      </w:r>
      <w:r w:rsidRPr="008D334F">
        <w:rPr>
          <w:rStyle w:val="hps"/>
          <w:sz w:val="28"/>
          <w:szCs w:val="28"/>
          <w:lang w:val="uk-UA"/>
        </w:rPr>
        <w:t>та спеціальні предмети</w:t>
      </w:r>
      <w:r w:rsidRPr="008D334F">
        <w:rPr>
          <w:sz w:val="28"/>
          <w:szCs w:val="28"/>
          <w:lang w:val="uk-UA"/>
        </w:rPr>
        <w:t>, що орієнтуються</w:t>
      </w:r>
      <w:r w:rsidR="0017401F" w:rsidRPr="008D334F">
        <w:rPr>
          <w:sz w:val="28"/>
          <w:szCs w:val="28"/>
          <w:lang w:val="uk-UA"/>
        </w:rPr>
        <w:t xml:space="preserve"> </w:t>
      </w:r>
      <w:r w:rsidRPr="008D334F">
        <w:rPr>
          <w:rStyle w:val="hps"/>
          <w:sz w:val="28"/>
          <w:szCs w:val="28"/>
          <w:lang w:val="uk-UA"/>
        </w:rPr>
        <w:t>на</w:t>
      </w:r>
      <w:r w:rsidR="0017401F" w:rsidRPr="008D334F">
        <w:rPr>
          <w:rStyle w:val="hps"/>
          <w:sz w:val="28"/>
          <w:szCs w:val="28"/>
          <w:lang w:val="uk-UA"/>
        </w:rPr>
        <w:t xml:space="preserve"> </w:t>
      </w:r>
      <w:r w:rsidRPr="008D334F">
        <w:rPr>
          <w:rStyle w:val="hps"/>
          <w:sz w:val="28"/>
          <w:szCs w:val="28"/>
          <w:lang w:val="uk-UA"/>
        </w:rPr>
        <w:t>професійну діяльність</w:t>
      </w:r>
      <w:r w:rsidR="00086A71" w:rsidRPr="008D334F">
        <w:rPr>
          <w:rStyle w:val="hps"/>
          <w:sz w:val="28"/>
          <w:szCs w:val="28"/>
          <w:lang w:val="uk-UA"/>
        </w:rPr>
        <w:t xml:space="preserve"> </w:t>
      </w:r>
      <w:r w:rsidRPr="008D334F">
        <w:rPr>
          <w:bCs/>
          <w:sz w:val="28"/>
          <w:szCs w:val="28"/>
          <w:lang w:val="uk-UA"/>
        </w:rPr>
        <w:t>[</w:t>
      </w:r>
      <w:r w:rsidR="005C4ED3" w:rsidRPr="008D334F">
        <w:rPr>
          <w:bCs/>
          <w:sz w:val="28"/>
          <w:szCs w:val="28"/>
          <w:lang w:val="uk-UA"/>
        </w:rPr>
        <w:t>7,</w:t>
      </w:r>
      <w:r w:rsidR="008D334F" w:rsidRPr="008D334F">
        <w:rPr>
          <w:bCs/>
          <w:sz w:val="28"/>
          <w:szCs w:val="28"/>
          <w:lang w:val="uk-UA"/>
        </w:rPr>
        <w:t> </w:t>
      </w:r>
      <w:r w:rsidRPr="008D334F">
        <w:rPr>
          <w:bCs/>
          <w:sz w:val="28"/>
          <w:szCs w:val="28"/>
          <w:lang w:val="uk-UA"/>
        </w:rPr>
        <w:t>39]</w:t>
      </w:r>
      <w:r w:rsidRPr="008D334F">
        <w:rPr>
          <w:rStyle w:val="hps"/>
          <w:sz w:val="28"/>
          <w:szCs w:val="28"/>
          <w:lang w:val="uk-UA"/>
        </w:rPr>
        <w:t>.</w:t>
      </w:r>
      <w:r w:rsidR="000168BF" w:rsidRPr="008D334F">
        <w:rPr>
          <w:rStyle w:val="hps"/>
          <w:sz w:val="28"/>
          <w:szCs w:val="28"/>
          <w:lang w:val="uk-UA"/>
        </w:rPr>
        <w:t xml:space="preserve"> Дане визначен</w:t>
      </w:r>
      <w:r w:rsidR="002B5570" w:rsidRPr="008D334F">
        <w:rPr>
          <w:rStyle w:val="hps"/>
          <w:sz w:val="28"/>
          <w:szCs w:val="28"/>
          <w:lang w:val="uk-UA"/>
        </w:rPr>
        <w:t>ня носить значно ширше значення,</w:t>
      </w:r>
      <w:r w:rsidR="000168BF" w:rsidRPr="008D334F">
        <w:rPr>
          <w:rStyle w:val="hps"/>
          <w:sz w:val="28"/>
          <w:szCs w:val="28"/>
          <w:lang w:val="uk-UA"/>
        </w:rPr>
        <w:t xml:space="preserve"> ніж те, що дано в законодавчому</w:t>
      </w:r>
      <w:r w:rsidR="002B5570" w:rsidRPr="008D334F">
        <w:rPr>
          <w:rStyle w:val="hps"/>
          <w:sz w:val="28"/>
          <w:szCs w:val="28"/>
          <w:lang w:val="uk-UA"/>
        </w:rPr>
        <w:t xml:space="preserve"> акті, та передбачає для встановлення наступності аналіз характеристики професійної діяльності випускників із СПО та ВПО.</w:t>
      </w:r>
      <w:r w:rsidR="008553D3" w:rsidRPr="008D334F">
        <w:rPr>
          <w:rStyle w:val="hps"/>
          <w:sz w:val="28"/>
          <w:szCs w:val="28"/>
          <w:lang w:val="uk-UA"/>
        </w:rPr>
        <w:t xml:space="preserve"> Але обсяг статті не дозволяє це</w:t>
      </w:r>
      <w:r w:rsidR="00B3183E" w:rsidRPr="008D334F">
        <w:rPr>
          <w:rStyle w:val="hps"/>
          <w:sz w:val="28"/>
          <w:szCs w:val="28"/>
          <w:lang w:val="uk-UA"/>
        </w:rPr>
        <w:t xml:space="preserve"> зробити, тому ми зупинимось на </w:t>
      </w:r>
      <w:r w:rsidR="00B3183E" w:rsidRPr="008D334F">
        <w:rPr>
          <w:sz w:val="28"/>
          <w:szCs w:val="28"/>
          <w:lang w:val="uk-UA"/>
        </w:rPr>
        <w:t xml:space="preserve">порівняльному аналізі діючих навчальних планів у системі СПО і ВПО та встановленні обсягу та змісту навчальних дисциплін СПО та ВПО у </w:t>
      </w:r>
      <w:r w:rsidR="00B3183E" w:rsidRPr="008D334F">
        <w:rPr>
          <w:rStyle w:val="hps"/>
          <w:sz w:val="28"/>
          <w:szCs w:val="28"/>
          <w:lang w:val="uk-UA"/>
        </w:rPr>
        <w:t>МДІІТ імені</w:t>
      </w:r>
      <w:r w:rsidR="0017401F" w:rsidRPr="008D334F">
        <w:rPr>
          <w:rStyle w:val="hps"/>
          <w:sz w:val="28"/>
          <w:szCs w:val="28"/>
          <w:lang w:val="uk-UA"/>
        </w:rPr>
        <w:t xml:space="preserve"> </w:t>
      </w:r>
      <w:proofErr w:type="spellStart"/>
      <w:r w:rsidR="00B3183E" w:rsidRPr="008D334F">
        <w:rPr>
          <w:rStyle w:val="hps"/>
          <w:sz w:val="28"/>
          <w:szCs w:val="28"/>
          <w:lang w:val="uk-UA"/>
        </w:rPr>
        <w:t>Ю.О.</w:t>
      </w:r>
      <w:r w:rsidR="00B3183E" w:rsidRPr="008D334F">
        <w:rPr>
          <w:sz w:val="28"/>
          <w:szCs w:val="28"/>
          <w:lang w:val="uk-UA"/>
        </w:rPr>
        <w:t> </w:t>
      </w:r>
      <w:r w:rsidR="00B3183E" w:rsidRPr="008D334F">
        <w:rPr>
          <w:rStyle w:val="hps"/>
          <w:sz w:val="28"/>
          <w:szCs w:val="28"/>
          <w:lang w:val="uk-UA"/>
        </w:rPr>
        <w:t>Cенк</w:t>
      </w:r>
      <w:proofErr w:type="spellEnd"/>
      <w:r w:rsidR="00B3183E" w:rsidRPr="008D334F">
        <w:rPr>
          <w:rStyle w:val="hps"/>
          <w:sz w:val="28"/>
          <w:szCs w:val="28"/>
          <w:lang w:val="uk-UA"/>
        </w:rPr>
        <w:t>евича.</w:t>
      </w:r>
    </w:p>
    <w:p w:rsidR="00445985" w:rsidRPr="008D334F" w:rsidRDefault="00445985" w:rsidP="00E264A3">
      <w:pPr>
        <w:pStyle w:val="11"/>
        <w:spacing w:line="360" w:lineRule="auto"/>
        <w:ind w:firstLine="709"/>
        <w:jc w:val="both"/>
        <w:rPr>
          <w:sz w:val="28"/>
          <w:szCs w:val="28"/>
          <w:lang w:val="uk-UA"/>
        </w:rPr>
      </w:pPr>
      <w:r w:rsidRPr="008D334F">
        <w:rPr>
          <w:sz w:val="28"/>
          <w:szCs w:val="28"/>
          <w:lang w:val="uk-UA"/>
        </w:rPr>
        <w:t>Освоєння особами скорочено</w:t>
      </w:r>
      <w:r w:rsidR="00086A71" w:rsidRPr="008D334F">
        <w:rPr>
          <w:sz w:val="28"/>
          <w:szCs w:val="28"/>
          <w:lang w:val="uk-UA"/>
        </w:rPr>
        <w:t>ї</w:t>
      </w:r>
      <w:r w:rsidRPr="008D334F">
        <w:rPr>
          <w:sz w:val="28"/>
          <w:szCs w:val="28"/>
          <w:lang w:val="uk-UA"/>
        </w:rPr>
        <w:t xml:space="preserve"> програми здійснюється на добровільній основі на підставі заяви абітурієнта або </w:t>
      </w:r>
      <w:r w:rsidR="00E264A3" w:rsidRPr="008D334F">
        <w:rPr>
          <w:sz w:val="28"/>
          <w:szCs w:val="28"/>
          <w:lang w:val="uk-UA"/>
        </w:rPr>
        <w:t xml:space="preserve">студента. </w:t>
      </w:r>
      <w:r w:rsidRPr="008D334F">
        <w:rPr>
          <w:sz w:val="28"/>
          <w:szCs w:val="28"/>
          <w:lang w:val="uk-UA"/>
        </w:rPr>
        <w:t>Рішення про можливість навчатися за скороченою програмою оформляється наказом ректора.</w:t>
      </w:r>
    </w:p>
    <w:p w:rsidR="00445985" w:rsidRPr="008D334F" w:rsidRDefault="00E264A3" w:rsidP="00D65DED">
      <w:pPr>
        <w:pStyle w:val="11"/>
        <w:spacing w:line="360" w:lineRule="auto"/>
        <w:ind w:firstLine="709"/>
        <w:jc w:val="both"/>
        <w:rPr>
          <w:sz w:val="28"/>
          <w:szCs w:val="28"/>
          <w:lang w:val="uk-UA"/>
        </w:rPr>
      </w:pPr>
      <w:r w:rsidRPr="008D334F">
        <w:rPr>
          <w:sz w:val="28"/>
          <w:szCs w:val="28"/>
          <w:lang w:val="uk-UA"/>
        </w:rPr>
        <w:t>Основними умовами</w:t>
      </w:r>
      <w:r w:rsidR="00445985" w:rsidRPr="008D334F">
        <w:rPr>
          <w:sz w:val="28"/>
          <w:szCs w:val="28"/>
          <w:lang w:val="uk-UA"/>
        </w:rPr>
        <w:t xml:space="preserve"> освоєння скорочених програм </w:t>
      </w:r>
      <w:proofErr w:type="spellStart"/>
      <w:r w:rsidR="00445985" w:rsidRPr="008D334F">
        <w:rPr>
          <w:sz w:val="28"/>
          <w:szCs w:val="28"/>
          <w:lang w:val="uk-UA"/>
        </w:rPr>
        <w:t>бакалавр</w:t>
      </w:r>
      <w:r w:rsidRPr="008D334F">
        <w:rPr>
          <w:sz w:val="28"/>
          <w:szCs w:val="28"/>
          <w:lang w:val="uk-UA"/>
        </w:rPr>
        <w:t>і</w:t>
      </w:r>
      <w:r w:rsidR="00445985" w:rsidRPr="008D334F">
        <w:rPr>
          <w:sz w:val="28"/>
          <w:szCs w:val="28"/>
          <w:lang w:val="uk-UA"/>
        </w:rPr>
        <w:t>ату</w:t>
      </w:r>
      <w:proofErr w:type="spellEnd"/>
      <w:r w:rsidR="0017401F" w:rsidRPr="008D334F">
        <w:rPr>
          <w:sz w:val="28"/>
          <w:szCs w:val="28"/>
          <w:lang w:val="uk-UA"/>
        </w:rPr>
        <w:t xml:space="preserve"> </w:t>
      </w:r>
      <w:r w:rsidR="00445985" w:rsidRPr="008D334F">
        <w:rPr>
          <w:sz w:val="28"/>
          <w:szCs w:val="28"/>
          <w:lang w:val="uk-UA"/>
        </w:rPr>
        <w:t>на базі СПО</w:t>
      </w:r>
      <w:r w:rsidR="0017401F" w:rsidRPr="008D334F">
        <w:rPr>
          <w:sz w:val="28"/>
          <w:szCs w:val="28"/>
          <w:lang w:val="uk-UA"/>
        </w:rPr>
        <w:t xml:space="preserve"> </w:t>
      </w:r>
      <w:r w:rsidR="00C66075" w:rsidRPr="008D334F">
        <w:rPr>
          <w:sz w:val="28"/>
          <w:szCs w:val="28"/>
          <w:lang w:val="uk-UA"/>
        </w:rPr>
        <w:t>в зазначеному виші</w:t>
      </w:r>
      <w:r w:rsidR="0017401F" w:rsidRPr="008D334F">
        <w:rPr>
          <w:sz w:val="28"/>
          <w:szCs w:val="28"/>
          <w:lang w:val="uk-UA"/>
        </w:rPr>
        <w:t xml:space="preserve"> </w:t>
      </w:r>
      <w:r w:rsidRPr="008D334F">
        <w:rPr>
          <w:sz w:val="28"/>
          <w:szCs w:val="28"/>
          <w:lang w:val="uk-UA"/>
        </w:rPr>
        <w:t>є:</w:t>
      </w:r>
    </w:p>
    <w:p w:rsidR="00445985" w:rsidRPr="008D334F" w:rsidRDefault="00C66075" w:rsidP="00D65DED">
      <w:pPr>
        <w:pStyle w:val="11"/>
        <w:spacing w:line="360" w:lineRule="auto"/>
        <w:ind w:firstLine="709"/>
        <w:jc w:val="both"/>
        <w:rPr>
          <w:sz w:val="28"/>
          <w:szCs w:val="28"/>
          <w:lang w:val="uk-UA"/>
        </w:rPr>
      </w:pPr>
      <w:r w:rsidRPr="008D334F">
        <w:rPr>
          <w:sz w:val="28"/>
          <w:szCs w:val="28"/>
          <w:lang w:val="uk-UA"/>
        </w:rPr>
        <w:t>− т</w:t>
      </w:r>
      <w:r w:rsidR="00445985" w:rsidRPr="008D334F">
        <w:rPr>
          <w:sz w:val="28"/>
          <w:szCs w:val="28"/>
          <w:lang w:val="uk-UA"/>
        </w:rPr>
        <w:t xml:space="preserve">ермін навчання за скороченими програмами </w:t>
      </w:r>
      <w:proofErr w:type="spellStart"/>
      <w:r w:rsidR="00445985" w:rsidRPr="008D334F">
        <w:rPr>
          <w:sz w:val="28"/>
          <w:szCs w:val="28"/>
          <w:lang w:val="uk-UA"/>
        </w:rPr>
        <w:t>бакалавр</w:t>
      </w:r>
      <w:r w:rsidRPr="008D334F">
        <w:rPr>
          <w:sz w:val="28"/>
          <w:szCs w:val="28"/>
          <w:lang w:val="uk-UA"/>
        </w:rPr>
        <w:t>і</w:t>
      </w:r>
      <w:r w:rsidR="00445985" w:rsidRPr="008D334F">
        <w:rPr>
          <w:sz w:val="28"/>
          <w:szCs w:val="28"/>
          <w:lang w:val="uk-UA"/>
        </w:rPr>
        <w:t>ату</w:t>
      </w:r>
      <w:proofErr w:type="spellEnd"/>
      <w:r w:rsidR="00445985" w:rsidRPr="008D334F">
        <w:rPr>
          <w:sz w:val="28"/>
          <w:szCs w:val="28"/>
          <w:lang w:val="uk-UA"/>
        </w:rPr>
        <w:t xml:space="preserve"> для осіб, які мають середню професійну освіту відповідного профілю </w:t>
      </w:r>
      <w:r w:rsidRPr="008D334F">
        <w:rPr>
          <w:sz w:val="28"/>
          <w:szCs w:val="28"/>
          <w:lang w:val="uk-UA"/>
        </w:rPr>
        <w:t>поглибленого</w:t>
      </w:r>
      <w:r w:rsidR="00445985" w:rsidRPr="008D334F">
        <w:rPr>
          <w:sz w:val="28"/>
          <w:szCs w:val="28"/>
          <w:lang w:val="uk-UA"/>
        </w:rPr>
        <w:t xml:space="preserve"> рівня </w:t>
      </w:r>
      <w:r w:rsidRPr="008D334F">
        <w:rPr>
          <w:sz w:val="28"/>
          <w:szCs w:val="28"/>
          <w:lang w:val="uk-UA"/>
        </w:rPr>
        <w:t xml:space="preserve">підготовки </w:t>
      </w:r>
      <w:r w:rsidR="00445985" w:rsidRPr="008D334F">
        <w:rPr>
          <w:sz w:val="28"/>
          <w:szCs w:val="28"/>
          <w:lang w:val="uk-UA"/>
        </w:rPr>
        <w:t>рекомендується встановлювати: не менше 2,5 років при нормативному терміні освоєння 4 роки</w:t>
      </w:r>
      <w:r w:rsidRPr="008D334F">
        <w:rPr>
          <w:sz w:val="28"/>
          <w:szCs w:val="28"/>
          <w:lang w:val="uk-UA"/>
        </w:rPr>
        <w:t>; для базової підготовки – не менше 3 років.</w:t>
      </w:r>
    </w:p>
    <w:p w:rsidR="00445985" w:rsidRPr="008D334F" w:rsidRDefault="00C66075" w:rsidP="00D65DED">
      <w:pPr>
        <w:pStyle w:val="11"/>
        <w:spacing w:line="360" w:lineRule="auto"/>
        <w:ind w:firstLine="709"/>
        <w:jc w:val="both"/>
        <w:rPr>
          <w:sz w:val="28"/>
          <w:szCs w:val="28"/>
          <w:lang w:val="uk-UA"/>
        </w:rPr>
      </w:pPr>
      <w:r w:rsidRPr="008D334F">
        <w:rPr>
          <w:sz w:val="28"/>
          <w:szCs w:val="28"/>
          <w:lang w:val="uk-UA"/>
        </w:rPr>
        <w:t>− п</w:t>
      </w:r>
      <w:r w:rsidR="00445985" w:rsidRPr="008D334F">
        <w:rPr>
          <w:sz w:val="28"/>
          <w:szCs w:val="28"/>
          <w:lang w:val="uk-UA"/>
        </w:rPr>
        <w:t>ри розробці скорочених програм по очно-заочній та заочній формах навчання термін навчання за скороченими програмами рекомендується збільшити не менше, ніж на шість місяців</w:t>
      </w:r>
      <w:r w:rsidR="00C5685B" w:rsidRPr="008D334F">
        <w:rPr>
          <w:sz w:val="28"/>
          <w:szCs w:val="28"/>
          <w:lang w:val="uk-UA"/>
        </w:rPr>
        <w:t>;</w:t>
      </w:r>
    </w:p>
    <w:p w:rsidR="00445985" w:rsidRPr="008D334F" w:rsidRDefault="00C66075" w:rsidP="00220BB9">
      <w:pPr>
        <w:pStyle w:val="11"/>
        <w:spacing w:line="360" w:lineRule="auto"/>
        <w:ind w:firstLine="709"/>
        <w:jc w:val="both"/>
        <w:rPr>
          <w:sz w:val="28"/>
          <w:szCs w:val="28"/>
          <w:lang w:val="uk-UA"/>
        </w:rPr>
      </w:pPr>
      <w:r w:rsidRPr="008D334F">
        <w:rPr>
          <w:sz w:val="28"/>
          <w:szCs w:val="28"/>
          <w:lang w:val="uk-UA"/>
        </w:rPr>
        <w:t>− д</w:t>
      </w:r>
      <w:r w:rsidR="00445985" w:rsidRPr="008D334F">
        <w:rPr>
          <w:sz w:val="28"/>
          <w:szCs w:val="28"/>
          <w:lang w:val="uk-UA"/>
        </w:rPr>
        <w:t>ля осіб, які мають середню професійну освіту</w:t>
      </w:r>
      <w:r w:rsidRPr="008D334F">
        <w:rPr>
          <w:sz w:val="28"/>
          <w:szCs w:val="28"/>
          <w:lang w:val="uk-UA"/>
        </w:rPr>
        <w:t>,</w:t>
      </w:r>
      <w:r w:rsidR="00445985" w:rsidRPr="008D334F">
        <w:rPr>
          <w:sz w:val="28"/>
          <w:szCs w:val="28"/>
          <w:lang w:val="uk-UA"/>
        </w:rPr>
        <w:t xml:space="preserve"> терміни навчання можуть бути скорочені за рахунок атестації </w:t>
      </w:r>
      <w:r w:rsidRPr="008D334F">
        <w:rPr>
          <w:sz w:val="28"/>
          <w:szCs w:val="28"/>
          <w:lang w:val="uk-UA"/>
        </w:rPr>
        <w:t xml:space="preserve">з </w:t>
      </w:r>
      <w:r w:rsidR="00445985" w:rsidRPr="008D334F">
        <w:rPr>
          <w:sz w:val="28"/>
          <w:szCs w:val="28"/>
          <w:lang w:val="uk-UA"/>
        </w:rPr>
        <w:t>окрем</w:t>
      </w:r>
      <w:r w:rsidRPr="008D334F">
        <w:rPr>
          <w:sz w:val="28"/>
          <w:szCs w:val="28"/>
          <w:lang w:val="uk-UA"/>
        </w:rPr>
        <w:t xml:space="preserve">их видів навчальної діяльності: </w:t>
      </w:r>
      <w:r w:rsidR="00445985" w:rsidRPr="008D334F">
        <w:rPr>
          <w:sz w:val="28"/>
          <w:szCs w:val="28"/>
          <w:lang w:val="uk-UA"/>
        </w:rPr>
        <w:t>атестації практики (навчальної, вироб</w:t>
      </w:r>
      <w:r w:rsidRPr="008D334F">
        <w:rPr>
          <w:sz w:val="28"/>
          <w:szCs w:val="28"/>
          <w:lang w:val="uk-UA"/>
        </w:rPr>
        <w:t xml:space="preserve">ничої); </w:t>
      </w:r>
      <w:r w:rsidR="00445985" w:rsidRPr="008D334F">
        <w:rPr>
          <w:sz w:val="28"/>
          <w:szCs w:val="28"/>
          <w:lang w:val="uk-UA"/>
        </w:rPr>
        <w:t>атестації гуманітарних</w:t>
      </w:r>
      <w:r w:rsidR="00220BB9" w:rsidRPr="008D334F">
        <w:rPr>
          <w:sz w:val="28"/>
          <w:szCs w:val="28"/>
          <w:lang w:val="uk-UA"/>
        </w:rPr>
        <w:t>,</w:t>
      </w:r>
      <w:r w:rsidR="00445985" w:rsidRPr="008D334F">
        <w:rPr>
          <w:sz w:val="28"/>
          <w:szCs w:val="28"/>
          <w:lang w:val="uk-UA"/>
        </w:rPr>
        <w:t xml:space="preserve"> соціальних та економічних дисциплін (модулів), а також розділів або в цілому</w:t>
      </w:r>
      <w:r w:rsidR="0017401F" w:rsidRPr="008D334F">
        <w:rPr>
          <w:sz w:val="28"/>
          <w:szCs w:val="28"/>
          <w:lang w:val="uk-UA"/>
        </w:rPr>
        <w:t xml:space="preserve"> </w:t>
      </w:r>
      <w:r w:rsidR="00445985" w:rsidRPr="008D334F">
        <w:rPr>
          <w:sz w:val="28"/>
          <w:szCs w:val="28"/>
          <w:lang w:val="uk-UA"/>
        </w:rPr>
        <w:t xml:space="preserve">окремих </w:t>
      </w:r>
      <w:proofErr w:type="spellStart"/>
      <w:r w:rsidR="00445985" w:rsidRPr="008D334F">
        <w:rPr>
          <w:sz w:val="28"/>
          <w:szCs w:val="28"/>
          <w:lang w:val="uk-UA"/>
        </w:rPr>
        <w:t>природничонаукових</w:t>
      </w:r>
      <w:proofErr w:type="spellEnd"/>
      <w:r w:rsidR="00445985" w:rsidRPr="008D334F">
        <w:rPr>
          <w:sz w:val="28"/>
          <w:szCs w:val="28"/>
          <w:lang w:val="uk-UA"/>
        </w:rPr>
        <w:t xml:space="preserve"> і фахових дисциплін (модулів)</w:t>
      </w:r>
      <w:r w:rsidR="00C5685B" w:rsidRPr="008D334F">
        <w:rPr>
          <w:sz w:val="28"/>
          <w:szCs w:val="28"/>
          <w:lang w:val="uk-UA"/>
        </w:rPr>
        <w:t>.</w:t>
      </w:r>
    </w:p>
    <w:p w:rsidR="00445985" w:rsidRPr="008D334F" w:rsidRDefault="00445985" w:rsidP="00D65DED">
      <w:pPr>
        <w:pStyle w:val="11"/>
        <w:spacing w:line="360" w:lineRule="auto"/>
        <w:ind w:firstLine="709"/>
        <w:jc w:val="both"/>
        <w:rPr>
          <w:sz w:val="28"/>
          <w:szCs w:val="28"/>
          <w:lang w:val="uk-UA"/>
        </w:rPr>
      </w:pPr>
      <w:r w:rsidRPr="008D334F">
        <w:rPr>
          <w:sz w:val="28"/>
          <w:szCs w:val="28"/>
          <w:lang w:val="uk-UA"/>
        </w:rPr>
        <w:t xml:space="preserve">Атестація окремих видів навчальної діяльності полягає в перевірці знань, умінь, навичок і освоєних компетенцій </w:t>
      </w:r>
      <w:r w:rsidR="00086A71" w:rsidRPr="008D334F">
        <w:rPr>
          <w:sz w:val="28"/>
          <w:szCs w:val="28"/>
          <w:lang w:val="uk-UA"/>
        </w:rPr>
        <w:t>з дисциплін (модулів) і практик</w:t>
      </w:r>
      <w:r w:rsidRPr="008D334F">
        <w:rPr>
          <w:sz w:val="28"/>
          <w:szCs w:val="28"/>
          <w:lang w:val="uk-UA"/>
        </w:rPr>
        <w:t xml:space="preserve"> у студентів, які закінчили навчальні заклади середньої професійної освіти за відповідним напрямом підготовки бакалаврів.</w:t>
      </w:r>
    </w:p>
    <w:p w:rsidR="00445985" w:rsidRPr="008D334F" w:rsidRDefault="00445985" w:rsidP="00C5685B">
      <w:pPr>
        <w:pStyle w:val="11"/>
        <w:spacing w:line="360" w:lineRule="auto"/>
        <w:ind w:firstLine="709"/>
        <w:jc w:val="both"/>
        <w:rPr>
          <w:sz w:val="28"/>
          <w:szCs w:val="28"/>
          <w:lang w:val="uk-UA"/>
        </w:rPr>
      </w:pPr>
      <w:r w:rsidRPr="008D334F">
        <w:rPr>
          <w:sz w:val="28"/>
          <w:szCs w:val="28"/>
          <w:lang w:val="uk-UA"/>
        </w:rPr>
        <w:lastRenderedPageBreak/>
        <w:t xml:space="preserve">Перед атестацією </w:t>
      </w:r>
      <w:r w:rsidR="00C5685B" w:rsidRPr="008D334F">
        <w:rPr>
          <w:sz w:val="28"/>
          <w:szCs w:val="28"/>
          <w:lang w:val="uk-UA"/>
        </w:rPr>
        <w:t>студенту</w:t>
      </w:r>
      <w:r w:rsidR="005C4ED3" w:rsidRPr="008D334F">
        <w:rPr>
          <w:sz w:val="28"/>
          <w:szCs w:val="28"/>
          <w:lang w:val="uk-UA"/>
        </w:rPr>
        <w:t xml:space="preserve"> повинна бути представлена </w:t>
      </w:r>
      <w:r w:rsidRPr="008D334F">
        <w:rPr>
          <w:sz w:val="28"/>
          <w:szCs w:val="28"/>
          <w:lang w:val="uk-UA"/>
        </w:rPr>
        <w:t xml:space="preserve">можливість ознайомитися з програмою дисципліни, практики, затвердженої </w:t>
      </w:r>
      <w:r w:rsidR="00C5685B" w:rsidRPr="008D334F">
        <w:rPr>
          <w:sz w:val="28"/>
          <w:szCs w:val="28"/>
          <w:lang w:val="uk-UA"/>
        </w:rPr>
        <w:t>навчальним закладом</w:t>
      </w:r>
      <w:r w:rsidRPr="008D334F">
        <w:rPr>
          <w:sz w:val="28"/>
          <w:szCs w:val="28"/>
          <w:lang w:val="uk-UA"/>
        </w:rPr>
        <w:t xml:space="preserve">. </w:t>
      </w:r>
      <w:r w:rsidR="00C5685B" w:rsidRPr="008D334F">
        <w:rPr>
          <w:sz w:val="28"/>
          <w:szCs w:val="28"/>
          <w:lang w:val="uk-UA"/>
        </w:rPr>
        <w:t>Виш</w:t>
      </w:r>
      <w:r w:rsidRPr="008D334F">
        <w:rPr>
          <w:sz w:val="28"/>
          <w:szCs w:val="28"/>
          <w:lang w:val="uk-UA"/>
        </w:rPr>
        <w:t xml:space="preserve"> повинен організувати консультації з урахуванням вимог про</w:t>
      </w:r>
      <w:r w:rsidR="00C5685B" w:rsidRPr="008D334F">
        <w:rPr>
          <w:sz w:val="28"/>
          <w:szCs w:val="28"/>
          <w:lang w:val="uk-UA"/>
        </w:rPr>
        <w:t xml:space="preserve">грами вищої професійної освіти. </w:t>
      </w:r>
      <w:r w:rsidRPr="008D334F">
        <w:rPr>
          <w:sz w:val="28"/>
          <w:szCs w:val="28"/>
          <w:lang w:val="uk-UA"/>
        </w:rPr>
        <w:t xml:space="preserve">Форма атестації визначається </w:t>
      </w:r>
      <w:r w:rsidR="00C5685B" w:rsidRPr="008D334F">
        <w:rPr>
          <w:sz w:val="28"/>
          <w:szCs w:val="28"/>
          <w:lang w:val="uk-UA"/>
        </w:rPr>
        <w:t>вишем</w:t>
      </w:r>
      <w:r w:rsidR="007A1083" w:rsidRPr="008D334F">
        <w:rPr>
          <w:sz w:val="28"/>
          <w:szCs w:val="28"/>
          <w:lang w:val="uk-UA"/>
        </w:rPr>
        <w:t>.</w:t>
      </w:r>
    </w:p>
    <w:p w:rsidR="007A1083" w:rsidRPr="008D334F" w:rsidRDefault="007A1083" w:rsidP="00C5685B">
      <w:pPr>
        <w:pStyle w:val="11"/>
        <w:spacing w:line="360" w:lineRule="auto"/>
        <w:ind w:firstLine="709"/>
        <w:jc w:val="both"/>
        <w:rPr>
          <w:sz w:val="28"/>
          <w:szCs w:val="28"/>
          <w:lang w:val="uk-UA"/>
        </w:rPr>
      </w:pPr>
      <w:r w:rsidRPr="008D334F">
        <w:rPr>
          <w:rStyle w:val="hps"/>
          <w:sz w:val="28"/>
          <w:szCs w:val="28"/>
          <w:lang w:val="uk-UA"/>
        </w:rPr>
        <w:t>Не допускається</w:t>
      </w:r>
      <w:r w:rsidR="006C4C81" w:rsidRPr="008D334F">
        <w:rPr>
          <w:rStyle w:val="hps"/>
          <w:sz w:val="28"/>
          <w:szCs w:val="28"/>
          <w:lang w:val="uk-UA"/>
        </w:rPr>
        <w:t xml:space="preserve"> </w:t>
      </w:r>
      <w:r w:rsidRPr="008D334F">
        <w:rPr>
          <w:rStyle w:val="hps"/>
          <w:sz w:val="28"/>
          <w:szCs w:val="28"/>
          <w:lang w:val="uk-UA"/>
        </w:rPr>
        <w:t>механічний</w:t>
      </w:r>
      <w:r w:rsidR="006C4C81" w:rsidRPr="008D334F">
        <w:rPr>
          <w:rStyle w:val="hps"/>
          <w:sz w:val="28"/>
          <w:szCs w:val="28"/>
          <w:lang w:val="uk-UA"/>
        </w:rPr>
        <w:t xml:space="preserve"> </w:t>
      </w:r>
      <w:proofErr w:type="spellStart"/>
      <w:r w:rsidR="006C4C81" w:rsidRPr="008D334F">
        <w:rPr>
          <w:rStyle w:val="hps"/>
          <w:sz w:val="28"/>
          <w:szCs w:val="28"/>
          <w:lang w:val="uk-UA"/>
        </w:rPr>
        <w:t>перезалік</w:t>
      </w:r>
      <w:proofErr w:type="spellEnd"/>
      <w:r w:rsidR="006C4C81" w:rsidRPr="008D334F">
        <w:rPr>
          <w:rStyle w:val="hps"/>
          <w:sz w:val="28"/>
          <w:szCs w:val="28"/>
          <w:lang w:val="uk-UA"/>
        </w:rPr>
        <w:t xml:space="preserve"> </w:t>
      </w:r>
      <w:r w:rsidRPr="008D334F">
        <w:rPr>
          <w:rStyle w:val="hps"/>
          <w:sz w:val="28"/>
          <w:szCs w:val="28"/>
          <w:lang w:val="uk-UA"/>
        </w:rPr>
        <w:t>дисциплін</w:t>
      </w:r>
      <w:r w:rsidR="006C4C81" w:rsidRPr="008D334F">
        <w:rPr>
          <w:rStyle w:val="hps"/>
          <w:sz w:val="28"/>
          <w:szCs w:val="28"/>
          <w:lang w:val="uk-UA"/>
        </w:rPr>
        <w:t xml:space="preserve"> </w:t>
      </w:r>
      <w:r w:rsidRPr="008D334F">
        <w:rPr>
          <w:rStyle w:val="hps"/>
          <w:sz w:val="28"/>
          <w:szCs w:val="28"/>
          <w:lang w:val="uk-UA"/>
        </w:rPr>
        <w:t>та оцінок</w:t>
      </w:r>
      <w:r w:rsidR="006C4C81" w:rsidRPr="008D334F">
        <w:rPr>
          <w:rStyle w:val="hps"/>
          <w:sz w:val="28"/>
          <w:szCs w:val="28"/>
          <w:lang w:val="uk-UA"/>
        </w:rPr>
        <w:t xml:space="preserve"> </w:t>
      </w:r>
      <w:r w:rsidRPr="008D334F">
        <w:rPr>
          <w:rStyle w:val="hps"/>
          <w:sz w:val="28"/>
          <w:szCs w:val="28"/>
          <w:lang w:val="uk-UA"/>
        </w:rPr>
        <w:t>за ними з</w:t>
      </w:r>
      <w:r w:rsidR="006C4C81" w:rsidRPr="008D334F">
        <w:rPr>
          <w:rStyle w:val="hps"/>
          <w:sz w:val="28"/>
          <w:szCs w:val="28"/>
          <w:lang w:val="uk-UA"/>
        </w:rPr>
        <w:t xml:space="preserve"> </w:t>
      </w:r>
      <w:r w:rsidRPr="008D334F">
        <w:rPr>
          <w:rStyle w:val="hps"/>
          <w:sz w:val="28"/>
          <w:szCs w:val="28"/>
          <w:lang w:val="uk-UA"/>
        </w:rPr>
        <w:t>додатка до диплома</w:t>
      </w:r>
      <w:r w:rsidR="006C4C81" w:rsidRPr="008D334F">
        <w:rPr>
          <w:rStyle w:val="hps"/>
          <w:sz w:val="28"/>
          <w:szCs w:val="28"/>
          <w:lang w:val="uk-UA"/>
        </w:rPr>
        <w:t xml:space="preserve"> </w:t>
      </w:r>
      <w:r w:rsidRPr="008D334F">
        <w:rPr>
          <w:rStyle w:val="hps"/>
          <w:sz w:val="28"/>
          <w:szCs w:val="28"/>
          <w:lang w:val="uk-UA"/>
        </w:rPr>
        <w:t>про середню професійну освіту</w:t>
      </w:r>
      <w:r w:rsidRPr="008D334F">
        <w:rPr>
          <w:sz w:val="28"/>
          <w:szCs w:val="28"/>
          <w:lang w:val="uk-UA"/>
        </w:rPr>
        <w:t>;</w:t>
      </w:r>
    </w:p>
    <w:p w:rsidR="00445985" w:rsidRPr="008D334F" w:rsidRDefault="00C5685B" w:rsidP="00D50EE8">
      <w:pPr>
        <w:pStyle w:val="11"/>
        <w:spacing w:line="360" w:lineRule="auto"/>
        <w:ind w:firstLine="709"/>
        <w:jc w:val="both"/>
        <w:rPr>
          <w:sz w:val="28"/>
          <w:szCs w:val="28"/>
          <w:lang w:val="uk-UA"/>
        </w:rPr>
      </w:pPr>
      <w:r w:rsidRPr="008D334F">
        <w:rPr>
          <w:sz w:val="28"/>
          <w:szCs w:val="28"/>
          <w:lang w:val="uk-UA"/>
        </w:rPr>
        <w:t>− можливість атестації з дисциплін, практики</w:t>
      </w:r>
      <w:r w:rsidR="00445985" w:rsidRPr="008D334F">
        <w:rPr>
          <w:sz w:val="28"/>
          <w:szCs w:val="28"/>
          <w:lang w:val="uk-UA"/>
        </w:rPr>
        <w:t xml:space="preserve"> визначається відповідною кафедрою на основі оцінки результатів навчання, сформованих при освоєнні програм</w:t>
      </w:r>
      <w:r w:rsidR="00D50EE8" w:rsidRPr="008D334F">
        <w:rPr>
          <w:sz w:val="28"/>
          <w:szCs w:val="28"/>
          <w:lang w:val="uk-UA"/>
        </w:rPr>
        <w:t xml:space="preserve">и середньої професійної освіти. </w:t>
      </w:r>
      <w:r w:rsidR="00445985" w:rsidRPr="008D334F">
        <w:rPr>
          <w:sz w:val="28"/>
          <w:szCs w:val="28"/>
          <w:lang w:val="uk-UA"/>
        </w:rPr>
        <w:t>Атестація повинна проводитися на першому курсі</w:t>
      </w:r>
      <w:r w:rsidR="00D50EE8" w:rsidRPr="008D334F">
        <w:rPr>
          <w:sz w:val="28"/>
          <w:szCs w:val="28"/>
          <w:lang w:val="uk-UA"/>
        </w:rPr>
        <w:t>;</w:t>
      </w:r>
    </w:p>
    <w:p w:rsidR="00703A91" w:rsidRPr="008D334F" w:rsidRDefault="00D50EE8" w:rsidP="00D50EE8">
      <w:pPr>
        <w:pStyle w:val="11"/>
        <w:spacing w:line="360" w:lineRule="auto"/>
        <w:ind w:firstLine="709"/>
        <w:jc w:val="both"/>
        <w:rPr>
          <w:sz w:val="28"/>
          <w:szCs w:val="28"/>
          <w:lang w:val="uk-UA"/>
        </w:rPr>
      </w:pPr>
      <w:r w:rsidRPr="008D334F">
        <w:rPr>
          <w:sz w:val="28"/>
          <w:szCs w:val="28"/>
          <w:lang w:val="uk-UA"/>
        </w:rPr>
        <w:t>− р</w:t>
      </w:r>
      <w:r w:rsidR="00445985" w:rsidRPr="008D334F">
        <w:rPr>
          <w:sz w:val="28"/>
          <w:szCs w:val="28"/>
          <w:lang w:val="uk-UA"/>
        </w:rPr>
        <w:t xml:space="preserve">езультати атестації оформляються локальним актом </w:t>
      </w:r>
      <w:r w:rsidRPr="008D334F">
        <w:rPr>
          <w:sz w:val="28"/>
          <w:szCs w:val="28"/>
          <w:lang w:val="uk-UA"/>
        </w:rPr>
        <w:t>вишу, в якому</w:t>
      </w:r>
      <w:r w:rsidR="00445985" w:rsidRPr="008D334F">
        <w:rPr>
          <w:sz w:val="28"/>
          <w:szCs w:val="28"/>
          <w:lang w:val="uk-UA"/>
        </w:rPr>
        <w:t xml:space="preserve"> вказується перелік атестованих дисциплін, перелік практик з оцінкою або заліком (відповідно до навчального плану </w:t>
      </w:r>
      <w:r w:rsidRPr="008D334F">
        <w:rPr>
          <w:sz w:val="28"/>
          <w:szCs w:val="28"/>
          <w:lang w:val="uk-UA"/>
        </w:rPr>
        <w:t xml:space="preserve">вишу). </w:t>
      </w:r>
      <w:r w:rsidR="00445985" w:rsidRPr="008D334F">
        <w:rPr>
          <w:sz w:val="28"/>
          <w:szCs w:val="28"/>
          <w:lang w:val="uk-UA"/>
        </w:rPr>
        <w:t xml:space="preserve">При оформленні диплома про вищу професійну освіту атестовані дисципліни вносяться </w:t>
      </w:r>
      <w:r w:rsidRPr="008D334F">
        <w:rPr>
          <w:sz w:val="28"/>
          <w:szCs w:val="28"/>
          <w:lang w:val="uk-UA"/>
        </w:rPr>
        <w:t>в</w:t>
      </w:r>
      <w:r w:rsidR="00445985" w:rsidRPr="008D334F">
        <w:rPr>
          <w:sz w:val="28"/>
          <w:szCs w:val="28"/>
          <w:lang w:val="uk-UA"/>
        </w:rPr>
        <w:t xml:space="preserve"> додаток до диплому.</w:t>
      </w:r>
    </w:p>
    <w:p w:rsidR="00445985" w:rsidRPr="008D334F" w:rsidRDefault="007A1083" w:rsidP="00D346B5">
      <w:pPr>
        <w:pStyle w:val="11"/>
        <w:spacing w:line="360" w:lineRule="auto"/>
        <w:ind w:firstLine="709"/>
        <w:jc w:val="both"/>
        <w:rPr>
          <w:sz w:val="28"/>
          <w:szCs w:val="28"/>
          <w:lang w:val="uk-UA"/>
        </w:rPr>
      </w:pPr>
      <w:r w:rsidRPr="008D334F">
        <w:rPr>
          <w:rStyle w:val="hps"/>
          <w:sz w:val="28"/>
          <w:szCs w:val="28"/>
          <w:lang w:val="uk-UA"/>
        </w:rPr>
        <w:t>З метою реалізації</w:t>
      </w:r>
      <w:r w:rsidR="006C4C81" w:rsidRPr="008D334F">
        <w:rPr>
          <w:rStyle w:val="hps"/>
          <w:sz w:val="28"/>
          <w:szCs w:val="28"/>
          <w:lang w:val="uk-UA"/>
        </w:rPr>
        <w:t xml:space="preserve"> </w:t>
      </w:r>
      <w:r w:rsidRPr="008D334F">
        <w:rPr>
          <w:rStyle w:val="hps"/>
          <w:sz w:val="28"/>
          <w:szCs w:val="28"/>
          <w:lang w:val="uk-UA"/>
        </w:rPr>
        <w:t>скороченої програми</w:t>
      </w:r>
      <w:r w:rsidR="006C4C81" w:rsidRPr="008D334F">
        <w:rPr>
          <w:rStyle w:val="hps"/>
          <w:sz w:val="28"/>
          <w:szCs w:val="28"/>
          <w:lang w:val="uk-UA"/>
        </w:rPr>
        <w:t xml:space="preserve"> </w:t>
      </w:r>
      <w:r w:rsidRPr="008D334F">
        <w:rPr>
          <w:rStyle w:val="hps"/>
          <w:sz w:val="28"/>
          <w:szCs w:val="28"/>
          <w:lang w:val="uk-UA"/>
        </w:rPr>
        <w:t>навчальний заклад</w:t>
      </w:r>
      <w:r w:rsidR="006C4C81" w:rsidRPr="008D334F">
        <w:rPr>
          <w:rStyle w:val="hps"/>
          <w:sz w:val="28"/>
          <w:szCs w:val="28"/>
          <w:lang w:val="uk-UA"/>
        </w:rPr>
        <w:t xml:space="preserve"> </w:t>
      </w:r>
      <w:r w:rsidRPr="008D334F">
        <w:rPr>
          <w:rStyle w:val="hps"/>
          <w:sz w:val="28"/>
          <w:szCs w:val="28"/>
          <w:lang w:val="uk-UA"/>
        </w:rPr>
        <w:t>розробляє та затверджує</w:t>
      </w:r>
      <w:r w:rsidR="006C4C81" w:rsidRPr="008D334F">
        <w:rPr>
          <w:rStyle w:val="hps"/>
          <w:sz w:val="28"/>
          <w:szCs w:val="28"/>
          <w:lang w:val="uk-UA"/>
        </w:rPr>
        <w:t xml:space="preserve"> </w:t>
      </w:r>
      <w:r w:rsidRPr="008D334F">
        <w:rPr>
          <w:rStyle w:val="hps"/>
          <w:sz w:val="28"/>
          <w:szCs w:val="28"/>
          <w:lang w:val="uk-UA"/>
        </w:rPr>
        <w:t>індивідуальний навчальний</w:t>
      </w:r>
      <w:r w:rsidR="006C4C81" w:rsidRPr="008D334F">
        <w:rPr>
          <w:rStyle w:val="hps"/>
          <w:sz w:val="28"/>
          <w:szCs w:val="28"/>
          <w:lang w:val="uk-UA"/>
        </w:rPr>
        <w:t xml:space="preserve"> </w:t>
      </w:r>
      <w:r w:rsidRPr="008D334F">
        <w:rPr>
          <w:rStyle w:val="hps"/>
          <w:sz w:val="28"/>
          <w:szCs w:val="28"/>
          <w:lang w:val="uk-UA"/>
        </w:rPr>
        <w:t>план</w:t>
      </w:r>
      <w:r w:rsidRPr="008D334F">
        <w:rPr>
          <w:rStyle w:val="atn"/>
          <w:sz w:val="28"/>
          <w:szCs w:val="28"/>
          <w:lang w:val="uk-UA"/>
        </w:rPr>
        <w:t>-</w:t>
      </w:r>
      <w:r w:rsidRPr="008D334F">
        <w:rPr>
          <w:sz w:val="28"/>
          <w:szCs w:val="28"/>
          <w:lang w:val="uk-UA"/>
        </w:rPr>
        <w:t xml:space="preserve">графік, що </w:t>
      </w:r>
      <w:r w:rsidRPr="008D334F">
        <w:rPr>
          <w:rStyle w:val="hps"/>
          <w:sz w:val="28"/>
          <w:szCs w:val="28"/>
          <w:lang w:val="uk-UA"/>
        </w:rPr>
        <w:t>розробляється</w:t>
      </w:r>
      <w:r w:rsidR="006C4C81" w:rsidRPr="008D334F">
        <w:rPr>
          <w:rStyle w:val="hps"/>
          <w:sz w:val="28"/>
          <w:szCs w:val="28"/>
          <w:lang w:val="uk-UA"/>
        </w:rPr>
        <w:t xml:space="preserve"> </w:t>
      </w:r>
      <w:r w:rsidRPr="008D334F">
        <w:rPr>
          <w:rStyle w:val="hps"/>
          <w:sz w:val="28"/>
          <w:szCs w:val="28"/>
          <w:lang w:val="uk-UA"/>
        </w:rPr>
        <w:t>на</w:t>
      </w:r>
      <w:r w:rsidR="006C4C81" w:rsidRPr="008D334F">
        <w:rPr>
          <w:rStyle w:val="hps"/>
          <w:sz w:val="28"/>
          <w:szCs w:val="28"/>
          <w:lang w:val="uk-UA"/>
        </w:rPr>
        <w:t xml:space="preserve"> </w:t>
      </w:r>
      <w:r w:rsidRPr="008D334F">
        <w:rPr>
          <w:rStyle w:val="hps"/>
          <w:sz w:val="28"/>
          <w:szCs w:val="28"/>
          <w:lang w:val="uk-UA"/>
        </w:rPr>
        <w:t>основі діючої</w:t>
      </w:r>
      <w:r w:rsidR="006C4C81" w:rsidRPr="008D334F">
        <w:rPr>
          <w:rStyle w:val="hps"/>
          <w:sz w:val="28"/>
          <w:szCs w:val="28"/>
          <w:lang w:val="uk-UA"/>
        </w:rPr>
        <w:t xml:space="preserve"> </w:t>
      </w:r>
      <w:r w:rsidRPr="008D334F">
        <w:rPr>
          <w:rStyle w:val="hps"/>
          <w:sz w:val="28"/>
          <w:szCs w:val="28"/>
          <w:lang w:val="uk-UA"/>
        </w:rPr>
        <w:t>основної освітньої</w:t>
      </w:r>
      <w:r w:rsidR="006C4C81" w:rsidRPr="008D334F">
        <w:rPr>
          <w:rStyle w:val="hps"/>
          <w:sz w:val="28"/>
          <w:szCs w:val="28"/>
          <w:lang w:val="uk-UA"/>
        </w:rPr>
        <w:t xml:space="preserve"> програми ви</w:t>
      </w:r>
      <w:r w:rsidRPr="008D334F">
        <w:rPr>
          <w:rStyle w:val="hps"/>
          <w:sz w:val="28"/>
          <w:szCs w:val="28"/>
          <w:lang w:val="uk-UA"/>
        </w:rPr>
        <w:t>шу</w:t>
      </w:r>
      <w:r w:rsidR="006C4C81" w:rsidRPr="008D334F">
        <w:rPr>
          <w:rStyle w:val="hps"/>
          <w:sz w:val="28"/>
          <w:szCs w:val="28"/>
          <w:lang w:val="uk-UA"/>
        </w:rPr>
        <w:t xml:space="preserve"> </w:t>
      </w:r>
      <w:r w:rsidRPr="008D334F">
        <w:rPr>
          <w:rStyle w:val="hps"/>
          <w:sz w:val="28"/>
          <w:szCs w:val="28"/>
          <w:lang w:val="uk-UA"/>
        </w:rPr>
        <w:t>з повним</w:t>
      </w:r>
      <w:r w:rsidR="006C4C81" w:rsidRPr="008D334F">
        <w:rPr>
          <w:rStyle w:val="hps"/>
          <w:sz w:val="28"/>
          <w:szCs w:val="28"/>
          <w:lang w:val="uk-UA"/>
        </w:rPr>
        <w:t xml:space="preserve"> </w:t>
      </w:r>
      <w:r w:rsidRPr="008D334F">
        <w:rPr>
          <w:rStyle w:val="hps"/>
          <w:sz w:val="28"/>
          <w:szCs w:val="28"/>
          <w:lang w:val="uk-UA"/>
        </w:rPr>
        <w:t>терміном навчання</w:t>
      </w:r>
      <w:r w:rsidR="006C4C81" w:rsidRPr="008D334F">
        <w:rPr>
          <w:rStyle w:val="hps"/>
          <w:sz w:val="28"/>
          <w:szCs w:val="28"/>
          <w:lang w:val="uk-UA"/>
        </w:rPr>
        <w:t xml:space="preserve"> </w:t>
      </w:r>
      <w:r w:rsidRPr="008D334F">
        <w:rPr>
          <w:rStyle w:val="hps"/>
          <w:sz w:val="28"/>
          <w:szCs w:val="28"/>
          <w:lang w:val="uk-UA"/>
        </w:rPr>
        <w:t>з урахуванням попереднього</w:t>
      </w:r>
      <w:r w:rsidR="006C4C81" w:rsidRPr="008D334F">
        <w:rPr>
          <w:rStyle w:val="hps"/>
          <w:sz w:val="28"/>
          <w:szCs w:val="28"/>
          <w:lang w:val="uk-UA"/>
        </w:rPr>
        <w:t xml:space="preserve"> </w:t>
      </w:r>
      <w:r w:rsidRPr="008D334F">
        <w:rPr>
          <w:rStyle w:val="hps"/>
          <w:sz w:val="28"/>
          <w:szCs w:val="28"/>
          <w:lang w:val="uk-UA"/>
        </w:rPr>
        <w:t>СПО</w:t>
      </w:r>
      <w:r w:rsidRPr="008D334F">
        <w:rPr>
          <w:sz w:val="28"/>
          <w:szCs w:val="28"/>
          <w:lang w:val="uk-UA"/>
        </w:rPr>
        <w:t>.</w:t>
      </w:r>
    </w:p>
    <w:p w:rsidR="007A1083" w:rsidRPr="008D334F" w:rsidRDefault="00924F14" w:rsidP="00D346B5">
      <w:pPr>
        <w:pStyle w:val="11"/>
        <w:spacing w:line="360" w:lineRule="auto"/>
        <w:ind w:firstLine="709"/>
        <w:jc w:val="both"/>
        <w:rPr>
          <w:sz w:val="28"/>
          <w:szCs w:val="28"/>
          <w:lang w:val="uk-UA"/>
        </w:rPr>
      </w:pPr>
      <w:r w:rsidRPr="008D334F">
        <w:rPr>
          <w:rStyle w:val="hps"/>
          <w:sz w:val="28"/>
          <w:szCs w:val="28"/>
          <w:lang w:val="uk-UA"/>
        </w:rPr>
        <w:t>Найменування</w:t>
      </w:r>
      <w:r w:rsidR="006C4C81" w:rsidRPr="008D334F">
        <w:rPr>
          <w:rStyle w:val="hps"/>
          <w:sz w:val="28"/>
          <w:szCs w:val="28"/>
          <w:lang w:val="uk-UA"/>
        </w:rPr>
        <w:t xml:space="preserve"> </w:t>
      </w:r>
      <w:r w:rsidRPr="008D334F">
        <w:rPr>
          <w:rStyle w:val="hps"/>
          <w:sz w:val="28"/>
          <w:szCs w:val="28"/>
          <w:lang w:val="uk-UA"/>
        </w:rPr>
        <w:t>дисциплін</w:t>
      </w:r>
      <w:r w:rsidR="006C4C81" w:rsidRPr="008D334F">
        <w:rPr>
          <w:rStyle w:val="hps"/>
          <w:sz w:val="28"/>
          <w:szCs w:val="28"/>
          <w:lang w:val="uk-UA"/>
        </w:rPr>
        <w:t xml:space="preserve"> </w:t>
      </w:r>
      <w:r w:rsidRPr="008D334F">
        <w:rPr>
          <w:rStyle w:val="hps"/>
          <w:sz w:val="28"/>
          <w:szCs w:val="28"/>
          <w:lang w:val="uk-UA"/>
        </w:rPr>
        <w:t>в індивідуальних</w:t>
      </w:r>
      <w:r w:rsidR="006C4C81" w:rsidRPr="008D334F">
        <w:rPr>
          <w:rStyle w:val="hps"/>
          <w:sz w:val="28"/>
          <w:szCs w:val="28"/>
          <w:lang w:val="uk-UA"/>
        </w:rPr>
        <w:t xml:space="preserve"> </w:t>
      </w:r>
      <w:r w:rsidRPr="008D334F">
        <w:rPr>
          <w:rStyle w:val="hps"/>
          <w:sz w:val="28"/>
          <w:szCs w:val="28"/>
          <w:lang w:val="uk-UA"/>
        </w:rPr>
        <w:t>навчальних</w:t>
      </w:r>
      <w:r w:rsidR="006C4C81" w:rsidRPr="008D334F">
        <w:rPr>
          <w:rStyle w:val="hps"/>
          <w:sz w:val="28"/>
          <w:szCs w:val="28"/>
          <w:lang w:val="uk-UA"/>
        </w:rPr>
        <w:t xml:space="preserve"> </w:t>
      </w:r>
      <w:r w:rsidRPr="008D334F">
        <w:rPr>
          <w:rStyle w:val="hps"/>
          <w:sz w:val="28"/>
          <w:szCs w:val="28"/>
          <w:lang w:val="uk-UA"/>
        </w:rPr>
        <w:t>планах</w:t>
      </w:r>
      <w:r w:rsidR="006C4C81" w:rsidRPr="008D334F">
        <w:rPr>
          <w:rStyle w:val="hps"/>
          <w:sz w:val="28"/>
          <w:szCs w:val="28"/>
          <w:lang w:val="uk-UA"/>
        </w:rPr>
        <w:t xml:space="preserve"> </w:t>
      </w:r>
      <w:r w:rsidRPr="008D334F">
        <w:rPr>
          <w:rStyle w:val="hps"/>
          <w:sz w:val="28"/>
          <w:szCs w:val="28"/>
          <w:lang w:val="uk-UA"/>
        </w:rPr>
        <w:t>і</w:t>
      </w:r>
      <w:r w:rsidR="006C4C81" w:rsidRPr="008D334F">
        <w:rPr>
          <w:rStyle w:val="hps"/>
          <w:sz w:val="28"/>
          <w:szCs w:val="28"/>
          <w:lang w:val="uk-UA"/>
        </w:rPr>
        <w:t xml:space="preserve"> </w:t>
      </w:r>
      <w:r w:rsidRPr="008D334F">
        <w:rPr>
          <w:rStyle w:val="hps"/>
          <w:sz w:val="28"/>
          <w:szCs w:val="28"/>
          <w:lang w:val="uk-UA"/>
        </w:rPr>
        <w:t>їх</w:t>
      </w:r>
      <w:r w:rsidR="006C4C81" w:rsidRPr="008D334F">
        <w:rPr>
          <w:rStyle w:val="hps"/>
          <w:sz w:val="28"/>
          <w:szCs w:val="28"/>
          <w:lang w:val="uk-UA"/>
        </w:rPr>
        <w:t xml:space="preserve"> </w:t>
      </w:r>
      <w:r w:rsidRPr="008D334F">
        <w:rPr>
          <w:rStyle w:val="hps"/>
          <w:sz w:val="28"/>
          <w:szCs w:val="28"/>
          <w:lang w:val="uk-UA"/>
        </w:rPr>
        <w:t>групування</w:t>
      </w:r>
      <w:r w:rsidR="006C4C81" w:rsidRPr="008D334F">
        <w:rPr>
          <w:rStyle w:val="hps"/>
          <w:sz w:val="28"/>
          <w:szCs w:val="28"/>
          <w:lang w:val="uk-UA"/>
        </w:rPr>
        <w:t xml:space="preserve"> </w:t>
      </w:r>
      <w:r w:rsidRPr="008D334F">
        <w:rPr>
          <w:rStyle w:val="hps"/>
          <w:sz w:val="28"/>
          <w:szCs w:val="28"/>
          <w:lang w:val="uk-UA"/>
        </w:rPr>
        <w:t>по циклах</w:t>
      </w:r>
      <w:r w:rsidR="006C4C81" w:rsidRPr="008D334F">
        <w:rPr>
          <w:rStyle w:val="hps"/>
          <w:sz w:val="28"/>
          <w:szCs w:val="28"/>
          <w:lang w:val="uk-UA"/>
        </w:rPr>
        <w:t xml:space="preserve"> </w:t>
      </w:r>
      <w:r w:rsidRPr="008D334F">
        <w:rPr>
          <w:rStyle w:val="hps"/>
          <w:sz w:val="28"/>
          <w:szCs w:val="28"/>
          <w:lang w:val="uk-UA"/>
        </w:rPr>
        <w:t>повинно</w:t>
      </w:r>
      <w:r w:rsidR="006C4C81" w:rsidRPr="008D334F">
        <w:rPr>
          <w:rStyle w:val="hps"/>
          <w:sz w:val="28"/>
          <w:szCs w:val="28"/>
          <w:lang w:val="uk-UA"/>
        </w:rPr>
        <w:t xml:space="preserve"> </w:t>
      </w:r>
      <w:r w:rsidRPr="008D334F">
        <w:rPr>
          <w:rStyle w:val="hps"/>
          <w:sz w:val="28"/>
          <w:szCs w:val="28"/>
          <w:lang w:val="uk-UA"/>
        </w:rPr>
        <w:t>бути ідентичним</w:t>
      </w:r>
      <w:r w:rsidR="006C4C81" w:rsidRPr="008D334F">
        <w:rPr>
          <w:rStyle w:val="hps"/>
          <w:sz w:val="28"/>
          <w:szCs w:val="28"/>
          <w:lang w:val="uk-UA"/>
        </w:rPr>
        <w:t xml:space="preserve"> </w:t>
      </w:r>
      <w:r w:rsidRPr="008D334F">
        <w:rPr>
          <w:rStyle w:val="hps"/>
          <w:sz w:val="28"/>
          <w:szCs w:val="28"/>
          <w:lang w:val="uk-UA"/>
        </w:rPr>
        <w:t>навчальним планам</w:t>
      </w:r>
      <w:r w:rsidR="006C4C81" w:rsidRPr="008D334F">
        <w:rPr>
          <w:rStyle w:val="hps"/>
          <w:sz w:val="28"/>
          <w:szCs w:val="28"/>
          <w:lang w:val="uk-UA"/>
        </w:rPr>
        <w:t xml:space="preserve"> </w:t>
      </w:r>
      <w:r w:rsidRPr="008D334F">
        <w:rPr>
          <w:rStyle w:val="hps"/>
          <w:sz w:val="28"/>
          <w:szCs w:val="28"/>
          <w:lang w:val="uk-UA"/>
        </w:rPr>
        <w:t>вишу</w:t>
      </w:r>
      <w:r w:rsidRPr="008D334F">
        <w:rPr>
          <w:sz w:val="28"/>
          <w:szCs w:val="28"/>
          <w:lang w:val="uk-UA"/>
        </w:rPr>
        <w:t xml:space="preserve">, розрахованим </w:t>
      </w:r>
      <w:r w:rsidRPr="008D334F">
        <w:rPr>
          <w:rStyle w:val="hps"/>
          <w:sz w:val="28"/>
          <w:szCs w:val="28"/>
          <w:lang w:val="uk-UA"/>
        </w:rPr>
        <w:t>на</w:t>
      </w:r>
      <w:r w:rsidR="006C4C81" w:rsidRPr="008D334F">
        <w:rPr>
          <w:rStyle w:val="hps"/>
          <w:sz w:val="28"/>
          <w:szCs w:val="28"/>
          <w:lang w:val="uk-UA"/>
        </w:rPr>
        <w:t xml:space="preserve"> </w:t>
      </w:r>
      <w:r w:rsidRPr="008D334F">
        <w:rPr>
          <w:rStyle w:val="hps"/>
          <w:sz w:val="28"/>
          <w:szCs w:val="28"/>
          <w:lang w:val="uk-UA"/>
        </w:rPr>
        <w:t>повний</w:t>
      </w:r>
      <w:r w:rsidR="006C4C81" w:rsidRPr="008D334F">
        <w:rPr>
          <w:rStyle w:val="hps"/>
          <w:sz w:val="28"/>
          <w:szCs w:val="28"/>
          <w:lang w:val="uk-UA"/>
        </w:rPr>
        <w:t xml:space="preserve"> </w:t>
      </w:r>
      <w:r w:rsidRPr="008D334F">
        <w:rPr>
          <w:rStyle w:val="hps"/>
          <w:sz w:val="28"/>
          <w:szCs w:val="28"/>
          <w:lang w:val="uk-UA"/>
        </w:rPr>
        <w:t>термін навчання</w:t>
      </w:r>
      <w:r w:rsidRPr="008D334F">
        <w:rPr>
          <w:sz w:val="28"/>
          <w:szCs w:val="28"/>
          <w:lang w:val="uk-UA"/>
        </w:rPr>
        <w:t xml:space="preserve">, але може </w:t>
      </w:r>
      <w:r w:rsidRPr="008D334F">
        <w:rPr>
          <w:rStyle w:val="hps"/>
          <w:sz w:val="28"/>
          <w:szCs w:val="28"/>
          <w:lang w:val="uk-UA"/>
        </w:rPr>
        <w:t>відрізнятися</w:t>
      </w:r>
      <w:r w:rsidR="006C4C81" w:rsidRPr="008D334F">
        <w:rPr>
          <w:rStyle w:val="hps"/>
          <w:sz w:val="28"/>
          <w:szCs w:val="28"/>
          <w:lang w:val="uk-UA"/>
        </w:rPr>
        <w:t xml:space="preserve"> </w:t>
      </w:r>
      <w:r w:rsidRPr="008D334F">
        <w:rPr>
          <w:rStyle w:val="hps"/>
          <w:sz w:val="28"/>
          <w:szCs w:val="28"/>
          <w:lang w:val="uk-UA"/>
        </w:rPr>
        <w:t>більшою часткою</w:t>
      </w:r>
      <w:r w:rsidR="006C4C81" w:rsidRPr="008D334F">
        <w:rPr>
          <w:rStyle w:val="hps"/>
          <w:sz w:val="28"/>
          <w:szCs w:val="28"/>
          <w:lang w:val="uk-UA"/>
        </w:rPr>
        <w:t xml:space="preserve"> </w:t>
      </w:r>
      <w:r w:rsidRPr="008D334F">
        <w:rPr>
          <w:rStyle w:val="hps"/>
          <w:sz w:val="28"/>
          <w:szCs w:val="28"/>
          <w:lang w:val="uk-UA"/>
        </w:rPr>
        <w:t>самостійної роботи</w:t>
      </w:r>
      <w:r w:rsidR="006C4C81" w:rsidRPr="008D334F">
        <w:rPr>
          <w:rStyle w:val="hps"/>
          <w:sz w:val="28"/>
          <w:szCs w:val="28"/>
          <w:lang w:val="uk-UA"/>
        </w:rPr>
        <w:t xml:space="preserve"> </w:t>
      </w:r>
      <w:r w:rsidRPr="008D334F">
        <w:rPr>
          <w:rStyle w:val="hps"/>
          <w:sz w:val="28"/>
          <w:szCs w:val="28"/>
          <w:lang w:val="uk-UA"/>
        </w:rPr>
        <w:t>студента.</w:t>
      </w:r>
      <w:r w:rsidR="006C4C81" w:rsidRPr="008D334F">
        <w:rPr>
          <w:rStyle w:val="hps"/>
          <w:sz w:val="28"/>
          <w:szCs w:val="28"/>
          <w:lang w:val="uk-UA"/>
        </w:rPr>
        <w:t xml:space="preserve"> </w:t>
      </w:r>
      <w:r w:rsidRPr="008D334F">
        <w:rPr>
          <w:rStyle w:val="hps"/>
          <w:sz w:val="28"/>
          <w:szCs w:val="28"/>
          <w:lang w:val="uk-UA"/>
        </w:rPr>
        <w:t>Індивідуальний навчальний</w:t>
      </w:r>
      <w:r w:rsidR="006C4C81" w:rsidRPr="008D334F">
        <w:rPr>
          <w:rStyle w:val="hps"/>
          <w:sz w:val="28"/>
          <w:szCs w:val="28"/>
          <w:lang w:val="uk-UA"/>
        </w:rPr>
        <w:t xml:space="preserve"> </w:t>
      </w:r>
      <w:r w:rsidRPr="008D334F">
        <w:rPr>
          <w:rStyle w:val="hps"/>
          <w:sz w:val="28"/>
          <w:szCs w:val="28"/>
          <w:lang w:val="uk-UA"/>
        </w:rPr>
        <w:t>план</w:t>
      </w:r>
      <w:r w:rsidR="006C4C81" w:rsidRPr="008D334F">
        <w:rPr>
          <w:rStyle w:val="hps"/>
          <w:sz w:val="28"/>
          <w:szCs w:val="28"/>
          <w:lang w:val="uk-UA"/>
        </w:rPr>
        <w:t xml:space="preserve"> </w:t>
      </w:r>
      <w:r w:rsidRPr="008D334F">
        <w:rPr>
          <w:rStyle w:val="hps"/>
          <w:sz w:val="28"/>
          <w:szCs w:val="28"/>
          <w:lang w:val="uk-UA"/>
        </w:rPr>
        <w:t>повинен передбачати</w:t>
      </w:r>
      <w:r w:rsidR="006C4C81" w:rsidRPr="008D334F">
        <w:rPr>
          <w:rStyle w:val="hps"/>
          <w:sz w:val="28"/>
          <w:szCs w:val="28"/>
          <w:lang w:val="uk-UA"/>
        </w:rPr>
        <w:t xml:space="preserve"> </w:t>
      </w:r>
      <w:r w:rsidRPr="008D334F">
        <w:rPr>
          <w:rStyle w:val="hps"/>
          <w:sz w:val="28"/>
          <w:szCs w:val="28"/>
          <w:lang w:val="uk-UA"/>
        </w:rPr>
        <w:t>обсяг навчального часу</w:t>
      </w:r>
      <w:r w:rsidR="006C4C81" w:rsidRPr="008D334F">
        <w:rPr>
          <w:rStyle w:val="hps"/>
          <w:sz w:val="28"/>
          <w:szCs w:val="28"/>
          <w:lang w:val="uk-UA"/>
        </w:rPr>
        <w:t xml:space="preserve"> </w:t>
      </w:r>
      <w:r w:rsidRPr="008D334F">
        <w:rPr>
          <w:rStyle w:val="hps"/>
          <w:sz w:val="28"/>
          <w:szCs w:val="28"/>
          <w:lang w:val="uk-UA"/>
        </w:rPr>
        <w:t>на</w:t>
      </w:r>
      <w:r w:rsidR="006C4C81" w:rsidRPr="008D334F">
        <w:rPr>
          <w:rStyle w:val="hps"/>
          <w:sz w:val="28"/>
          <w:szCs w:val="28"/>
          <w:lang w:val="uk-UA"/>
        </w:rPr>
        <w:t xml:space="preserve"> </w:t>
      </w:r>
      <w:r w:rsidRPr="008D334F">
        <w:rPr>
          <w:rStyle w:val="hps"/>
          <w:sz w:val="28"/>
          <w:szCs w:val="28"/>
          <w:lang w:val="uk-UA"/>
        </w:rPr>
        <w:t>дисципліни</w:t>
      </w:r>
      <w:r w:rsidRPr="008D334F">
        <w:rPr>
          <w:sz w:val="28"/>
          <w:szCs w:val="28"/>
          <w:lang w:val="uk-UA"/>
        </w:rPr>
        <w:t xml:space="preserve">, що встановлюються </w:t>
      </w:r>
      <w:r w:rsidRPr="008D334F">
        <w:rPr>
          <w:rStyle w:val="hps"/>
          <w:sz w:val="28"/>
          <w:szCs w:val="28"/>
          <w:lang w:val="uk-UA"/>
        </w:rPr>
        <w:t>навчальним закладомза виборомстудента.</w:t>
      </w:r>
    </w:p>
    <w:p w:rsidR="006C480D" w:rsidRPr="008D334F" w:rsidRDefault="001F1F3A" w:rsidP="003077D0">
      <w:pPr>
        <w:pStyle w:val="11"/>
        <w:spacing w:line="360" w:lineRule="auto"/>
        <w:ind w:firstLine="709"/>
        <w:jc w:val="both"/>
        <w:rPr>
          <w:rStyle w:val="hps"/>
          <w:sz w:val="28"/>
          <w:szCs w:val="28"/>
          <w:lang w:val="uk-UA"/>
        </w:rPr>
      </w:pPr>
      <w:r w:rsidRPr="008D334F">
        <w:rPr>
          <w:rStyle w:val="hps"/>
          <w:sz w:val="28"/>
          <w:szCs w:val="28"/>
          <w:lang w:val="uk-UA"/>
        </w:rPr>
        <w:t>Програма підготовки</w:t>
      </w:r>
      <w:r w:rsidR="006C4C81" w:rsidRPr="008D334F">
        <w:rPr>
          <w:rStyle w:val="hps"/>
          <w:sz w:val="28"/>
          <w:szCs w:val="28"/>
          <w:lang w:val="uk-UA"/>
        </w:rPr>
        <w:t xml:space="preserve"> </w:t>
      </w:r>
      <w:r w:rsidRPr="008D334F">
        <w:rPr>
          <w:rStyle w:val="hps"/>
          <w:sz w:val="28"/>
          <w:szCs w:val="28"/>
          <w:lang w:val="uk-UA"/>
        </w:rPr>
        <w:t>СПО</w:t>
      </w:r>
      <w:r w:rsidR="006C4C81" w:rsidRPr="008D334F">
        <w:rPr>
          <w:rStyle w:val="hps"/>
          <w:sz w:val="28"/>
          <w:szCs w:val="28"/>
          <w:lang w:val="uk-UA"/>
        </w:rPr>
        <w:t xml:space="preserve"> </w:t>
      </w:r>
      <w:r w:rsidRPr="008D334F">
        <w:rPr>
          <w:rStyle w:val="hps"/>
          <w:sz w:val="28"/>
          <w:szCs w:val="28"/>
          <w:lang w:val="uk-UA"/>
        </w:rPr>
        <w:t>складається</w:t>
      </w:r>
      <w:r w:rsidR="006C4C81" w:rsidRPr="008D334F">
        <w:rPr>
          <w:rStyle w:val="hps"/>
          <w:sz w:val="28"/>
          <w:szCs w:val="28"/>
          <w:lang w:val="uk-UA"/>
        </w:rPr>
        <w:t xml:space="preserve"> </w:t>
      </w:r>
      <w:r w:rsidRPr="008D334F">
        <w:rPr>
          <w:rStyle w:val="hps"/>
          <w:sz w:val="28"/>
          <w:szCs w:val="28"/>
          <w:lang w:val="uk-UA"/>
        </w:rPr>
        <w:t>із загальноосвітньої</w:t>
      </w:r>
      <w:r w:rsidR="006C4C81" w:rsidRPr="008D334F">
        <w:rPr>
          <w:rStyle w:val="hps"/>
          <w:sz w:val="28"/>
          <w:szCs w:val="28"/>
          <w:lang w:val="uk-UA"/>
        </w:rPr>
        <w:t xml:space="preserve"> </w:t>
      </w:r>
      <w:r w:rsidRPr="008D334F">
        <w:rPr>
          <w:rStyle w:val="hps"/>
          <w:sz w:val="28"/>
          <w:szCs w:val="28"/>
          <w:lang w:val="uk-UA"/>
        </w:rPr>
        <w:t>й</w:t>
      </w:r>
      <w:r w:rsidR="006C4C81" w:rsidRPr="008D334F">
        <w:rPr>
          <w:rStyle w:val="hps"/>
          <w:sz w:val="28"/>
          <w:szCs w:val="28"/>
          <w:lang w:val="uk-UA"/>
        </w:rPr>
        <w:t xml:space="preserve"> </w:t>
      </w:r>
      <w:r w:rsidRPr="008D334F">
        <w:rPr>
          <w:rStyle w:val="hps"/>
          <w:sz w:val="28"/>
          <w:szCs w:val="28"/>
          <w:lang w:val="uk-UA"/>
        </w:rPr>
        <w:t>професійної підготовки</w:t>
      </w:r>
      <w:r w:rsidR="007C49A0" w:rsidRPr="008D334F">
        <w:rPr>
          <w:rStyle w:val="hps"/>
          <w:sz w:val="28"/>
          <w:szCs w:val="28"/>
          <w:lang w:val="uk-UA"/>
        </w:rPr>
        <w:t>.</w:t>
      </w:r>
      <w:r w:rsidR="006C4C81" w:rsidRPr="008D334F">
        <w:rPr>
          <w:rStyle w:val="hps"/>
          <w:sz w:val="28"/>
          <w:szCs w:val="28"/>
          <w:lang w:val="uk-UA"/>
        </w:rPr>
        <w:t xml:space="preserve"> </w:t>
      </w:r>
      <w:r w:rsidR="006C480D" w:rsidRPr="008D334F">
        <w:rPr>
          <w:sz w:val="28"/>
          <w:szCs w:val="28"/>
          <w:lang w:val="uk-UA"/>
        </w:rPr>
        <w:t>У перший рік навчання студенти отримують загальноосвітню підготовку зазначеного профілю, яка дозволяє приступити до освоєння ПП</w:t>
      </w:r>
      <w:r w:rsidR="007C49A0" w:rsidRPr="008D334F">
        <w:rPr>
          <w:sz w:val="28"/>
          <w:szCs w:val="28"/>
          <w:lang w:val="uk-UA"/>
        </w:rPr>
        <w:t>Ф</w:t>
      </w:r>
      <w:r w:rsidR="006C480D" w:rsidRPr="008D334F">
        <w:rPr>
          <w:sz w:val="28"/>
          <w:szCs w:val="28"/>
          <w:lang w:val="uk-UA"/>
        </w:rPr>
        <w:t>С</w:t>
      </w:r>
      <w:r w:rsidR="007C49A0" w:rsidRPr="008D334F">
        <w:rPr>
          <w:sz w:val="28"/>
          <w:szCs w:val="28"/>
          <w:lang w:val="uk-UA"/>
        </w:rPr>
        <w:t>Л</w:t>
      </w:r>
      <w:r w:rsidR="006C480D" w:rsidRPr="008D334F">
        <w:rPr>
          <w:sz w:val="28"/>
          <w:szCs w:val="28"/>
          <w:lang w:val="uk-UA"/>
        </w:rPr>
        <w:t xml:space="preserve"> за спеціальністю 43.02.11 Готельний сервіс та включає вивчення наступних навчальних циклів: </w:t>
      </w:r>
      <w:r w:rsidR="007C49A0" w:rsidRPr="008D334F">
        <w:rPr>
          <w:sz w:val="28"/>
          <w:szCs w:val="28"/>
          <w:lang w:val="uk-UA"/>
        </w:rPr>
        <w:t>з</w:t>
      </w:r>
      <w:r w:rsidR="006C480D" w:rsidRPr="008D334F">
        <w:rPr>
          <w:sz w:val="28"/>
          <w:szCs w:val="28"/>
          <w:lang w:val="uk-UA"/>
        </w:rPr>
        <w:t>агальний гуманітарний та соціально-економічний;</w:t>
      </w:r>
      <w:r w:rsidR="006C4C81" w:rsidRPr="008D334F">
        <w:rPr>
          <w:sz w:val="28"/>
          <w:szCs w:val="28"/>
          <w:lang w:val="uk-UA"/>
        </w:rPr>
        <w:t xml:space="preserve"> </w:t>
      </w:r>
      <w:r w:rsidR="007C49A0" w:rsidRPr="008D334F">
        <w:rPr>
          <w:sz w:val="28"/>
          <w:szCs w:val="28"/>
          <w:lang w:val="uk-UA"/>
        </w:rPr>
        <w:t>м</w:t>
      </w:r>
      <w:r w:rsidR="006C480D" w:rsidRPr="008D334F">
        <w:rPr>
          <w:sz w:val="28"/>
          <w:szCs w:val="28"/>
          <w:lang w:val="uk-UA"/>
        </w:rPr>
        <w:t xml:space="preserve">атематичний і загальний </w:t>
      </w:r>
      <w:proofErr w:type="spellStart"/>
      <w:r w:rsidR="006C480D" w:rsidRPr="008D334F">
        <w:rPr>
          <w:sz w:val="28"/>
          <w:szCs w:val="28"/>
          <w:lang w:val="uk-UA"/>
        </w:rPr>
        <w:t>природнич</w:t>
      </w:r>
      <w:r w:rsidR="007C49A0" w:rsidRPr="008D334F">
        <w:rPr>
          <w:sz w:val="28"/>
          <w:szCs w:val="28"/>
          <w:lang w:val="uk-UA"/>
        </w:rPr>
        <w:t>онауковий</w:t>
      </w:r>
      <w:proofErr w:type="spellEnd"/>
      <w:r w:rsidR="006C480D" w:rsidRPr="008D334F">
        <w:rPr>
          <w:sz w:val="28"/>
          <w:szCs w:val="28"/>
          <w:lang w:val="uk-UA"/>
        </w:rPr>
        <w:t>;</w:t>
      </w:r>
      <w:r w:rsidR="006C4C81" w:rsidRPr="008D334F">
        <w:rPr>
          <w:sz w:val="28"/>
          <w:szCs w:val="28"/>
          <w:lang w:val="uk-UA"/>
        </w:rPr>
        <w:t xml:space="preserve"> </w:t>
      </w:r>
      <w:r w:rsidR="007C49A0" w:rsidRPr="008D334F">
        <w:rPr>
          <w:sz w:val="28"/>
          <w:szCs w:val="28"/>
          <w:lang w:val="uk-UA"/>
        </w:rPr>
        <w:t>п</w:t>
      </w:r>
      <w:r w:rsidR="006C480D" w:rsidRPr="008D334F">
        <w:rPr>
          <w:sz w:val="28"/>
          <w:szCs w:val="28"/>
          <w:lang w:val="uk-UA"/>
        </w:rPr>
        <w:t>рофесійний</w:t>
      </w:r>
      <w:r w:rsidR="003077D0" w:rsidRPr="008D334F">
        <w:rPr>
          <w:sz w:val="28"/>
          <w:szCs w:val="28"/>
          <w:lang w:val="uk-UA"/>
        </w:rPr>
        <w:t xml:space="preserve">; </w:t>
      </w:r>
      <w:r w:rsidR="006C480D" w:rsidRPr="008D334F">
        <w:rPr>
          <w:sz w:val="28"/>
          <w:szCs w:val="28"/>
          <w:lang w:val="uk-UA"/>
        </w:rPr>
        <w:t>і розділів:</w:t>
      </w:r>
      <w:r w:rsidR="006C4C81" w:rsidRPr="008D334F">
        <w:rPr>
          <w:sz w:val="28"/>
          <w:szCs w:val="28"/>
          <w:lang w:val="uk-UA"/>
        </w:rPr>
        <w:t xml:space="preserve"> </w:t>
      </w:r>
      <w:r w:rsidR="007C49A0" w:rsidRPr="008D334F">
        <w:rPr>
          <w:sz w:val="28"/>
          <w:szCs w:val="28"/>
          <w:lang w:val="uk-UA"/>
        </w:rPr>
        <w:lastRenderedPageBreak/>
        <w:t>н</w:t>
      </w:r>
      <w:r w:rsidR="006C480D" w:rsidRPr="008D334F">
        <w:rPr>
          <w:sz w:val="28"/>
          <w:szCs w:val="28"/>
          <w:lang w:val="uk-UA"/>
        </w:rPr>
        <w:t>авчальна практика;</w:t>
      </w:r>
      <w:r w:rsidR="006C4C81" w:rsidRPr="008D334F">
        <w:rPr>
          <w:sz w:val="28"/>
          <w:szCs w:val="28"/>
          <w:lang w:val="uk-UA"/>
        </w:rPr>
        <w:t xml:space="preserve"> </w:t>
      </w:r>
      <w:r w:rsidR="007C49A0" w:rsidRPr="008D334F">
        <w:rPr>
          <w:sz w:val="28"/>
          <w:szCs w:val="28"/>
          <w:lang w:val="uk-UA"/>
        </w:rPr>
        <w:t>в</w:t>
      </w:r>
      <w:r w:rsidR="006C480D" w:rsidRPr="008D334F">
        <w:rPr>
          <w:sz w:val="28"/>
          <w:szCs w:val="28"/>
          <w:lang w:val="uk-UA"/>
        </w:rPr>
        <w:t>иробнича практика (за профілем спеціальності);</w:t>
      </w:r>
      <w:r w:rsidR="006C4C81" w:rsidRPr="008D334F">
        <w:rPr>
          <w:sz w:val="28"/>
          <w:szCs w:val="28"/>
          <w:lang w:val="uk-UA"/>
        </w:rPr>
        <w:t xml:space="preserve"> </w:t>
      </w:r>
      <w:r w:rsidR="007C49A0" w:rsidRPr="008D334F">
        <w:rPr>
          <w:sz w:val="28"/>
          <w:szCs w:val="28"/>
          <w:lang w:val="uk-UA"/>
        </w:rPr>
        <w:t>в</w:t>
      </w:r>
      <w:r w:rsidR="006C480D" w:rsidRPr="008D334F">
        <w:rPr>
          <w:sz w:val="28"/>
          <w:szCs w:val="28"/>
          <w:lang w:val="uk-UA"/>
        </w:rPr>
        <w:t>иробнича практика (переддипломна);</w:t>
      </w:r>
      <w:r w:rsidR="006C4C81" w:rsidRPr="008D334F">
        <w:rPr>
          <w:sz w:val="28"/>
          <w:szCs w:val="28"/>
          <w:lang w:val="uk-UA"/>
        </w:rPr>
        <w:t xml:space="preserve"> </w:t>
      </w:r>
      <w:r w:rsidR="007C49A0" w:rsidRPr="008D334F">
        <w:rPr>
          <w:sz w:val="28"/>
          <w:szCs w:val="28"/>
          <w:lang w:val="uk-UA"/>
        </w:rPr>
        <w:t>п</w:t>
      </w:r>
      <w:r w:rsidR="006C480D" w:rsidRPr="008D334F">
        <w:rPr>
          <w:sz w:val="28"/>
          <w:szCs w:val="28"/>
          <w:lang w:val="uk-UA"/>
        </w:rPr>
        <w:t>роміжна атестація;</w:t>
      </w:r>
      <w:r w:rsidR="006C4C81" w:rsidRPr="008D334F">
        <w:rPr>
          <w:sz w:val="28"/>
          <w:szCs w:val="28"/>
          <w:lang w:val="uk-UA"/>
        </w:rPr>
        <w:t xml:space="preserve"> </w:t>
      </w:r>
      <w:r w:rsidR="007C49A0" w:rsidRPr="008D334F">
        <w:rPr>
          <w:sz w:val="28"/>
          <w:szCs w:val="28"/>
          <w:lang w:val="uk-UA"/>
        </w:rPr>
        <w:t>д</w:t>
      </w:r>
      <w:r w:rsidR="006C480D" w:rsidRPr="008D334F">
        <w:rPr>
          <w:sz w:val="28"/>
          <w:szCs w:val="28"/>
          <w:lang w:val="uk-UA"/>
        </w:rPr>
        <w:t>ержавна (підсумкова) атестація (підготовка та захист випускної кваліфікаційної роботи).</w:t>
      </w:r>
    </w:p>
    <w:p w:rsidR="004E55B2" w:rsidRPr="008D334F" w:rsidRDefault="001C6805" w:rsidP="004E55B2">
      <w:pPr>
        <w:pStyle w:val="11"/>
        <w:spacing w:line="360" w:lineRule="auto"/>
        <w:ind w:firstLine="709"/>
        <w:jc w:val="both"/>
        <w:rPr>
          <w:sz w:val="28"/>
          <w:szCs w:val="28"/>
          <w:lang w:val="uk-UA"/>
        </w:rPr>
      </w:pPr>
      <w:r w:rsidRPr="008D334F">
        <w:rPr>
          <w:sz w:val="28"/>
          <w:szCs w:val="28"/>
          <w:lang w:val="uk-UA"/>
        </w:rPr>
        <w:t xml:space="preserve">Основна освітня програма </w:t>
      </w:r>
      <w:proofErr w:type="spellStart"/>
      <w:r w:rsidRPr="008D334F">
        <w:rPr>
          <w:sz w:val="28"/>
          <w:szCs w:val="28"/>
          <w:lang w:val="uk-UA"/>
        </w:rPr>
        <w:t>бакалавріата</w:t>
      </w:r>
      <w:proofErr w:type="spellEnd"/>
      <w:r w:rsidRPr="008D334F">
        <w:rPr>
          <w:sz w:val="28"/>
          <w:szCs w:val="28"/>
          <w:lang w:val="uk-UA"/>
        </w:rPr>
        <w:t xml:space="preserve"> за напрямом підготовки «Готельна справа» передбачає вивчення </w:t>
      </w:r>
      <w:r w:rsidR="009E6AE7" w:rsidRPr="008D334F">
        <w:rPr>
          <w:sz w:val="28"/>
          <w:szCs w:val="28"/>
          <w:lang w:val="uk-UA"/>
        </w:rPr>
        <w:t xml:space="preserve">тих самих навчальних циклів та розділів, що й програма підготовки СПО. </w:t>
      </w:r>
    </w:p>
    <w:p w:rsidR="004E55B2" w:rsidRPr="008D334F" w:rsidRDefault="007B0D09" w:rsidP="004E55B2">
      <w:pPr>
        <w:pStyle w:val="11"/>
        <w:spacing w:line="360" w:lineRule="auto"/>
        <w:ind w:firstLine="709"/>
        <w:jc w:val="both"/>
        <w:rPr>
          <w:sz w:val="28"/>
          <w:szCs w:val="28"/>
          <w:lang w:val="uk-UA"/>
        </w:rPr>
      </w:pPr>
      <w:r w:rsidRPr="008D334F">
        <w:rPr>
          <w:sz w:val="28"/>
          <w:szCs w:val="28"/>
          <w:lang w:val="uk-UA"/>
        </w:rPr>
        <w:t>Робоч</w:t>
      </w:r>
      <w:r w:rsidR="000945FE" w:rsidRPr="008D334F">
        <w:rPr>
          <w:sz w:val="28"/>
          <w:szCs w:val="28"/>
          <w:lang w:val="uk-UA"/>
        </w:rPr>
        <w:t>і</w:t>
      </w:r>
      <w:r w:rsidRPr="008D334F">
        <w:rPr>
          <w:sz w:val="28"/>
          <w:szCs w:val="28"/>
          <w:lang w:val="uk-UA"/>
        </w:rPr>
        <w:t xml:space="preserve"> навчальн</w:t>
      </w:r>
      <w:r w:rsidR="000945FE" w:rsidRPr="008D334F">
        <w:rPr>
          <w:sz w:val="28"/>
          <w:szCs w:val="28"/>
          <w:lang w:val="uk-UA"/>
        </w:rPr>
        <w:t>і</w:t>
      </w:r>
      <w:r w:rsidRPr="008D334F">
        <w:rPr>
          <w:sz w:val="28"/>
          <w:szCs w:val="28"/>
          <w:lang w:val="uk-UA"/>
        </w:rPr>
        <w:t xml:space="preserve"> план</w:t>
      </w:r>
      <w:r w:rsidR="000945FE" w:rsidRPr="008D334F">
        <w:rPr>
          <w:sz w:val="28"/>
          <w:szCs w:val="28"/>
          <w:lang w:val="uk-UA"/>
        </w:rPr>
        <w:t>и</w:t>
      </w:r>
      <w:r w:rsidRPr="008D334F">
        <w:rPr>
          <w:sz w:val="28"/>
          <w:szCs w:val="28"/>
          <w:lang w:val="uk-UA"/>
        </w:rPr>
        <w:t xml:space="preserve"> М</w:t>
      </w:r>
      <w:r w:rsidR="004E55B2" w:rsidRPr="008D334F">
        <w:rPr>
          <w:sz w:val="28"/>
          <w:szCs w:val="28"/>
          <w:lang w:val="uk-UA"/>
        </w:rPr>
        <w:t>Д</w:t>
      </w:r>
      <w:r w:rsidRPr="008D334F">
        <w:rPr>
          <w:sz w:val="28"/>
          <w:szCs w:val="28"/>
          <w:lang w:val="uk-UA"/>
        </w:rPr>
        <w:t>ІІТ імені Ю.О. Сенкевича</w:t>
      </w:r>
      <w:r w:rsidR="000945FE" w:rsidRPr="008D334F">
        <w:rPr>
          <w:sz w:val="28"/>
          <w:szCs w:val="28"/>
          <w:lang w:val="uk-UA"/>
        </w:rPr>
        <w:t xml:space="preserve"> як СПО, так і ВПО </w:t>
      </w:r>
      <w:r w:rsidRPr="008D334F">
        <w:rPr>
          <w:sz w:val="28"/>
          <w:szCs w:val="28"/>
          <w:lang w:val="uk-UA"/>
        </w:rPr>
        <w:t>міст</w:t>
      </w:r>
      <w:r w:rsidR="000945FE" w:rsidRPr="008D334F">
        <w:rPr>
          <w:sz w:val="28"/>
          <w:szCs w:val="28"/>
          <w:lang w:val="uk-UA"/>
        </w:rPr>
        <w:t>я</w:t>
      </w:r>
      <w:r w:rsidRPr="008D334F">
        <w:rPr>
          <w:sz w:val="28"/>
          <w:szCs w:val="28"/>
          <w:lang w:val="uk-UA"/>
        </w:rPr>
        <w:t>ть</w:t>
      </w:r>
      <w:r w:rsidR="006C4C81" w:rsidRPr="008D334F">
        <w:rPr>
          <w:sz w:val="28"/>
          <w:szCs w:val="28"/>
          <w:lang w:val="uk-UA"/>
        </w:rPr>
        <w:t xml:space="preserve"> </w:t>
      </w:r>
      <w:r w:rsidRPr="008D334F">
        <w:rPr>
          <w:sz w:val="28"/>
          <w:szCs w:val="28"/>
          <w:lang w:val="uk-UA"/>
        </w:rPr>
        <w:t>перелі</w:t>
      </w:r>
      <w:r w:rsidR="000945FE" w:rsidRPr="008D334F">
        <w:rPr>
          <w:sz w:val="28"/>
          <w:szCs w:val="28"/>
          <w:lang w:val="uk-UA"/>
        </w:rPr>
        <w:t xml:space="preserve">к навчальних циклів і розділів; </w:t>
      </w:r>
      <w:r w:rsidRPr="008D334F">
        <w:rPr>
          <w:sz w:val="28"/>
          <w:szCs w:val="28"/>
          <w:lang w:val="uk-UA"/>
        </w:rPr>
        <w:t>трудомісткість цикл</w:t>
      </w:r>
      <w:r w:rsidR="000945FE" w:rsidRPr="008D334F">
        <w:rPr>
          <w:sz w:val="28"/>
          <w:szCs w:val="28"/>
          <w:lang w:val="uk-UA"/>
        </w:rPr>
        <w:t>ів</w:t>
      </w:r>
      <w:r w:rsidRPr="008D334F">
        <w:rPr>
          <w:sz w:val="28"/>
          <w:szCs w:val="28"/>
          <w:lang w:val="uk-UA"/>
        </w:rPr>
        <w:t xml:space="preserve"> і розділ</w:t>
      </w:r>
      <w:r w:rsidR="000945FE" w:rsidRPr="008D334F">
        <w:rPr>
          <w:sz w:val="28"/>
          <w:szCs w:val="28"/>
          <w:lang w:val="uk-UA"/>
        </w:rPr>
        <w:t>ів</w:t>
      </w:r>
      <w:r w:rsidRPr="008D334F">
        <w:rPr>
          <w:sz w:val="28"/>
          <w:szCs w:val="28"/>
          <w:lang w:val="uk-UA"/>
        </w:rPr>
        <w:t xml:space="preserve"> в з</w:t>
      </w:r>
      <w:r w:rsidR="000945FE" w:rsidRPr="008D334F">
        <w:rPr>
          <w:sz w:val="28"/>
          <w:szCs w:val="28"/>
          <w:lang w:val="uk-UA"/>
        </w:rPr>
        <w:t xml:space="preserve">алікових одиницях і академічних </w:t>
      </w:r>
      <w:r w:rsidRPr="008D334F">
        <w:rPr>
          <w:sz w:val="28"/>
          <w:szCs w:val="28"/>
          <w:lang w:val="uk-UA"/>
        </w:rPr>
        <w:t>годинах з врахув</w:t>
      </w:r>
      <w:r w:rsidR="000945FE" w:rsidRPr="008D334F">
        <w:rPr>
          <w:sz w:val="28"/>
          <w:szCs w:val="28"/>
          <w:lang w:val="uk-UA"/>
        </w:rPr>
        <w:t>анням інтервалу, заданого Ф</w:t>
      </w:r>
      <w:r w:rsidR="004E55B2" w:rsidRPr="008D334F">
        <w:rPr>
          <w:sz w:val="28"/>
          <w:szCs w:val="28"/>
          <w:lang w:val="uk-UA"/>
        </w:rPr>
        <w:t>Д</w:t>
      </w:r>
      <w:r w:rsidR="000945FE" w:rsidRPr="008D334F">
        <w:rPr>
          <w:sz w:val="28"/>
          <w:szCs w:val="28"/>
          <w:lang w:val="uk-UA"/>
        </w:rPr>
        <w:t xml:space="preserve">ОС; </w:t>
      </w:r>
      <w:r w:rsidRPr="008D334F">
        <w:rPr>
          <w:sz w:val="28"/>
          <w:szCs w:val="28"/>
          <w:lang w:val="uk-UA"/>
        </w:rPr>
        <w:t xml:space="preserve"> трудомісткість дисципліни </w:t>
      </w:r>
      <w:r w:rsidR="004E55B2" w:rsidRPr="008D334F">
        <w:rPr>
          <w:sz w:val="28"/>
          <w:szCs w:val="28"/>
          <w:lang w:val="uk-UA"/>
        </w:rPr>
        <w:t>та</w:t>
      </w:r>
      <w:r w:rsidR="000945FE" w:rsidRPr="008D334F">
        <w:rPr>
          <w:sz w:val="28"/>
          <w:szCs w:val="28"/>
          <w:lang w:val="uk-UA"/>
        </w:rPr>
        <w:t xml:space="preserve"> розділу в залікових одиницях і </w:t>
      </w:r>
      <w:r w:rsidRPr="008D334F">
        <w:rPr>
          <w:sz w:val="28"/>
          <w:szCs w:val="28"/>
          <w:lang w:val="uk-UA"/>
        </w:rPr>
        <w:t>академічних годинах (за умови, що одна залікова одиниця еквіва</w:t>
      </w:r>
      <w:r w:rsidR="004E55B2" w:rsidRPr="008D334F">
        <w:rPr>
          <w:sz w:val="28"/>
          <w:szCs w:val="28"/>
          <w:lang w:val="uk-UA"/>
        </w:rPr>
        <w:t xml:space="preserve">лентна </w:t>
      </w:r>
      <w:r w:rsidR="000945FE" w:rsidRPr="008D334F">
        <w:rPr>
          <w:sz w:val="28"/>
          <w:szCs w:val="28"/>
          <w:lang w:val="uk-UA"/>
        </w:rPr>
        <w:t xml:space="preserve">36 академічним годинам); </w:t>
      </w:r>
      <w:r w:rsidRPr="008D334F">
        <w:rPr>
          <w:sz w:val="28"/>
          <w:szCs w:val="28"/>
          <w:lang w:val="uk-UA"/>
        </w:rPr>
        <w:t>розподіл трудомісткості дис</w:t>
      </w:r>
      <w:r w:rsidR="000945FE" w:rsidRPr="008D334F">
        <w:rPr>
          <w:sz w:val="28"/>
          <w:szCs w:val="28"/>
          <w:lang w:val="uk-UA"/>
        </w:rPr>
        <w:t xml:space="preserve">циплін і розділів </w:t>
      </w:r>
      <w:r w:rsidR="004E55B2" w:rsidRPr="008D334F">
        <w:rPr>
          <w:sz w:val="28"/>
          <w:szCs w:val="28"/>
          <w:lang w:val="uk-UA"/>
        </w:rPr>
        <w:t>за</w:t>
      </w:r>
      <w:r w:rsidR="000945FE" w:rsidRPr="008D334F">
        <w:rPr>
          <w:sz w:val="28"/>
          <w:szCs w:val="28"/>
          <w:lang w:val="uk-UA"/>
        </w:rPr>
        <w:t xml:space="preserve"> семестра</w:t>
      </w:r>
      <w:r w:rsidR="004E55B2" w:rsidRPr="008D334F">
        <w:rPr>
          <w:sz w:val="28"/>
          <w:szCs w:val="28"/>
          <w:lang w:val="uk-UA"/>
        </w:rPr>
        <w:t>ми</w:t>
      </w:r>
      <w:r w:rsidR="000945FE" w:rsidRPr="008D334F">
        <w:rPr>
          <w:sz w:val="28"/>
          <w:szCs w:val="28"/>
          <w:lang w:val="uk-UA"/>
        </w:rPr>
        <w:t xml:space="preserve">; </w:t>
      </w:r>
      <w:r w:rsidRPr="008D334F">
        <w:rPr>
          <w:sz w:val="28"/>
          <w:szCs w:val="28"/>
          <w:lang w:val="uk-UA"/>
        </w:rPr>
        <w:t>форму (форми) проміжної атестації з кожної дисциплін</w:t>
      </w:r>
      <w:r w:rsidR="000945FE" w:rsidRPr="008D334F">
        <w:rPr>
          <w:sz w:val="28"/>
          <w:szCs w:val="28"/>
          <w:lang w:val="uk-UA"/>
        </w:rPr>
        <w:t>и, за кожн</w:t>
      </w:r>
      <w:r w:rsidR="004E55B2" w:rsidRPr="008D334F">
        <w:rPr>
          <w:sz w:val="28"/>
          <w:szCs w:val="28"/>
          <w:lang w:val="uk-UA"/>
        </w:rPr>
        <w:t>им</w:t>
      </w:r>
      <w:r w:rsidR="000945FE" w:rsidRPr="008D334F">
        <w:rPr>
          <w:sz w:val="28"/>
          <w:szCs w:val="28"/>
          <w:lang w:val="uk-UA"/>
        </w:rPr>
        <w:t xml:space="preserve"> розділ</w:t>
      </w:r>
      <w:r w:rsidR="004E55B2" w:rsidRPr="008D334F">
        <w:rPr>
          <w:sz w:val="28"/>
          <w:szCs w:val="28"/>
          <w:lang w:val="uk-UA"/>
        </w:rPr>
        <w:t>ом</w:t>
      </w:r>
      <w:r w:rsidR="000945FE" w:rsidRPr="008D334F">
        <w:rPr>
          <w:sz w:val="28"/>
          <w:szCs w:val="28"/>
          <w:lang w:val="uk-UA"/>
        </w:rPr>
        <w:t xml:space="preserve">; </w:t>
      </w:r>
      <w:r w:rsidRPr="008D334F">
        <w:rPr>
          <w:sz w:val="28"/>
          <w:szCs w:val="28"/>
          <w:lang w:val="uk-UA"/>
        </w:rPr>
        <w:t xml:space="preserve">види </w:t>
      </w:r>
      <w:r w:rsidR="004E55B2" w:rsidRPr="008D334F">
        <w:rPr>
          <w:sz w:val="28"/>
          <w:szCs w:val="28"/>
          <w:lang w:val="uk-UA"/>
        </w:rPr>
        <w:t>та</w:t>
      </w:r>
      <w:r w:rsidRPr="008D334F">
        <w:rPr>
          <w:sz w:val="28"/>
          <w:szCs w:val="28"/>
          <w:lang w:val="uk-UA"/>
        </w:rPr>
        <w:t xml:space="preserve"> тривалість практик, </w:t>
      </w:r>
      <w:r w:rsidR="000945FE" w:rsidRPr="008D334F">
        <w:rPr>
          <w:sz w:val="28"/>
          <w:szCs w:val="28"/>
          <w:lang w:val="uk-UA"/>
        </w:rPr>
        <w:t xml:space="preserve">форми атестації </w:t>
      </w:r>
      <w:r w:rsidR="004E55B2" w:rsidRPr="008D334F">
        <w:rPr>
          <w:sz w:val="28"/>
          <w:szCs w:val="28"/>
          <w:lang w:val="uk-UA"/>
        </w:rPr>
        <w:t xml:space="preserve">за </w:t>
      </w:r>
      <w:r w:rsidR="000945FE" w:rsidRPr="008D334F">
        <w:rPr>
          <w:sz w:val="28"/>
          <w:szCs w:val="28"/>
          <w:lang w:val="uk-UA"/>
        </w:rPr>
        <w:t>кожн</w:t>
      </w:r>
      <w:r w:rsidR="004E55B2" w:rsidRPr="008D334F">
        <w:rPr>
          <w:sz w:val="28"/>
          <w:szCs w:val="28"/>
          <w:lang w:val="uk-UA"/>
        </w:rPr>
        <w:t>им</w:t>
      </w:r>
      <w:r w:rsidR="000945FE" w:rsidRPr="008D334F">
        <w:rPr>
          <w:sz w:val="28"/>
          <w:szCs w:val="28"/>
          <w:lang w:val="uk-UA"/>
        </w:rPr>
        <w:t xml:space="preserve"> вид</w:t>
      </w:r>
      <w:r w:rsidR="004E55B2" w:rsidRPr="008D334F">
        <w:rPr>
          <w:sz w:val="28"/>
          <w:szCs w:val="28"/>
          <w:lang w:val="uk-UA"/>
        </w:rPr>
        <w:t>ом</w:t>
      </w:r>
      <w:r w:rsidR="000945FE" w:rsidRPr="008D334F">
        <w:rPr>
          <w:sz w:val="28"/>
          <w:szCs w:val="28"/>
          <w:lang w:val="uk-UA"/>
        </w:rPr>
        <w:t xml:space="preserve"> практик; </w:t>
      </w:r>
      <w:r w:rsidRPr="008D334F">
        <w:rPr>
          <w:sz w:val="28"/>
          <w:szCs w:val="28"/>
          <w:lang w:val="uk-UA"/>
        </w:rPr>
        <w:t>вид і тривалість п</w:t>
      </w:r>
      <w:r w:rsidR="004E55B2" w:rsidRPr="008D334F">
        <w:rPr>
          <w:sz w:val="28"/>
          <w:szCs w:val="28"/>
          <w:lang w:val="uk-UA"/>
        </w:rPr>
        <w:t>ідсумкової державної атестації.</w:t>
      </w:r>
    </w:p>
    <w:p w:rsidR="004E55B2" w:rsidRPr="008D334F" w:rsidRDefault="007B0D09" w:rsidP="004E55B2">
      <w:pPr>
        <w:pStyle w:val="11"/>
        <w:spacing w:line="360" w:lineRule="auto"/>
        <w:ind w:firstLine="709"/>
        <w:jc w:val="both"/>
        <w:rPr>
          <w:sz w:val="28"/>
          <w:szCs w:val="28"/>
          <w:lang w:val="uk-UA"/>
        </w:rPr>
      </w:pPr>
      <w:r w:rsidRPr="008D334F">
        <w:rPr>
          <w:sz w:val="28"/>
          <w:szCs w:val="28"/>
          <w:lang w:val="uk-UA"/>
        </w:rPr>
        <w:t>Кожен навчальний цикл має</w:t>
      </w:r>
      <w:r w:rsidR="004E55B2" w:rsidRPr="008D334F">
        <w:rPr>
          <w:sz w:val="28"/>
          <w:szCs w:val="28"/>
          <w:lang w:val="uk-UA"/>
        </w:rPr>
        <w:t xml:space="preserve"> базову (обов’язкову</w:t>
      </w:r>
      <w:r w:rsidR="009E6AE7" w:rsidRPr="008D334F">
        <w:rPr>
          <w:sz w:val="28"/>
          <w:szCs w:val="28"/>
          <w:lang w:val="uk-UA"/>
        </w:rPr>
        <w:t xml:space="preserve">) частину </w:t>
      </w:r>
      <w:r w:rsidR="004E55B2" w:rsidRPr="008D334F">
        <w:rPr>
          <w:sz w:val="28"/>
          <w:szCs w:val="28"/>
          <w:lang w:val="uk-UA"/>
        </w:rPr>
        <w:t>та</w:t>
      </w:r>
      <w:r w:rsidR="006C4C81" w:rsidRPr="008D334F">
        <w:rPr>
          <w:sz w:val="28"/>
          <w:szCs w:val="28"/>
          <w:lang w:val="uk-UA"/>
        </w:rPr>
        <w:t xml:space="preserve"> </w:t>
      </w:r>
      <w:r w:rsidRPr="008D334F">
        <w:rPr>
          <w:sz w:val="28"/>
          <w:szCs w:val="28"/>
          <w:lang w:val="uk-UA"/>
        </w:rPr>
        <w:t xml:space="preserve">варіативну (профільну). </w:t>
      </w:r>
      <w:r w:rsidR="000945FE" w:rsidRPr="008D334F">
        <w:rPr>
          <w:sz w:val="28"/>
          <w:szCs w:val="28"/>
          <w:lang w:val="uk-UA"/>
        </w:rPr>
        <w:t xml:space="preserve">Варіативна </w:t>
      </w:r>
      <w:r w:rsidRPr="008D334F">
        <w:rPr>
          <w:sz w:val="28"/>
          <w:szCs w:val="28"/>
          <w:lang w:val="uk-UA"/>
        </w:rPr>
        <w:t xml:space="preserve">(профільна) частина </w:t>
      </w:r>
      <w:r w:rsidR="009E6AE7" w:rsidRPr="008D334F">
        <w:rPr>
          <w:sz w:val="28"/>
          <w:szCs w:val="28"/>
          <w:lang w:val="uk-UA"/>
        </w:rPr>
        <w:t xml:space="preserve">кожного циклу, </w:t>
      </w:r>
      <w:r w:rsidRPr="008D334F">
        <w:rPr>
          <w:sz w:val="28"/>
          <w:szCs w:val="28"/>
          <w:lang w:val="uk-UA"/>
        </w:rPr>
        <w:t>включаючи дисципліни за вибором студен</w:t>
      </w:r>
      <w:r w:rsidR="009E6AE7" w:rsidRPr="008D334F">
        <w:rPr>
          <w:sz w:val="28"/>
          <w:szCs w:val="28"/>
          <w:lang w:val="uk-UA"/>
        </w:rPr>
        <w:t xml:space="preserve">та, дає можливість розширення </w:t>
      </w:r>
      <w:r w:rsidR="000945FE" w:rsidRPr="008D334F">
        <w:rPr>
          <w:sz w:val="28"/>
          <w:szCs w:val="28"/>
          <w:lang w:val="uk-UA"/>
        </w:rPr>
        <w:t>та</w:t>
      </w:r>
      <w:r w:rsidR="006C4C81" w:rsidRPr="008D334F">
        <w:rPr>
          <w:sz w:val="28"/>
          <w:szCs w:val="28"/>
          <w:lang w:val="uk-UA"/>
        </w:rPr>
        <w:t xml:space="preserve"> </w:t>
      </w:r>
      <w:r w:rsidRPr="008D334F">
        <w:rPr>
          <w:sz w:val="28"/>
          <w:szCs w:val="28"/>
          <w:lang w:val="uk-UA"/>
        </w:rPr>
        <w:t>(</w:t>
      </w:r>
      <w:r w:rsidR="000945FE" w:rsidRPr="008D334F">
        <w:rPr>
          <w:sz w:val="28"/>
          <w:szCs w:val="28"/>
          <w:lang w:val="uk-UA"/>
        </w:rPr>
        <w:t>а</w:t>
      </w:r>
      <w:r w:rsidRPr="008D334F">
        <w:rPr>
          <w:sz w:val="28"/>
          <w:szCs w:val="28"/>
          <w:lang w:val="uk-UA"/>
        </w:rPr>
        <w:t>бо) поглиблення знань, умінь і на</w:t>
      </w:r>
      <w:r w:rsidR="009E6AE7" w:rsidRPr="008D334F">
        <w:rPr>
          <w:sz w:val="28"/>
          <w:szCs w:val="28"/>
          <w:lang w:val="uk-UA"/>
        </w:rPr>
        <w:t xml:space="preserve">вичок, які визначаються змістом </w:t>
      </w:r>
      <w:r w:rsidR="004E55B2" w:rsidRPr="008D334F">
        <w:rPr>
          <w:sz w:val="28"/>
          <w:szCs w:val="28"/>
          <w:lang w:val="uk-UA"/>
        </w:rPr>
        <w:t>базових (обов’язкових</w:t>
      </w:r>
      <w:r w:rsidRPr="008D334F">
        <w:rPr>
          <w:sz w:val="28"/>
          <w:szCs w:val="28"/>
          <w:lang w:val="uk-UA"/>
        </w:rPr>
        <w:t>) дисциплін</w:t>
      </w:r>
      <w:r w:rsidR="009E6AE7" w:rsidRPr="008D334F">
        <w:rPr>
          <w:sz w:val="28"/>
          <w:szCs w:val="28"/>
          <w:lang w:val="uk-UA"/>
        </w:rPr>
        <w:t xml:space="preserve"> (модулів), дозволяє </w:t>
      </w:r>
      <w:r w:rsidR="000945FE" w:rsidRPr="008D334F">
        <w:rPr>
          <w:sz w:val="28"/>
          <w:szCs w:val="28"/>
          <w:lang w:val="uk-UA"/>
        </w:rPr>
        <w:t>студентам</w:t>
      </w:r>
      <w:r w:rsidR="006C4C81" w:rsidRPr="008D334F">
        <w:rPr>
          <w:sz w:val="28"/>
          <w:szCs w:val="28"/>
          <w:lang w:val="uk-UA"/>
        </w:rPr>
        <w:t xml:space="preserve"> </w:t>
      </w:r>
      <w:r w:rsidRPr="008D334F">
        <w:rPr>
          <w:sz w:val="28"/>
          <w:szCs w:val="28"/>
          <w:lang w:val="uk-UA"/>
        </w:rPr>
        <w:t>отримати з урахуванням профілю поглиблені</w:t>
      </w:r>
      <w:r w:rsidR="009E6AE7" w:rsidRPr="008D334F">
        <w:rPr>
          <w:sz w:val="28"/>
          <w:szCs w:val="28"/>
          <w:lang w:val="uk-UA"/>
        </w:rPr>
        <w:t xml:space="preserve"> знання та навички для успішної </w:t>
      </w:r>
      <w:r w:rsidRPr="008D334F">
        <w:rPr>
          <w:sz w:val="28"/>
          <w:szCs w:val="28"/>
          <w:lang w:val="uk-UA"/>
        </w:rPr>
        <w:t>професійної діяльності та (або) продовження професійної освіти</w:t>
      </w:r>
      <w:r w:rsidR="000945FE" w:rsidRPr="008D334F">
        <w:rPr>
          <w:sz w:val="28"/>
          <w:szCs w:val="28"/>
          <w:lang w:val="uk-UA"/>
        </w:rPr>
        <w:t>.</w:t>
      </w:r>
      <w:r w:rsidRPr="008D334F">
        <w:rPr>
          <w:sz w:val="28"/>
          <w:szCs w:val="28"/>
          <w:lang w:val="uk-UA"/>
        </w:rPr>
        <w:t xml:space="preserve"> Навчальні дисципліни включені в навчальний план відповідно до вимог Ф</w:t>
      </w:r>
      <w:r w:rsidR="004E55B2" w:rsidRPr="008D334F">
        <w:rPr>
          <w:sz w:val="28"/>
          <w:szCs w:val="28"/>
          <w:lang w:val="uk-UA"/>
        </w:rPr>
        <w:t>Д</w:t>
      </w:r>
      <w:r w:rsidRPr="008D334F">
        <w:rPr>
          <w:sz w:val="28"/>
          <w:szCs w:val="28"/>
          <w:lang w:val="uk-UA"/>
        </w:rPr>
        <w:t xml:space="preserve">ОС </w:t>
      </w:r>
      <w:r w:rsidR="004E55B2" w:rsidRPr="008D334F">
        <w:rPr>
          <w:sz w:val="28"/>
          <w:szCs w:val="28"/>
          <w:lang w:val="uk-UA"/>
        </w:rPr>
        <w:t xml:space="preserve">СПО та </w:t>
      </w:r>
      <w:r w:rsidRPr="008D334F">
        <w:rPr>
          <w:sz w:val="28"/>
          <w:szCs w:val="28"/>
          <w:lang w:val="uk-UA"/>
        </w:rPr>
        <w:t xml:space="preserve">ВПО, з урахуванням думки роботодавців, і спрямовані на формування </w:t>
      </w:r>
      <w:proofErr w:type="spellStart"/>
      <w:r w:rsidRPr="008D334F">
        <w:rPr>
          <w:sz w:val="28"/>
          <w:szCs w:val="28"/>
          <w:lang w:val="uk-UA"/>
        </w:rPr>
        <w:t>компетенцій</w:t>
      </w:r>
      <w:proofErr w:type="spellEnd"/>
      <w:r w:rsidR="006C4C81" w:rsidRPr="008D334F">
        <w:rPr>
          <w:sz w:val="28"/>
          <w:szCs w:val="28"/>
          <w:lang w:val="uk-UA"/>
        </w:rPr>
        <w:t xml:space="preserve"> </w:t>
      </w:r>
      <w:r w:rsidR="004E55B2" w:rsidRPr="008D334F">
        <w:rPr>
          <w:sz w:val="28"/>
          <w:szCs w:val="28"/>
          <w:lang w:val="uk-UA"/>
        </w:rPr>
        <w:t>студентів.</w:t>
      </w:r>
    </w:p>
    <w:p w:rsidR="00356D43" w:rsidRPr="008D334F" w:rsidRDefault="0039712A" w:rsidP="004E55B2">
      <w:pPr>
        <w:pStyle w:val="11"/>
        <w:spacing w:line="360" w:lineRule="auto"/>
        <w:ind w:firstLine="709"/>
        <w:jc w:val="both"/>
        <w:rPr>
          <w:sz w:val="28"/>
          <w:szCs w:val="28"/>
          <w:lang w:val="uk-UA"/>
        </w:rPr>
      </w:pPr>
      <w:r w:rsidRPr="008D334F">
        <w:rPr>
          <w:sz w:val="28"/>
          <w:szCs w:val="28"/>
          <w:lang w:val="uk-UA"/>
        </w:rPr>
        <w:t>Аналіз навчальних дисциплін СПО та ВПО проводився нами на основі зіставлення змісту та обсягу навчальних елементів дисциплін (виявлення спадкоємних навчальних елементів</w:t>
      </w:r>
      <w:r w:rsidR="00356D43" w:rsidRPr="008D334F">
        <w:rPr>
          <w:sz w:val="28"/>
          <w:szCs w:val="28"/>
          <w:lang w:val="uk-UA"/>
        </w:rPr>
        <w:t xml:space="preserve"> та зіставлення їх змісту та обсягу</w:t>
      </w:r>
      <w:r w:rsidRPr="008D334F">
        <w:rPr>
          <w:sz w:val="28"/>
          <w:szCs w:val="28"/>
          <w:lang w:val="uk-UA"/>
        </w:rPr>
        <w:t>, виокремлення відсутніх навчальних елементіву професійних освітніх програмах середньої професійної освіти, в порівнянні з професійними освітніми програмами вищої професійної освіти).</w:t>
      </w:r>
    </w:p>
    <w:p w:rsidR="003836A1" w:rsidRPr="008D334F" w:rsidRDefault="0039712A" w:rsidP="009F7ACA">
      <w:pPr>
        <w:pStyle w:val="11"/>
        <w:spacing w:line="360" w:lineRule="auto"/>
        <w:ind w:firstLine="709"/>
        <w:jc w:val="both"/>
        <w:rPr>
          <w:rStyle w:val="hps"/>
          <w:sz w:val="28"/>
          <w:szCs w:val="28"/>
          <w:lang w:val="uk-UA"/>
        </w:rPr>
      </w:pPr>
      <w:r w:rsidRPr="008D334F">
        <w:rPr>
          <w:sz w:val="28"/>
          <w:szCs w:val="28"/>
          <w:lang w:val="uk-UA"/>
        </w:rPr>
        <w:lastRenderedPageBreak/>
        <w:t xml:space="preserve">Проведений нами аналіз дидактичних одиниць ілюструє наявність деякої наступності дисциплін середньої та вищої професійної освіти. Така </w:t>
      </w:r>
      <w:r w:rsidR="00211D7C" w:rsidRPr="008D334F">
        <w:rPr>
          <w:sz w:val="28"/>
          <w:szCs w:val="28"/>
          <w:lang w:val="uk-UA"/>
        </w:rPr>
        <w:t>наступність</w:t>
      </w:r>
      <w:r w:rsidRPr="008D334F">
        <w:rPr>
          <w:sz w:val="28"/>
          <w:szCs w:val="28"/>
          <w:lang w:val="uk-UA"/>
        </w:rPr>
        <w:t xml:space="preserve"> простежується в </w:t>
      </w:r>
      <w:r w:rsidR="00A71D14" w:rsidRPr="008D334F">
        <w:rPr>
          <w:sz w:val="28"/>
          <w:szCs w:val="28"/>
          <w:lang w:val="uk-UA"/>
        </w:rPr>
        <w:t>назвах дисциплін</w:t>
      </w:r>
      <w:r w:rsidRPr="008D334F">
        <w:rPr>
          <w:sz w:val="28"/>
          <w:szCs w:val="28"/>
          <w:lang w:val="uk-UA"/>
        </w:rPr>
        <w:t xml:space="preserve"> СПО </w:t>
      </w:r>
      <w:r w:rsidR="00A71D14" w:rsidRPr="008D334F">
        <w:rPr>
          <w:sz w:val="28"/>
          <w:szCs w:val="28"/>
          <w:lang w:val="uk-UA"/>
        </w:rPr>
        <w:t>та</w:t>
      </w:r>
      <w:r w:rsidRPr="008D334F">
        <w:rPr>
          <w:sz w:val="28"/>
          <w:szCs w:val="28"/>
          <w:lang w:val="uk-UA"/>
        </w:rPr>
        <w:t xml:space="preserve"> ВПО </w:t>
      </w:r>
      <w:r w:rsidR="003F0B9D" w:rsidRPr="008D334F">
        <w:rPr>
          <w:rStyle w:val="hps"/>
          <w:sz w:val="28"/>
          <w:szCs w:val="28"/>
          <w:lang w:val="uk-UA"/>
        </w:rPr>
        <w:t>гуманітарного</w:t>
      </w:r>
      <w:r w:rsidR="006C4C81" w:rsidRPr="008D334F">
        <w:rPr>
          <w:rStyle w:val="hps"/>
          <w:sz w:val="28"/>
          <w:szCs w:val="28"/>
          <w:lang w:val="uk-UA"/>
        </w:rPr>
        <w:t xml:space="preserve"> </w:t>
      </w:r>
      <w:r w:rsidR="003F0B9D" w:rsidRPr="008D334F">
        <w:rPr>
          <w:rStyle w:val="hps"/>
          <w:sz w:val="28"/>
          <w:szCs w:val="28"/>
          <w:lang w:val="uk-UA"/>
        </w:rPr>
        <w:t>та</w:t>
      </w:r>
      <w:r w:rsidR="006C4C81" w:rsidRPr="008D334F">
        <w:rPr>
          <w:rStyle w:val="hps"/>
          <w:sz w:val="28"/>
          <w:szCs w:val="28"/>
          <w:lang w:val="uk-UA"/>
        </w:rPr>
        <w:t xml:space="preserve"> </w:t>
      </w:r>
      <w:r w:rsidR="003F0B9D" w:rsidRPr="008D334F">
        <w:rPr>
          <w:rStyle w:val="hps"/>
          <w:sz w:val="28"/>
          <w:szCs w:val="28"/>
          <w:lang w:val="uk-UA"/>
        </w:rPr>
        <w:t>соціально-економічного («Історія», «Іноземна мова», «</w:t>
      </w:r>
      <w:r w:rsidR="000F124F" w:rsidRPr="008D334F">
        <w:rPr>
          <w:rStyle w:val="hps"/>
          <w:sz w:val="28"/>
          <w:szCs w:val="28"/>
          <w:lang w:val="uk-UA"/>
        </w:rPr>
        <w:t>Російська мова та</w:t>
      </w:r>
      <w:r w:rsidR="006C4C81" w:rsidRPr="008D334F">
        <w:rPr>
          <w:rStyle w:val="hps"/>
          <w:sz w:val="28"/>
          <w:szCs w:val="28"/>
          <w:lang w:val="uk-UA"/>
        </w:rPr>
        <w:t xml:space="preserve"> </w:t>
      </w:r>
      <w:r w:rsidR="000F124F" w:rsidRPr="008D334F">
        <w:rPr>
          <w:rStyle w:val="hps"/>
          <w:sz w:val="28"/>
          <w:szCs w:val="28"/>
          <w:lang w:val="uk-UA"/>
        </w:rPr>
        <w:t>культура мовлення», «Філософія» тощо)</w:t>
      </w:r>
      <w:r w:rsidR="003F0B9D" w:rsidRPr="008D334F">
        <w:rPr>
          <w:sz w:val="28"/>
          <w:szCs w:val="28"/>
          <w:lang w:val="uk-UA"/>
        </w:rPr>
        <w:t xml:space="preserve">, </w:t>
      </w:r>
      <w:r w:rsidR="003F0B9D" w:rsidRPr="008D334F">
        <w:rPr>
          <w:rStyle w:val="hps"/>
          <w:sz w:val="28"/>
          <w:szCs w:val="28"/>
          <w:lang w:val="uk-UA"/>
        </w:rPr>
        <w:t>математичного</w:t>
      </w:r>
      <w:r w:rsidR="003F0B9D" w:rsidRPr="008D334F">
        <w:rPr>
          <w:rStyle w:val="shorttext"/>
          <w:sz w:val="28"/>
          <w:szCs w:val="28"/>
          <w:lang w:val="uk-UA"/>
        </w:rPr>
        <w:t xml:space="preserve"> та </w:t>
      </w:r>
      <w:r w:rsidR="006C4C81" w:rsidRPr="008D334F">
        <w:rPr>
          <w:rStyle w:val="hps"/>
          <w:sz w:val="28"/>
          <w:szCs w:val="28"/>
          <w:lang w:val="uk-UA"/>
        </w:rPr>
        <w:t xml:space="preserve">природничо-наукового </w:t>
      </w:r>
      <w:r w:rsidR="003F0B9D" w:rsidRPr="008D334F">
        <w:rPr>
          <w:rStyle w:val="hps"/>
          <w:sz w:val="28"/>
          <w:szCs w:val="28"/>
          <w:lang w:val="uk-UA"/>
        </w:rPr>
        <w:t xml:space="preserve">циклів </w:t>
      </w:r>
      <w:r w:rsidR="000F124F" w:rsidRPr="008D334F">
        <w:rPr>
          <w:rStyle w:val="hps"/>
          <w:sz w:val="28"/>
          <w:szCs w:val="28"/>
          <w:lang w:val="uk-UA"/>
        </w:rPr>
        <w:t>(«Туристське</w:t>
      </w:r>
      <w:r w:rsidR="006C4C81" w:rsidRPr="008D334F">
        <w:rPr>
          <w:rStyle w:val="hps"/>
          <w:sz w:val="28"/>
          <w:szCs w:val="28"/>
          <w:lang w:val="uk-UA"/>
        </w:rPr>
        <w:t xml:space="preserve"> </w:t>
      </w:r>
      <w:r w:rsidR="000F124F" w:rsidRPr="008D334F">
        <w:rPr>
          <w:rStyle w:val="hps"/>
          <w:sz w:val="28"/>
          <w:szCs w:val="28"/>
          <w:lang w:val="uk-UA"/>
        </w:rPr>
        <w:t xml:space="preserve">країнознавство», «Інформатика», «Інформаційні технології» тощо). </w:t>
      </w:r>
    </w:p>
    <w:p w:rsidR="009F7ACA" w:rsidRPr="008D334F" w:rsidRDefault="000F124F" w:rsidP="009F7ACA">
      <w:pPr>
        <w:pStyle w:val="11"/>
        <w:spacing w:line="360" w:lineRule="auto"/>
        <w:ind w:firstLine="709"/>
        <w:jc w:val="both"/>
        <w:rPr>
          <w:rStyle w:val="hps"/>
          <w:sz w:val="28"/>
          <w:szCs w:val="28"/>
          <w:lang w:val="uk-UA"/>
        </w:rPr>
      </w:pPr>
      <w:r w:rsidRPr="008D334F">
        <w:rPr>
          <w:rStyle w:val="hps"/>
          <w:sz w:val="28"/>
          <w:szCs w:val="28"/>
          <w:lang w:val="uk-UA"/>
        </w:rPr>
        <w:t xml:space="preserve">У </w:t>
      </w:r>
      <w:r w:rsidR="0039712A" w:rsidRPr="008D334F">
        <w:rPr>
          <w:sz w:val="28"/>
          <w:szCs w:val="28"/>
          <w:lang w:val="uk-UA"/>
        </w:rPr>
        <w:t>професійн</w:t>
      </w:r>
      <w:r w:rsidRPr="008D334F">
        <w:rPr>
          <w:sz w:val="28"/>
          <w:szCs w:val="28"/>
          <w:lang w:val="uk-UA"/>
        </w:rPr>
        <w:t xml:space="preserve">их </w:t>
      </w:r>
      <w:r w:rsidR="0039712A" w:rsidRPr="008D334F">
        <w:rPr>
          <w:sz w:val="28"/>
          <w:szCs w:val="28"/>
          <w:lang w:val="uk-UA"/>
        </w:rPr>
        <w:t>цикл</w:t>
      </w:r>
      <w:r w:rsidRPr="008D334F">
        <w:rPr>
          <w:sz w:val="28"/>
          <w:szCs w:val="28"/>
          <w:lang w:val="uk-UA"/>
        </w:rPr>
        <w:t xml:space="preserve">ах </w:t>
      </w:r>
      <w:r w:rsidR="00587BE0" w:rsidRPr="008D334F">
        <w:rPr>
          <w:sz w:val="28"/>
          <w:szCs w:val="28"/>
          <w:lang w:val="uk-UA"/>
        </w:rPr>
        <w:t xml:space="preserve">СПО та ВПО </w:t>
      </w:r>
      <w:r w:rsidR="00692A6B" w:rsidRPr="008D334F">
        <w:rPr>
          <w:sz w:val="28"/>
          <w:szCs w:val="28"/>
          <w:lang w:val="uk-UA"/>
        </w:rPr>
        <w:t>наступність</w:t>
      </w:r>
      <w:r w:rsidR="00587BE0" w:rsidRPr="008D334F">
        <w:rPr>
          <w:sz w:val="28"/>
          <w:szCs w:val="28"/>
          <w:lang w:val="uk-UA"/>
        </w:rPr>
        <w:t xml:space="preserve"> простежується в змісті деяких дисциплін, при тому що назви цих дисциплін різні («Економіка організації» − «Економіка готельного підприємства», </w:t>
      </w:r>
      <w:r w:rsidR="005C1892" w:rsidRPr="008D334F">
        <w:rPr>
          <w:sz w:val="28"/>
          <w:szCs w:val="28"/>
          <w:lang w:val="uk-UA"/>
        </w:rPr>
        <w:t>«</w:t>
      </w:r>
      <w:r w:rsidR="005C1892" w:rsidRPr="008D334F">
        <w:rPr>
          <w:rStyle w:val="hps"/>
          <w:sz w:val="28"/>
          <w:szCs w:val="28"/>
          <w:lang w:val="uk-UA"/>
        </w:rPr>
        <w:t>Будівлі й</w:t>
      </w:r>
      <w:r w:rsidR="005152E8">
        <w:rPr>
          <w:rStyle w:val="hps"/>
          <w:sz w:val="28"/>
          <w:szCs w:val="28"/>
          <w:lang w:val="uk-UA"/>
        </w:rPr>
        <w:t xml:space="preserve"> </w:t>
      </w:r>
      <w:r w:rsidR="005C1892" w:rsidRPr="008D334F">
        <w:rPr>
          <w:rStyle w:val="hps"/>
          <w:sz w:val="28"/>
          <w:szCs w:val="28"/>
          <w:lang w:val="uk-UA"/>
        </w:rPr>
        <w:t>інженерні системи</w:t>
      </w:r>
      <w:r w:rsidR="005152E8">
        <w:rPr>
          <w:rStyle w:val="hps"/>
          <w:sz w:val="28"/>
          <w:szCs w:val="28"/>
          <w:lang w:val="uk-UA"/>
        </w:rPr>
        <w:t xml:space="preserve"> </w:t>
      </w:r>
      <w:r w:rsidR="005C1892" w:rsidRPr="008D334F">
        <w:rPr>
          <w:rStyle w:val="hps"/>
          <w:sz w:val="28"/>
          <w:szCs w:val="28"/>
          <w:lang w:val="uk-UA"/>
        </w:rPr>
        <w:t>готелів» −</w:t>
      </w:r>
      <w:r w:rsidR="005C1892" w:rsidRPr="008D334F">
        <w:rPr>
          <w:sz w:val="28"/>
          <w:szCs w:val="28"/>
          <w:lang w:val="uk-UA"/>
        </w:rPr>
        <w:t xml:space="preserve"> «</w:t>
      </w:r>
      <w:r w:rsidR="005C1892" w:rsidRPr="008D334F">
        <w:rPr>
          <w:rStyle w:val="hps"/>
          <w:sz w:val="28"/>
          <w:szCs w:val="28"/>
          <w:lang w:val="uk-UA"/>
        </w:rPr>
        <w:t>Проектування</w:t>
      </w:r>
      <w:r w:rsidR="005152E8">
        <w:rPr>
          <w:rStyle w:val="hps"/>
          <w:sz w:val="28"/>
          <w:szCs w:val="28"/>
          <w:lang w:val="uk-UA"/>
        </w:rPr>
        <w:t xml:space="preserve"> </w:t>
      </w:r>
      <w:r w:rsidR="005C1892" w:rsidRPr="008D334F">
        <w:rPr>
          <w:rStyle w:val="hps"/>
          <w:sz w:val="28"/>
          <w:szCs w:val="28"/>
          <w:lang w:val="uk-UA"/>
        </w:rPr>
        <w:t xml:space="preserve">готельної діяльності», «Основи індустрії гостинності» − «Сервісна діяльність», </w:t>
      </w:r>
      <w:r w:rsidR="007C4D62" w:rsidRPr="008D334F">
        <w:rPr>
          <w:rStyle w:val="hps"/>
          <w:sz w:val="28"/>
          <w:szCs w:val="28"/>
          <w:lang w:val="uk-UA"/>
        </w:rPr>
        <w:t>професійні модулі «Бронювання готельних</w:t>
      </w:r>
      <w:r w:rsidR="005152E8">
        <w:rPr>
          <w:rStyle w:val="hps"/>
          <w:sz w:val="28"/>
          <w:szCs w:val="28"/>
          <w:lang w:val="uk-UA"/>
        </w:rPr>
        <w:t xml:space="preserve"> </w:t>
      </w:r>
      <w:r w:rsidR="007C4D62" w:rsidRPr="008D334F">
        <w:rPr>
          <w:rStyle w:val="hps"/>
          <w:sz w:val="28"/>
          <w:szCs w:val="28"/>
          <w:lang w:val="uk-UA"/>
        </w:rPr>
        <w:t>послуг</w:t>
      </w:r>
      <w:r w:rsidR="007C4D62" w:rsidRPr="008D334F">
        <w:rPr>
          <w:sz w:val="28"/>
          <w:szCs w:val="28"/>
          <w:lang w:val="uk-UA"/>
        </w:rPr>
        <w:t>», «</w:t>
      </w:r>
      <w:r w:rsidR="007C4D62" w:rsidRPr="008D334F">
        <w:rPr>
          <w:rStyle w:val="hps"/>
          <w:sz w:val="28"/>
          <w:szCs w:val="28"/>
          <w:lang w:val="uk-UA"/>
        </w:rPr>
        <w:t>Прийом</w:t>
      </w:r>
      <w:r w:rsidR="007C4D62" w:rsidRPr="008D334F">
        <w:rPr>
          <w:sz w:val="28"/>
          <w:szCs w:val="28"/>
          <w:lang w:val="uk-UA"/>
        </w:rPr>
        <w:t>, розміщення та</w:t>
      </w:r>
      <w:r w:rsidR="007C4D62" w:rsidRPr="008D334F">
        <w:rPr>
          <w:rStyle w:val="hps"/>
          <w:sz w:val="28"/>
          <w:szCs w:val="28"/>
          <w:lang w:val="uk-UA"/>
        </w:rPr>
        <w:t xml:space="preserve"> виписка</w:t>
      </w:r>
      <w:r w:rsidR="00C21A06" w:rsidRPr="008D334F">
        <w:rPr>
          <w:rStyle w:val="hps"/>
          <w:sz w:val="28"/>
          <w:szCs w:val="28"/>
          <w:lang w:val="uk-UA"/>
        </w:rPr>
        <w:t xml:space="preserve"> </w:t>
      </w:r>
      <w:r w:rsidR="007C4D62" w:rsidRPr="008D334F">
        <w:rPr>
          <w:rStyle w:val="hps"/>
          <w:sz w:val="28"/>
          <w:szCs w:val="28"/>
          <w:lang w:val="uk-UA"/>
        </w:rPr>
        <w:t>гостей</w:t>
      </w:r>
      <w:r w:rsidR="007C4D62" w:rsidRPr="008D334F">
        <w:rPr>
          <w:sz w:val="28"/>
          <w:szCs w:val="28"/>
          <w:lang w:val="uk-UA"/>
        </w:rPr>
        <w:t>», «</w:t>
      </w:r>
      <w:r w:rsidR="007C4D62" w:rsidRPr="008D334F">
        <w:rPr>
          <w:rStyle w:val="hps"/>
          <w:sz w:val="28"/>
          <w:szCs w:val="28"/>
          <w:lang w:val="uk-UA"/>
        </w:rPr>
        <w:t>Організація обслуговування</w:t>
      </w:r>
      <w:r w:rsidR="006C4C81" w:rsidRPr="008D334F">
        <w:rPr>
          <w:rStyle w:val="hps"/>
          <w:sz w:val="28"/>
          <w:szCs w:val="28"/>
          <w:lang w:val="uk-UA"/>
        </w:rPr>
        <w:t xml:space="preserve"> </w:t>
      </w:r>
      <w:r w:rsidR="007C4D62" w:rsidRPr="008D334F">
        <w:rPr>
          <w:rStyle w:val="hps"/>
          <w:sz w:val="28"/>
          <w:szCs w:val="28"/>
          <w:lang w:val="uk-UA"/>
        </w:rPr>
        <w:t>гостей</w:t>
      </w:r>
      <w:r w:rsidR="006C4C81" w:rsidRPr="008D334F">
        <w:rPr>
          <w:rStyle w:val="hps"/>
          <w:sz w:val="28"/>
          <w:szCs w:val="28"/>
          <w:lang w:val="uk-UA"/>
        </w:rPr>
        <w:t xml:space="preserve"> </w:t>
      </w:r>
      <w:r w:rsidR="007C4D62" w:rsidRPr="008D334F">
        <w:rPr>
          <w:rStyle w:val="hps"/>
          <w:sz w:val="28"/>
          <w:szCs w:val="28"/>
          <w:lang w:val="uk-UA"/>
        </w:rPr>
        <w:t>в</w:t>
      </w:r>
      <w:r w:rsidR="006C4C81" w:rsidRPr="008D334F">
        <w:rPr>
          <w:rStyle w:val="hps"/>
          <w:sz w:val="28"/>
          <w:szCs w:val="28"/>
          <w:lang w:val="uk-UA"/>
        </w:rPr>
        <w:t xml:space="preserve"> </w:t>
      </w:r>
      <w:r w:rsidR="007C4D62" w:rsidRPr="008D334F">
        <w:rPr>
          <w:rStyle w:val="hps"/>
          <w:sz w:val="28"/>
          <w:szCs w:val="28"/>
          <w:lang w:val="uk-UA"/>
        </w:rPr>
        <w:t>процесі</w:t>
      </w:r>
      <w:r w:rsidR="006C4C81" w:rsidRPr="008D334F">
        <w:rPr>
          <w:rStyle w:val="hps"/>
          <w:sz w:val="28"/>
          <w:szCs w:val="28"/>
          <w:lang w:val="uk-UA"/>
        </w:rPr>
        <w:t xml:space="preserve"> </w:t>
      </w:r>
      <w:r w:rsidR="007C4D62" w:rsidRPr="008D334F">
        <w:rPr>
          <w:rStyle w:val="hps"/>
          <w:sz w:val="28"/>
          <w:szCs w:val="28"/>
          <w:lang w:val="uk-UA"/>
        </w:rPr>
        <w:t>проживання» − «Технологія готельної діяльності» тощо).</w:t>
      </w:r>
    </w:p>
    <w:p w:rsidR="007B7579" w:rsidRPr="008D334F" w:rsidRDefault="009F7ACA" w:rsidP="007B7579">
      <w:pPr>
        <w:pStyle w:val="11"/>
        <w:spacing w:line="360" w:lineRule="auto"/>
        <w:ind w:firstLine="709"/>
        <w:jc w:val="both"/>
        <w:rPr>
          <w:sz w:val="28"/>
          <w:szCs w:val="28"/>
          <w:lang w:val="uk-UA"/>
        </w:rPr>
      </w:pPr>
      <w:r w:rsidRPr="008D334F">
        <w:rPr>
          <w:sz w:val="28"/>
          <w:szCs w:val="28"/>
          <w:lang w:val="uk-UA"/>
        </w:rPr>
        <w:t xml:space="preserve">Відмітимо, що </w:t>
      </w:r>
      <w:r w:rsidR="00275B94" w:rsidRPr="008D334F">
        <w:rPr>
          <w:sz w:val="28"/>
          <w:szCs w:val="28"/>
          <w:lang w:val="uk-UA"/>
        </w:rPr>
        <w:t xml:space="preserve">трудомісткість дисциплін ВПО </w:t>
      </w:r>
      <w:r w:rsidR="00B60B7F" w:rsidRPr="008D334F">
        <w:rPr>
          <w:sz w:val="28"/>
          <w:szCs w:val="28"/>
          <w:lang w:val="uk-UA"/>
        </w:rPr>
        <w:t>в 2−3 рази</w:t>
      </w:r>
      <w:r w:rsidR="00275B94" w:rsidRPr="008D334F">
        <w:rPr>
          <w:sz w:val="28"/>
          <w:szCs w:val="28"/>
          <w:lang w:val="uk-UA"/>
        </w:rPr>
        <w:t xml:space="preserve"> перевищує трудомісткість дисциплін СПО</w:t>
      </w:r>
      <w:r w:rsidR="00E72FE2" w:rsidRPr="008D334F">
        <w:rPr>
          <w:sz w:val="28"/>
          <w:szCs w:val="28"/>
          <w:lang w:val="uk-UA"/>
        </w:rPr>
        <w:t>. Так, наприклад, на вивчення «Філософії» в закладі СПО відводиться 48 годин, тоді як у закладі ВПО – 108 годин; «Іноземна мова» − 182 години проти 396 годин</w:t>
      </w:r>
      <w:r w:rsidR="007B7579" w:rsidRPr="008D334F">
        <w:rPr>
          <w:sz w:val="28"/>
          <w:szCs w:val="28"/>
          <w:lang w:val="uk-UA"/>
        </w:rPr>
        <w:t xml:space="preserve"> тощо. </w:t>
      </w:r>
    </w:p>
    <w:p w:rsidR="00504219" w:rsidRPr="008D334F" w:rsidRDefault="007B7579" w:rsidP="00A52A6B">
      <w:pPr>
        <w:pStyle w:val="11"/>
        <w:spacing w:line="360" w:lineRule="auto"/>
        <w:ind w:firstLine="709"/>
        <w:jc w:val="both"/>
        <w:rPr>
          <w:sz w:val="28"/>
          <w:szCs w:val="28"/>
          <w:lang w:val="uk-UA"/>
        </w:rPr>
      </w:pPr>
      <w:r w:rsidRPr="008D334F">
        <w:rPr>
          <w:sz w:val="28"/>
          <w:szCs w:val="28"/>
          <w:lang w:val="uk-UA"/>
        </w:rPr>
        <w:t xml:space="preserve">Загалом, атестація </w:t>
      </w:r>
      <w:r w:rsidR="006B3B8B" w:rsidRPr="008D334F">
        <w:rPr>
          <w:sz w:val="28"/>
          <w:szCs w:val="28"/>
          <w:lang w:val="uk-UA"/>
        </w:rPr>
        <w:t xml:space="preserve">з окремих видів навчальної діяльності </w:t>
      </w:r>
      <w:r w:rsidRPr="008D334F">
        <w:rPr>
          <w:sz w:val="28"/>
          <w:szCs w:val="28"/>
          <w:lang w:val="uk-UA"/>
        </w:rPr>
        <w:t>студентів</w:t>
      </w:r>
      <w:r w:rsidR="006B3B8B" w:rsidRPr="008D334F">
        <w:rPr>
          <w:sz w:val="28"/>
          <w:szCs w:val="28"/>
          <w:lang w:val="uk-UA"/>
        </w:rPr>
        <w:t xml:space="preserve">, які </w:t>
      </w:r>
      <w:r w:rsidR="0053554D" w:rsidRPr="008D334F">
        <w:rPr>
          <w:sz w:val="28"/>
          <w:szCs w:val="28"/>
          <w:lang w:val="uk-UA"/>
        </w:rPr>
        <w:t>бажають навчатися за скороченою програмою підготовки бакалаврів готельної справи,</w:t>
      </w:r>
      <w:r w:rsidR="006C4C81" w:rsidRPr="008D334F">
        <w:rPr>
          <w:sz w:val="28"/>
          <w:szCs w:val="28"/>
          <w:lang w:val="uk-UA"/>
        </w:rPr>
        <w:t xml:space="preserve"> </w:t>
      </w:r>
      <w:r w:rsidR="006B3B8B" w:rsidRPr="008D334F">
        <w:rPr>
          <w:sz w:val="28"/>
          <w:szCs w:val="28"/>
          <w:lang w:val="uk-UA"/>
        </w:rPr>
        <w:t xml:space="preserve">може проводитись за </w:t>
      </w:r>
      <w:r w:rsidR="0018617F" w:rsidRPr="008D334F">
        <w:rPr>
          <w:sz w:val="28"/>
          <w:szCs w:val="28"/>
          <w:lang w:val="uk-UA"/>
        </w:rPr>
        <w:t>17</w:t>
      </w:r>
      <w:r w:rsidR="006B3B8B" w:rsidRPr="008D334F">
        <w:rPr>
          <w:sz w:val="28"/>
          <w:szCs w:val="28"/>
          <w:lang w:val="uk-UA"/>
        </w:rPr>
        <w:t xml:space="preserve"> дисциплінами</w:t>
      </w:r>
      <w:r w:rsidR="0018617F" w:rsidRPr="008D334F">
        <w:rPr>
          <w:sz w:val="28"/>
          <w:szCs w:val="28"/>
          <w:lang w:val="uk-UA"/>
        </w:rPr>
        <w:t>, зміст та обсяг яких значно відрізняється від аналогічних</w:t>
      </w:r>
      <w:r w:rsidR="0053554D" w:rsidRPr="008D334F">
        <w:rPr>
          <w:sz w:val="28"/>
          <w:szCs w:val="28"/>
          <w:lang w:val="uk-UA"/>
        </w:rPr>
        <w:t xml:space="preserve"> у закладах СПО.</w:t>
      </w:r>
      <w:r w:rsidR="006C4C81" w:rsidRPr="008D334F">
        <w:rPr>
          <w:sz w:val="28"/>
          <w:szCs w:val="28"/>
          <w:lang w:val="uk-UA"/>
        </w:rPr>
        <w:t xml:space="preserve"> </w:t>
      </w:r>
      <w:r w:rsidR="0053554D" w:rsidRPr="008D334F">
        <w:rPr>
          <w:sz w:val="28"/>
          <w:szCs w:val="28"/>
          <w:lang w:val="uk-UA"/>
        </w:rPr>
        <w:t>Н</w:t>
      </w:r>
      <w:r w:rsidR="006B3B8B" w:rsidRPr="008D334F">
        <w:rPr>
          <w:sz w:val="28"/>
          <w:szCs w:val="28"/>
          <w:lang w:val="uk-UA"/>
        </w:rPr>
        <w:t xml:space="preserve">а першому курсі </w:t>
      </w:r>
      <w:r w:rsidR="0018617F" w:rsidRPr="008D334F">
        <w:rPr>
          <w:sz w:val="28"/>
          <w:szCs w:val="28"/>
          <w:lang w:val="uk-UA"/>
        </w:rPr>
        <w:t xml:space="preserve">студенти </w:t>
      </w:r>
      <w:r w:rsidR="0053554D" w:rsidRPr="008D334F">
        <w:rPr>
          <w:sz w:val="28"/>
          <w:szCs w:val="28"/>
          <w:lang w:val="uk-UA"/>
        </w:rPr>
        <w:t xml:space="preserve">окрім атестації також </w:t>
      </w:r>
      <w:r w:rsidR="0018617F" w:rsidRPr="008D334F">
        <w:rPr>
          <w:sz w:val="28"/>
          <w:szCs w:val="28"/>
          <w:lang w:val="uk-UA"/>
        </w:rPr>
        <w:t xml:space="preserve">повинні пройти точки контролю </w:t>
      </w:r>
      <w:r w:rsidR="006615B1" w:rsidRPr="008D334F">
        <w:rPr>
          <w:sz w:val="28"/>
          <w:szCs w:val="28"/>
          <w:lang w:val="uk-UA"/>
        </w:rPr>
        <w:t xml:space="preserve">приблизно </w:t>
      </w:r>
      <w:r w:rsidR="0018617F" w:rsidRPr="008D334F">
        <w:rPr>
          <w:sz w:val="28"/>
          <w:szCs w:val="28"/>
          <w:lang w:val="uk-UA"/>
        </w:rPr>
        <w:t xml:space="preserve">з </w:t>
      </w:r>
      <w:r w:rsidR="006615B1" w:rsidRPr="008D334F">
        <w:rPr>
          <w:sz w:val="28"/>
          <w:szCs w:val="28"/>
          <w:lang w:val="uk-UA"/>
        </w:rPr>
        <w:t>8</w:t>
      </w:r>
      <w:r w:rsidR="0018617F" w:rsidRPr="008D334F">
        <w:rPr>
          <w:sz w:val="28"/>
          <w:szCs w:val="28"/>
          <w:lang w:val="uk-UA"/>
        </w:rPr>
        <w:t xml:space="preserve"> дисциплін, що, на нашу думку, стає просто неможливим для студентів.</w:t>
      </w:r>
      <w:r w:rsidR="003836A1" w:rsidRPr="008D334F">
        <w:rPr>
          <w:sz w:val="28"/>
          <w:szCs w:val="28"/>
          <w:lang w:val="uk-UA"/>
        </w:rPr>
        <w:t xml:space="preserve"> Тому, можна сказати, що наступність змісту в</w:t>
      </w:r>
      <w:r w:rsidR="00504219" w:rsidRPr="008D334F">
        <w:rPr>
          <w:sz w:val="28"/>
          <w:szCs w:val="28"/>
          <w:lang w:val="uk-UA"/>
        </w:rPr>
        <w:t xml:space="preserve"> програмах підготовки фахівціву МДІІТ імені Ю.О. Сенкевича, не реалізується в повному обсязі.</w:t>
      </w:r>
    </w:p>
    <w:p w:rsidR="00A52A6B" w:rsidRPr="008D334F" w:rsidRDefault="009A7608" w:rsidP="00A52A6B">
      <w:pPr>
        <w:pStyle w:val="11"/>
        <w:spacing w:line="360" w:lineRule="auto"/>
        <w:ind w:firstLine="709"/>
        <w:jc w:val="both"/>
        <w:rPr>
          <w:sz w:val="28"/>
          <w:szCs w:val="28"/>
          <w:lang w:val="uk-UA"/>
        </w:rPr>
      </w:pPr>
      <w:r w:rsidRPr="008D334F">
        <w:rPr>
          <w:b/>
          <w:bCs/>
          <w:sz w:val="28"/>
          <w:szCs w:val="28"/>
          <w:lang w:val="uk-UA"/>
        </w:rPr>
        <w:t>Висновки та</w:t>
      </w:r>
      <w:r w:rsidR="006C4C81" w:rsidRPr="008D334F">
        <w:rPr>
          <w:b/>
          <w:bCs/>
          <w:sz w:val="28"/>
          <w:szCs w:val="28"/>
          <w:lang w:val="uk-UA"/>
        </w:rPr>
        <w:t xml:space="preserve"> </w:t>
      </w:r>
      <w:r w:rsidRPr="008D334F">
        <w:rPr>
          <w:b/>
          <w:bCs/>
          <w:sz w:val="28"/>
          <w:szCs w:val="28"/>
          <w:lang w:val="uk-UA"/>
        </w:rPr>
        <w:t>перспективи подальших наукових розвідок.</w:t>
      </w:r>
      <w:r w:rsidR="006C4C81" w:rsidRPr="008D334F">
        <w:rPr>
          <w:b/>
          <w:bCs/>
          <w:sz w:val="28"/>
          <w:szCs w:val="28"/>
          <w:lang w:val="uk-UA"/>
        </w:rPr>
        <w:t xml:space="preserve"> </w:t>
      </w:r>
      <w:r w:rsidRPr="008D334F">
        <w:rPr>
          <w:sz w:val="28"/>
          <w:szCs w:val="28"/>
          <w:lang w:val="uk-UA"/>
        </w:rPr>
        <w:t xml:space="preserve">Таким чином, </w:t>
      </w:r>
      <w:r w:rsidR="00700E2A" w:rsidRPr="008D334F">
        <w:rPr>
          <w:sz w:val="28"/>
          <w:szCs w:val="28"/>
          <w:lang w:val="uk-UA"/>
        </w:rPr>
        <w:t>у</w:t>
      </w:r>
      <w:r w:rsidR="006C4C81" w:rsidRPr="008D334F">
        <w:rPr>
          <w:sz w:val="28"/>
          <w:szCs w:val="28"/>
          <w:lang w:val="uk-UA"/>
        </w:rPr>
        <w:t xml:space="preserve"> </w:t>
      </w:r>
      <w:r w:rsidR="00700E2A" w:rsidRPr="008D334F">
        <w:rPr>
          <w:sz w:val="28"/>
          <w:szCs w:val="28"/>
          <w:lang w:val="uk-UA"/>
        </w:rPr>
        <w:t>даний час абсолютно</w:t>
      </w:r>
      <w:r w:rsidR="00C401F5" w:rsidRPr="008D334F">
        <w:rPr>
          <w:sz w:val="28"/>
          <w:szCs w:val="28"/>
          <w:lang w:val="uk-UA"/>
        </w:rPr>
        <w:t xml:space="preserve"> </w:t>
      </w:r>
      <w:r w:rsidR="00700E2A" w:rsidRPr="008D334F">
        <w:rPr>
          <w:sz w:val="28"/>
          <w:szCs w:val="28"/>
          <w:lang w:val="uk-UA"/>
        </w:rPr>
        <w:t>очевидною стає</w:t>
      </w:r>
      <w:r w:rsidR="006C4C81" w:rsidRPr="008D334F">
        <w:rPr>
          <w:sz w:val="28"/>
          <w:szCs w:val="28"/>
          <w:lang w:val="uk-UA"/>
        </w:rPr>
        <w:t xml:space="preserve"> </w:t>
      </w:r>
      <w:r w:rsidR="00700E2A" w:rsidRPr="008D334F">
        <w:rPr>
          <w:sz w:val="28"/>
          <w:szCs w:val="28"/>
          <w:lang w:val="uk-UA"/>
        </w:rPr>
        <w:t>необхідність створення</w:t>
      </w:r>
      <w:r w:rsidR="006C4C81" w:rsidRPr="008D334F">
        <w:rPr>
          <w:sz w:val="28"/>
          <w:szCs w:val="28"/>
          <w:lang w:val="uk-UA"/>
        </w:rPr>
        <w:t xml:space="preserve"> </w:t>
      </w:r>
      <w:r w:rsidR="00700E2A" w:rsidRPr="008D334F">
        <w:rPr>
          <w:sz w:val="28"/>
          <w:szCs w:val="28"/>
          <w:lang w:val="uk-UA"/>
        </w:rPr>
        <w:t>в</w:t>
      </w:r>
      <w:r w:rsidR="006C4C81" w:rsidRPr="008D334F">
        <w:rPr>
          <w:sz w:val="28"/>
          <w:szCs w:val="28"/>
          <w:lang w:val="uk-UA"/>
        </w:rPr>
        <w:t xml:space="preserve"> </w:t>
      </w:r>
      <w:r w:rsidR="00700E2A" w:rsidRPr="008D334F">
        <w:rPr>
          <w:sz w:val="28"/>
          <w:szCs w:val="28"/>
          <w:lang w:val="uk-UA"/>
        </w:rPr>
        <w:t>структурі</w:t>
      </w:r>
      <w:r w:rsidR="006C4C81" w:rsidRPr="008D334F">
        <w:rPr>
          <w:sz w:val="28"/>
          <w:szCs w:val="28"/>
          <w:lang w:val="uk-UA"/>
        </w:rPr>
        <w:t xml:space="preserve"> </w:t>
      </w:r>
      <w:r w:rsidR="00700E2A" w:rsidRPr="008D334F">
        <w:rPr>
          <w:sz w:val="28"/>
          <w:szCs w:val="28"/>
          <w:lang w:val="uk-UA"/>
        </w:rPr>
        <w:t>безперервної освіти</w:t>
      </w:r>
      <w:r w:rsidR="006C4C81" w:rsidRPr="008D334F">
        <w:rPr>
          <w:sz w:val="28"/>
          <w:szCs w:val="28"/>
          <w:lang w:val="uk-UA"/>
        </w:rPr>
        <w:t xml:space="preserve"> </w:t>
      </w:r>
      <w:r w:rsidR="00700E2A" w:rsidRPr="008D334F">
        <w:rPr>
          <w:sz w:val="28"/>
          <w:szCs w:val="28"/>
          <w:lang w:val="uk-UA"/>
        </w:rPr>
        <w:t>наступних</w:t>
      </w:r>
      <w:r w:rsidR="006C4C81" w:rsidRPr="008D334F">
        <w:rPr>
          <w:sz w:val="28"/>
          <w:szCs w:val="28"/>
          <w:lang w:val="uk-UA"/>
        </w:rPr>
        <w:t xml:space="preserve"> </w:t>
      </w:r>
      <w:r w:rsidR="00700E2A" w:rsidRPr="008D334F">
        <w:rPr>
          <w:sz w:val="28"/>
          <w:szCs w:val="28"/>
          <w:lang w:val="uk-UA"/>
        </w:rPr>
        <w:t>і</w:t>
      </w:r>
      <w:r w:rsidR="006C4C81" w:rsidRPr="008D334F">
        <w:rPr>
          <w:sz w:val="28"/>
          <w:szCs w:val="28"/>
          <w:lang w:val="uk-UA"/>
        </w:rPr>
        <w:t xml:space="preserve"> </w:t>
      </w:r>
      <w:r w:rsidR="00700E2A" w:rsidRPr="008D334F">
        <w:rPr>
          <w:sz w:val="28"/>
          <w:szCs w:val="28"/>
          <w:lang w:val="uk-UA"/>
        </w:rPr>
        <w:t>сполучених</w:t>
      </w:r>
      <w:r w:rsidR="006C4C81" w:rsidRPr="008D334F">
        <w:rPr>
          <w:sz w:val="28"/>
          <w:szCs w:val="28"/>
          <w:lang w:val="uk-UA"/>
        </w:rPr>
        <w:t xml:space="preserve"> </w:t>
      </w:r>
      <w:r w:rsidR="00700E2A" w:rsidRPr="008D334F">
        <w:rPr>
          <w:sz w:val="28"/>
          <w:szCs w:val="28"/>
          <w:lang w:val="uk-UA"/>
        </w:rPr>
        <w:t>освітніх програм</w:t>
      </w:r>
      <w:r w:rsidR="006C4C81" w:rsidRPr="008D334F">
        <w:rPr>
          <w:sz w:val="28"/>
          <w:szCs w:val="28"/>
          <w:lang w:val="uk-UA"/>
        </w:rPr>
        <w:t xml:space="preserve"> </w:t>
      </w:r>
      <w:r w:rsidR="00700E2A" w:rsidRPr="008D334F">
        <w:rPr>
          <w:sz w:val="28"/>
          <w:szCs w:val="28"/>
          <w:lang w:val="uk-UA"/>
        </w:rPr>
        <w:t>на</w:t>
      </w:r>
      <w:r w:rsidR="006C4C81" w:rsidRPr="008D334F">
        <w:rPr>
          <w:sz w:val="28"/>
          <w:szCs w:val="28"/>
          <w:lang w:val="uk-UA"/>
        </w:rPr>
        <w:t xml:space="preserve"> </w:t>
      </w:r>
      <w:r w:rsidR="00700E2A" w:rsidRPr="008D334F">
        <w:rPr>
          <w:sz w:val="28"/>
          <w:szCs w:val="28"/>
          <w:lang w:val="uk-UA"/>
        </w:rPr>
        <w:t>різних</w:t>
      </w:r>
      <w:r w:rsidR="006C4C81" w:rsidRPr="008D334F">
        <w:rPr>
          <w:sz w:val="28"/>
          <w:szCs w:val="28"/>
          <w:lang w:val="uk-UA"/>
        </w:rPr>
        <w:t xml:space="preserve"> </w:t>
      </w:r>
      <w:r w:rsidR="00700E2A" w:rsidRPr="008D334F">
        <w:rPr>
          <w:sz w:val="28"/>
          <w:szCs w:val="28"/>
          <w:lang w:val="uk-UA"/>
        </w:rPr>
        <w:t>рівнях освітніх</w:t>
      </w:r>
      <w:r w:rsidR="006C4C81" w:rsidRPr="008D334F">
        <w:rPr>
          <w:sz w:val="28"/>
          <w:szCs w:val="28"/>
          <w:lang w:val="uk-UA"/>
        </w:rPr>
        <w:t xml:space="preserve"> </w:t>
      </w:r>
      <w:r w:rsidR="00700E2A" w:rsidRPr="008D334F">
        <w:rPr>
          <w:sz w:val="28"/>
          <w:szCs w:val="28"/>
          <w:lang w:val="uk-UA"/>
        </w:rPr>
        <w:t xml:space="preserve">сходів. Особливої уваги потребує </w:t>
      </w:r>
      <w:r w:rsidR="00A52A6B" w:rsidRPr="008D334F">
        <w:rPr>
          <w:sz w:val="28"/>
          <w:szCs w:val="28"/>
          <w:lang w:val="uk-UA"/>
        </w:rPr>
        <w:t xml:space="preserve">організація безперервності </w:t>
      </w:r>
      <w:r w:rsidR="00700E2A" w:rsidRPr="008D334F">
        <w:rPr>
          <w:sz w:val="28"/>
          <w:szCs w:val="28"/>
          <w:lang w:val="uk-UA"/>
        </w:rPr>
        <w:t>в підготовці фахівців для готельного господарства</w:t>
      </w:r>
      <w:r w:rsidR="00A52A6B" w:rsidRPr="008D334F">
        <w:rPr>
          <w:sz w:val="28"/>
          <w:szCs w:val="28"/>
          <w:lang w:val="uk-UA"/>
        </w:rPr>
        <w:t>, що забезпечується</w:t>
      </w:r>
      <w:r w:rsidR="007D3946" w:rsidRPr="008D334F">
        <w:rPr>
          <w:sz w:val="28"/>
          <w:szCs w:val="28"/>
          <w:lang w:val="uk-UA"/>
        </w:rPr>
        <w:t xml:space="preserve"> </w:t>
      </w:r>
      <w:r w:rsidR="00A52A6B" w:rsidRPr="008D334F">
        <w:rPr>
          <w:sz w:val="28"/>
          <w:szCs w:val="28"/>
          <w:lang w:val="uk-UA"/>
        </w:rPr>
        <w:t xml:space="preserve">наступністю змісту </w:t>
      </w:r>
      <w:r w:rsidR="00A52A6B" w:rsidRPr="008D334F">
        <w:rPr>
          <w:sz w:val="28"/>
          <w:szCs w:val="28"/>
          <w:lang w:val="uk-UA"/>
        </w:rPr>
        <w:lastRenderedPageBreak/>
        <w:t xml:space="preserve">професійно-освітньої діяльності при переході від середньої професійної освіти до вищої професійної. </w:t>
      </w:r>
    </w:p>
    <w:p w:rsidR="00315818" w:rsidRPr="008D334F" w:rsidRDefault="00D954BC" w:rsidP="00D954BC">
      <w:pPr>
        <w:pStyle w:val="11"/>
        <w:spacing w:line="360" w:lineRule="auto"/>
        <w:ind w:firstLine="709"/>
        <w:jc w:val="both"/>
        <w:rPr>
          <w:sz w:val="28"/>
          <w:szCs w:val="28"/>
          <w:lang w:val="uk-UA"/>
        </w:rPr>
      </w:pPr>
      <w:r w:rsidRPr="008D334F">
        <w:rPr>
          <w:sz w:val="28"/>
          <w:szCs w:val="28"/>
          <w:lang w:val="uk-UA"/>
        </w:rPr>
        <w:t xml:space="preserve">Аналіз наступності змісту діючих навчальних планіву системі СПО і ВПО </w:t>
      </w:r>
      <w:r w:rsidR="001363E0" w:rsidRPr="008D334F">
        <w:rPr>
          <w:sz w:val="28"/>
          <w:szCs w:val="28"/>
          <w:lang w:val="uk-UA"/>
        </w:rPr>
        <w:t xml:space="preserve">в готельному господарстві Російської Федерації </w:t>
      </w:r>
      <w:r w:rsidRPr="008D334F">
        <w:rPr>
          <w:sz w:val="28"/>
          <w:szCs w:val="28"/>
          <w:lang w:val="uk-UA"/>
        </w:rPr>
        <w:t>та встановлення обсягу й змісту навчальних дисциплін СПО та ВПО дає змогу говорити про спроби організації наступності в змісті</w:t>
      </w:r>
      <w:r w:rsidR="00246F1B" w:rsidRPr="008D334F">
        <w:rPr>
          <w:sz w:val="28"/>
          <w:szCs w:val="28"/>
          <w:lang w:val="uk-UA"/>
        </w:rPr>
        <w:t xml:space="preserve"> підготовки</w:t>
      </w:r>
      <w:r w:rsidRPr="008D334F">
        <w:rPr>
          <w:sz w:val="28"/>
          <w:szCs w:val="28"/>
          <w:lang w:val="uk-UA"/>
        </w:rPr>
        <w:t>, що проявляється в</w:t>
      </w:r>
      <w:r w:rsidR="00462D70" w:rsidRPr="008D334F">
        <w:rPr>
          <w:sz w:val="28"/>
          <w:szCs w:val="28"/>
          <w:lang w:val="uk-UA"/>
        </w:rPr>
        <w:t xml:space="preserve"> однаков</w:t>
      </w:r>
      <w:r w:rsidRPr="008D334F">
        <w:rPr>
          <w:sz w:val="28"/>
          <w:szCs w:val="28"/>
          <w:lang w:val="uk-UA"/>
        </w:rPr>
        <w:t>их</w:t>
      </w:r>
      <w:r w:rsidR="00802429">
        <w:rPr>
          <w:sz w:val="28"/>
          <w:szCs w:val="28"/>
          <w:lang w:val="uk-UA"/>
        </w:rPr>
        <w:t xml:space="preserve"> </w:t>
      </w:r>
      <w:r w:rsidR="00692A6B" w:rsidRPr="008D334F">
        <w:rPr>
          <w:sz w:val="28"/>
          <w:szCs w:val="28"/>
          <w:lang w:val="uk-UA"/>
        </w:rPr>
        <w:t xml:space="preserve">назвах </w:t>
      </w:r>
      <w:r w:rsidR="00462D70" w:rsidRPr="008D334F">
        <w:rPr>
          <w:sz w:val="28"/>
          <w:szCs w:val="28"/>
          <w:lang w:val="uk-UA"/>
        </w:rPr>
        <w:t>навчальн</w:t>
      </w:r>
      <w:r w:rsidRPr="008D334F">
        <w:rPr>
          <w:sz w:val="28"/>
          <w:szCs w:val="28"/>
          <w:lang w:val="uk-UA"/>
        </w:rPr>
        <w:t>их</w:t>
      </w:r>
      <w:r w:rsidR="00462D70" w:rsidRPr="008D334F">
        <w:rPr>
          <w:sz w:val="28"/>
          <w:szCs w:val="28"/>
          <w:lang w:val="uk-UA"/>
        </w:rPr>
        <w:t xml:space="preserve"> цикл</w:t>
      </w:r>
      <w:r w:rsidR="00692A6B" w:rsidRPr="008D334F">
        <w:rPr>
          <w:sz w:val="28"/>
          <w:szCs w:val="28"/>
          <w:lang w:val="uk-UA"/>
        </w:rPr>
        <w:t>ів</w:t>
      </w:r>
      <w:r w:rsidR="00462D70" w:rsidRPr="008D334F">
        <w:rPr>
          <w:sz w:val="28"/>
          <w:szCs w:val="28"/>
          <w:lang w:val="uk-UA"/>
        </w:rPr>
        <w:t xml:space="preserve"> та розділ</w:t>
      </w:r>
      <w:r w:rsidR="00692A6B" w:rsidRPr="008D334F">
        <w:rPr>
          <w:sz w:val="28"/>
          <w:szCs w:val="28"/>
          <w:lang w:val="uk-UA"/>
        </w:rPr>
        <w:t>ів</w:t>
      </w:r>
      <w:r w:rsidRPr="008D334F">
        <w:rPr>
          <w:sz w:val="28"/>
          <w:szCs w:val="28"/>
          <w:lang w:val="uk-UA"/>
        </w:rPr>
        <w:t xml:space="preserve">, складових частинах </w:t>
      </w:r>
      <w:r w:rsidR="00692A6B" w:rsidRPr="008D334F">
        <w:rPr>
          <w:sz w:val="28"/>
          <w:szCs w:val="28"/>
          <w:lang w:val="uk-UA"/>
        </w:rPr>
        <w:t>цих</w:t>
      </w:r>
      <w:r w:rsidRPr="008D334F">
        <w:rPr>
          <w:sz w:val="28"/>
          <w:szCs w:val="28"/>
          <w:lang w:val="uk-UA"/>
        </w:rPr>
        <w:t xml:space="preserve"> циклів</w:t>
      </w:r>
      <w:r w:rsidR="00692A6B" w:rsidRPr="008D334F">
        <w:rPr>
          <w:sz w:val="28"/>
          <w:szCs w:val="28"/>
          <w:lang w:val="uk-UA"/>
        </w:rPr>
        <w:t>, однакових назвах та змісті дисциплін</w:t>
      </w:r>
      <w:r w:rsidR="00F22BA7" w:rsidRPr="008D334F">
        <w:rPr>
          <w:sz w:val="28"/>
          <w:szCs w:val="28"/>
          <w:lang w:val="uk-UA"/>
        </w:rPr>
        <w:t xml:space="preserve"> основних циклів.</w:t>
      </w:r>
    </w:p>
    <w:p w:rsidR="00315818" w:rsidRPr="008D334F" w:rsidRDefault="001363E0" w:rsidP="000609B5">
      <w:pPr>
        <w:pStyle w:val="11"/>
        <w:spacing w:line="360" w:lineRule="auto"/>
        <w:ind w:firstLine="709"/>
        <w:jc w:val="both"/>
        <w:rPr>
          <w:sz w:val="28"/>
          <w:szCs w:val="28"/>
          <w:lang w:val="uk-UA"/>
        </w:rPr>
      </w:pPr>
      <w:r w:rsidRPr="008D334F">
        <w:rPr>
          <w:sz w:val="28"/>
          <w:szCs w:val="28"/>
          <w:lang w:val="uk-UA"/>
        </w:rPr>
        <w:t>Не зважаючи на більший досвід Російської Федерації в підготовці фахівців для готельного господарства</w:t>
      </w:r>
      <w:r w:rsidR="00EC4F17" w:rsidRPr="008D334F">
        <w:rPr>
          <w:sz w:val="28"/>
          <w:szCs w:val="28"/>
          <w:lang w:val="uk-UA"/>
        </w:rPr>
        <w:t>, в професійній освіті зазначеної сфери</w:t>
      </w:r>
      <w:r w:rsidR="00910C3C" w:rsidRPr="008D334F">
        <w:rPr>
          <w:sz w:val="28"/>
          <w:szCs w:val="28"/>
          <w:lang w:val="uk-UA"/>
        </w:rPr>
        <w:t xml:space="preserve"> є певні недоліки в </w:t>
      </w:r>
      <w:r w:rsidR="00EC4F17" w:rsidRPr="008D334F">
        <w:rPr>
          <w:sz w:val="28"/>
          <w:szCs w:val="28"/>
          <w:lang w:val="uk-UA"/>
        </w:rPr>
        <w:t>забезпеченні наступності між СПО та ВПО</w:t>
      </w:r>
      <w:r w:rsidR="000609B5" w:rsidRPr="008D334F">
        <w:rPr>
          <w:sz w:val="28"/>
          <w:szCs w:val="28"/>
          <w:lang w:val="uk-UA"/>
        </w:rPr>
        <w:t xml:space="preserve">: недостатня наступність у назвах, змісті та трудомісткості дисциплін професійного циклу, зарахування на перший курс програми </w:t>
      </w:r>
      <w:proofErr w:type="spellStart"/>
      <w:r w:rsidR="000609B5" w:rsidRPr="008D334F">
        <w:rPr>
          <w:sz w:val="28"/>
          <w:szCs w:val="28"/>
          <w:lang w:val="uk-UA"/>
        </w:rPr>
        <w:t>бакалавріату</w:t>
      </w:r>
      <w:proofErr w:type="spellEnd"/>
      <w:r w:rsidR="000609B5" w:rsidRPr="008D334F">
        <w:rPr>
          <w:sz w:val="28"/>
          <w:szCs w:val="28"/>
          <w:lang w:val="uk-UA"/>
        </w:rPr>
        <w:t xml:space="preserve"> після закінчення СПО за відповідним профілем та велика кількість дисциплін, що виносяться на атестацію на першому курсі. </w:t>
      </w:r>
      <w:r w:rsidR="007D3946" w:rsidRPr="008D334F">
        <w:rPr>
          <w:sz w:val="28"/>
          <w:szCs w:val="28"/>
          <w:lang w:val="uk-UA"/>
        </w:rPr>
        <w:t>Тому ми</w:t>
      </w:r>
      <w:r w:rsidR="00EC4F17" w:rsidRPr="008D334F">
        <w:rPr>
          <w:sz w:val="28"/>
          <w:szCs w:val="28"/>
          <w:lang w:val="uk-UA"/>
        </w:rPr>
        <w:t xml:space="preserve"> повинні уникнути</w:t>
      </w:r>
      <w:r w:rsidR="008B31FD" w:rsidRPr="008D334F">
        <w:rPr>
          <w:sz w:val="28"/>
          <w:szCs w:val="28"/>
          <w:lang w:val="uk-UA"/>
        </w:rPr>
        <w:t xml:space="preserve"> ці недоліки</w:t>
      </w:r>
      <w:r w:rsidR="00EC4F17" w:rsidRPr="008D334F">
        <w:rPr>
          <w:sz w:val="28"/>
          <w:szCs w:val="28"/>
          <w:lang w:val="uk-UA"/>
        </w:rPr>
        <w:t xml:space="preserve">, щоб забезпечити якісну підготовку фахівців готельного господарства </w:t>
      </w:r>
      <w:r w:rsidRPr="008D334F">
        <w:rPr>
          <w:sz w:val="28"/>
          <w:szCs w:val="28"/>
          <w:lang w:val="uk-UA"/>
        </w:rPr>
        <w:t>Україн</w:t>
      </w:r>
      <w:r w:rsidR="00EC4F17" w:rsidRPr="008D334F">
        <w:rPr>
          <w:sz w:val="28"/>
          <w:szCs w:val="28"/>
          <w:lang w:val="uk-UA"/>
        </w:rPr>
        <w:t xml:space="preserve">и. </w:t>
      </w:r>
    </w:p>
    <w:p w:rsidR="00F81715" w:rsidRDefault="00315818" w:rsidP="00A1188C">
      <w:pPr>
        <w:pStyle w:val="11"/>
        <w:spacing w:line="360" w:lineRule="auto"/>
        <w:ind w:firstLine="709"/>
        <w:jc w:val="both"/>
        <w:rPr>
          <w:rStyle w:val="hps"/>
          <w:sz w:val="28"/>
          <w:szCs w:val="28"/>
          <w:lang w:val="uk-UA"/>
        </w:rPr>
      </w:pPr>
      <w:r w:rsidRPr="008D334F">
        <w:rPr>
          <w:rStyle w:val="hps"/>
          <w:sz w:val="28"/>
          <w:szCs w:val="28"/>
          <w:lang w:val="uk-UA"/>
        </w:rPr>
        <w:t>Перспективи подальших досліджень полягають у необхідності вивчення питань</w:t>
      </w:r>
      <w:r w:rsidR="00573827" w:rsidRPr="008D334F">
        <w:rPr>
          <w:sz w:val="28"/>
          <w:szCs w:val="28"/>
          <w:lang w:val="uk-UA"/>
        </w:rPr>
        <w:t xml:space="preserve"> формування </w:t>
      </w:r>
      <w:r w:rsidR="00F81715" w:rsidRPr="008D334F">
        <w:rPr>
          <w:sz w:val="28"/>
          <w:szCs w:val="28"/>
          <w:lang w:val="uk-UA"/>
        </w:rPr>
        <w:t xml:space="preserve">змісту </w:t>
      </w:r>
      <w:r w:rsidR="00573827" w:rsidRPr="008D334F">
        <w:rPr>
          <w:rStyle w:val="hps"/>
          <w:sz w:val="28"/>
          <w:szCs w:val="28"/>
          <w:lang w:val="uk-UA"/>
        </w:rPr>
        <w:t>навчальних дисциплін</w:t>
      </w:r>
      <w:r w:rsidR="007D3946" w:rsidRPr="008D334F">
        <w:rPr>
          <w:rStyle w:val="hps"/>
          <w:sz w:val="28"/>
          <w:szCs w:val="28"/>
          <w:lang w:val="uk-UA"/>
        </w:rPr>
        <w:t xml:space="preserve"> </w:t>
      </w:r>
      <w:r w:rsidR="00573827" w:rsidRPr="008D334F">
        <w:rPr>
          <w:rStyle w:val="hps"/>
          <w:sz w:val="28"/>
          <w:szCs w:val="28"/>
          <w:lang w:val="uk-UA"/>
        </w:rPr>
        <w:t>для</w:t>
      </w:r>
      <w:r w:rsidR="007D3946" w:rsidRPr="008D334F">
        <w:rPr>
          <w:rStyle w:val="hps"/>
          <w:sz w:val="28"/>
          <w:szCs w:val="28"/>
          <w:lang w:val="uk-UA"/>
        </w:rPr>
        <w:t xml:space="preserve"> </w:t>
      </w:r>
      <w:r w:rsidRPr="008D334F">
        <w:rPr>
          <w:sz w:val="28"/>
          <w:szCs w:val="28"/>
          <w:lang w:val="uk-UA"/>
        </w:rPr>
        <w:t xml:space="preserve">реалізації принципу наступності в професійній підготовці фахівців для готельного господарства, </w:t>
      </w:r>
      <w:r w:rsidR="00573827" w:rsidRPr="008D334F">
        <w:rPr>
          <w:rStyle w:val="hps"/>
          <w:sz w:val="28"/>
          <w:szCs w:val="28"/>
          <w:lang w:val="uk-UA"/>
        </w:rPr>
        <w:t>проектування</w:t>
      </w:r>
      <w:r w:rsidR="007D3946" w:rsidRPr="008D334F">
        <w:rPr>
          <w:rStyle w:val="hps"/>
          <w:sz w:val="28"/>
          <w:szCs w:val="28"/>
          <w:lang w:val="uk-UA"/>
        </w:rPr>
        <w:t xml:space="preserve"> </w:t>
      </w:r>
      <w:r w:rsidR="00573827" w:rsidRPr="008D334F">
        <w:rPr>
          <w:rStyle w:val="hps"/>
          <w:sz w:val="28"/>
          <w:szCs w:val="28"/>
          <w:lang w:val="uk-UA"/>
        </w:rPr>
        <w:t>навчально-виробничих</w:t>
      </w:r>
      <w:r w:rsidR="007D3946" w:rsidRPr="008D334F">
        <w:rPr>
          <w:rStyle w:val="hps"/>
          <w:sz w:val="28"/>
          <w:szCs w:val="28"/>
          <w:lang w:val="uk-UA"/>
        </w:rPr>
        <w:t xml:space="preserve"> </w:t>
      </w:r>
      <w:r w:rsidR="00573827" w:rsidRPr="008D334F">
        <w:rPr>
          <w:rStyle w:val="hps"/>
          <w:sz w:val="28"/>
          <w:szCs w:val="28"/>
          <w:lang w:val="uk-UA"/>
        </w:rPr>
        <w:t>завдань,</w:t>
      </w:r>
      <w:r w:rsidR="007D3946" w:rsidRPr="008D334F">
        <w:rPr>
          <w:rStyle w:val="hps"/>
          <w:sz w:val="28"/>
          <w:szCs w:val="28"/>
          <w:lang w:val="uk-UA"/>
        </w:rPr>
        <w:t xml:space="preserve"> </w:t>
      </w:r>
      <w:r w:rsidR="00573827" w:rsidRPr="008D334F">
        <w:rPr>
          <w:rStyle w:val="hps"/>
          <w:sz w:val="28"/>
          <w:szCs w:val="28"/>
          <w:lang w:val="uk-UA"/>
        </w:rPr>
        <w:t>розробк</w:t>
      </w:r>
      <w:r w:rsidR="008B31FD" w:rsidRPr="008D334F">
        <w:rPr>
          <w:rStyle w:val="hps"/>
          <w:sz w:val="28"/>
          <w:szCs w:val="28"/>
          <w:lang w:val="uk-UA"/>
        </w:rPr>
        <w:t>и</w:t>
      </w:r>
      <w:r w:rsidR="00573827" w:rsidRPr="008D334F">
        <w:rPr>
          <w:rStyle w:val="hps"/>
          <w:sz w:val="28"/>
          <w:szCs w:val="28"/>
          <w:lang w:val="uk-UA"/>
        </w:rPr>
        <w:t xml:space="preserve"> високоефективних</w:t>
      </w:r>
      <w:r w:rsidR="007D3946" w:rsidRPr="008D334F">
        <w:rPr>
          <w:rStyle w:val="hps"/>
          <w:sz w:val="28"/>
          <w:szCs w:val="28"/>
          <w:lang w:val="uk-UA"/>
        </w:rPr>
        <w:t xml:space="preserve"> </w:t>
      </w:r>
      <w:r w:rsidR="00573827" w:rsidRPr="008D334F">
        <w:rPr>
          <w:rStyle w:val="hps"/>
          <w:sz w:val="28"/>
          <w:szCs w:val="28"/>
          <w:lang w:val="uk-UA"/>
        </w:rPr>
        <w:t>технологій навчання</w:t>
      </w:r>
      <w:r w:rsidRPr="008D334F">
        <w:rPr>
          <w:rStyle w:val="hps"/>
          <w:sz w:val="28"/>
          <w:szCs w:val="28"/>
          <w:lang w:val="uk-UA"/>
        </w:rPr>
        <w:t xml:space="preserve"> тощо.</w:t>
      </w:r>
    </w:p>
    <w:p w:rsidR="00A1188C" w:rsidRPr="008D334F" w:rsidRDefault="00A1188C" w:rsidP="00A1188C">
      <w:pPr>
        <w:pStyle w:val="11"/>
        <w:spacing w:line="360" w:lineRule="auto"/>
        <w:ind w:firstLine="709"/>
        <w:jc w:val="both"/>
        <w:rPr>
          <w:sz w:val="28"/>
          <w:szCs w:val="28"/>
          <w:lang w:val="uk-UA"/>
        </w:rPr>
      </w:pPr>
    </w:p>
    <w:p w:rsidR="009A7608" w:rsidRPr="00A1188C" w:rsidRDefault="009A7608" w:rsidP="009A7608">
      <w:pPr>
        <w:pStyle w:val="11"/>
        <w:shd w:val="clear" w:color="auto" w:fill="auto"/>
        <w:ind w:left="20" w:firstLine="420"/>
        <w:rPr>
          <w:caps/>
          <w:sz w:val="28"/>
          <w:szCs w:val="28"/>
          <w:lang w:val="uk-UA"/>
        </w:rPr>
      </w:pPr>
      <w:r w:rsidRPr="00A1188C">
        <w:rPr>
          <w:b/>
          <w:bCs/>
          <w:caps/>
          <w:sz w:val="28"/>
          <w:szCs w:val="28"/>
          <w:lang w:val="uk-UA"/>
        </w:rPr>
        <w:t>Література</w:t>
      </w:r>
    </w:p>
    <w:p w:rsidR="00A1188C" w:rsidRPr="00A1188C" w:rsidRDefault="00D85835" w:rsidP="008D334F">
      <w:pPr>
        <w:pStyle w:val="a8"/>
        <w:numPr>
          <w:ilvl w:val="0"/>
          <w:numId w:val="5"/>
        </w:numPr>
        <w:spacing w:after="0" w:line="240" w:lineRule="auto"/>
        <w:ind w:left="0" w:firstLine="709"/>
        <w:jc w:val="both"/>
        <w:rPr>
          <w:rFonts w:ascii="Times New Roman" w:hAnsi="Times New Roman" w:cs="Times New Roman"/>
          <w:sz w:val="28"/>
          <w:szCs w:val="28"/>
        </w:rPr>
      </w:pPr>
      <w:proofErr w:type="spellStart"/>
      <w:r w:rsidRPr="008D334F">
        <w:rPr>
          <w:rFonts w:ascii="Times New Roman" w:eastAsia="Times New Roman" w:hAnsi="Times New Roman" w:cs="Times New Roman"/>
          <w:sz w:val="28"/>
          <w:szCs w:val="28"/>
          <w:lang w:val="uk-UA"/>
        </w:rPr>
        <w:t>Гоcудаpcтвенное</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автономное</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обpазовательное</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учpеждение</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выcшего</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пpофеccионального</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обpазования</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гоpода</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Моcквы</w:t>
      </w:r>
      <w:r w:rsidRPr="008D334F">
        <w:rPr>
          <w:rFonts w:ascii="Times New Roman" w:hAnsi="Times New Roman" w:cs="Times New Roman"/>
          <w:sz w:val="28"/>
          <w:szCs w:val="28"/>
          <w:lang w:val="uk-UA"/>
        </w:rPr>
        <w:t>«</w:t>
      </w:r>
      <w:r w:rsidRPr="008D334F">
        <w:rPr>
          <w:rFonts w:ascii="Times New Roman" w:eastAsia="Times New Roman" w:hAnsi="Times New Roman" w:cs="Times New Roman"/>
          <w:sz w:val="28"/>
          <w:szCs w:val="28"/>
          <w:lang w:val="uk-UA"/>
        </w:rPr>
        <w:t>Московский</w:t>
      </w:r>
      <w:proofErr w:type="spellEnd"/>
      <w:r w:rsidR="007D3946" w:rsidRPr="008D334F">
        <w:rPr>
          <w:rFonts w:ascii="Times New Roman" w:eastAsia="Times New Roman" w:hAnsi="Times New Roman" w:cs="Times New Roman"/>
          <w:sz w:val="28"/>
          <w:szCs w:val="28"/>
          <w:lang w:val="uk-UA"/>
        </w:rPr>
        <w:t xml:space="preserve"> </w:t>
      </w:r>
      <w:proofErr w:type="spellStart"/>
      <w:r w:rsidRPr="008D334F">
        <w:rPr>
          <w:rFonts w:ascii="Times New Roman" w:eastAsia="Times New Roman" w:hAnsi="Times New Roman" w:cs="Times New Roman"/>
          <w:sz w:val="28"/>
          <w:szCs w:val="28"/>
          <w:lang w:val="uk-UA"/>
        </w:rPr>
        <w:t>государственный</w:t>
      </w:r>
      <w:proofErr w:type="spellEnd"/>
      <w:r w:rsidR="007D3946" w:rsidRPr="008D334F">
        <w:rPr>
          <w:rFonts w:ascii="Times New Roman" w:eastAsia="Times New Roman" w:hAnsi="Times New Roman" w:cs="Times New Roman"/>
          <w:sz w:val="28"/>
          <w:szCs w:val="28"/>
          <w:lang w:val="uk-UA"/>
        </w:rPr>
        <w:t xml:space="preserve"> інститут </w:t>
      </w:r>
      <w:proofErr w:type="spellStart"/>
      <w:r w:rsidR="004F1CDE" w:rsidRPr="008D334F">
        <w:rPr>
          <w:rFonts w:ascii="Times New Roman" w:eastAsia="Times New Roman" w:hAnsi="Times New Roman" w:cs="Times New Roman"/>
          <w:sz w:val="28"/>
          <w:szCs w:val="28"/>
          <w:lang w:val="uk-UA"/>
        </w:rPr>
        <w:t>индустрии</w:t>
      </w:r>
      <w:proofErr w:type="spellEnd"/>
      <w:r w:rsidR="007D3946" w:rsidRPr="008D334F">
        <w:rPr>
          <w:rFonts w:ascii="Times New Roman" w:eastAsia="Times New Roman" w:hAnsi="Times New Roman" w:cs="Times New Roman"/>
          <w:sz w:val="28"/>
          <w:szCs w:val="28"/>
          <w:lang w:val="uk-UA"/>
        </w:rPr>
        <w:t xml:space="preserve"> </w:t>
      </w:r>
      <w:proofErr w:type="spellStart"/>
      <w:r w:rsidR="004F1CDE" w:rsidRPr="008D334F">
        <w:rPr>
          <w:rFonts w:ascii="Times New Roman" w:eastAsia="Times New Roman" w:hAnsi="Times New Roman" w:cs="Times New Roman"/>
          <w:sz w:val="28"/>
          <w:szCs w:val="28"/>
          <w:lang w:val="uk-UA"/>
        </w:rPr>
        <w:t>туризма</w:t>
      </w:r>
      <w:proofErr w:type="spellEnd"/>
      <w:r w:rsidR="007D3946" w:rsidRPr="008D334F">
        <w:rPr>
          <w:rFonts w:ascii="Times New Roman" w:eastAsia="Times New Roman" w:hAnsi="Times New Roman" w:cs="Times New Roman"/>
          <w:sz w:val="28"/>
          <w:szCs w:val="28"/>
          <w:lang w:val="uk-UA"/>
        </w:rPr>
        <w:t xml:space="preserve"> шимени </w:t>
      </w:r>
      <w:proofErr w:type="spellStart"/>
      <w:r w:rsidR="004F1CDE" w:rsidRPr="008D334F">
        <w:rPr>
          <w:rFonts w:ascii="Times New Roman" w:eastAsia="Times New Roman" w:hAnsi="Times New Roman" w:cs="Times New Roman"/>
          <w:sz w:val="28"/>
          <w:szCs w:val="28"/>
          <w:lang w:val="uk-UA"/>
        </w:rPr>
        <w:t>Ю.А. </w:t>
      </w:r>
      <w:r w:rsidRPr="008D334F">
        <w:rPr>
          <w:rFonts w:ascii="Times New Roman" w:eastAsia="Times New Roman" w:hAnsi="Times New Roman" w:cs="Times New Roman"/>
          <w:sz w:val="28"/>
          <w:szCs w:val="28"/>
          <w:lang w:val="uk-UA"/>
        </w:rPr>
        <w:t>Cенк</w:t>
      </w:r>
      <w:proofErr w:type="spellEnd"/>
      <w:r w:rsidRPr="008D334F">
        <w:rPr>
          <w:rFonts w:ascii="Times New Roman" w:eastAsia="Times New Roman" w:hAnsi="Times New Roman" w:cs="Times New Roman"/>
          <w:sz w:val="28"/>
          <w:szCs w:val="28"/>
          <w:lang w:val="uk-UA"/>
        </w:rPr>
        <w:t>евича</w:t>
      </w:r>
      <w:r w:rsidRPr="008D334F">
        <w:rPr>
          <w:rFonts w:ascii="Times New Roman" w:hAnsi="Times New Roman" w:cs="Times New Roman"/>
          <w:sz w:val="28"/>
          <w:szCs w:val="28"/>
          <w:lang w:val="uk-UA"/>
        </w:rPr>
        <w:t xml:space="preserve">» / </w:t>
      </w:r>
      <w:proofErr w:type="spellStart"/>
      <w:r w:rsidRPr="008D334F">
        <w:rPr>
          <w:rFonts w:ascii="Times New Roman" w:hAnsi="Times New Roman" w:cs="Times New Roman"/>
          <w:sz w:val="28"/>
          <w:szCs w:val="28"/>
          <w:lang w:val="uk-UA"/>
        </w:rPr>
        <w:t>Официальный</w:t>
      </w:r>
      <w:proofErr w:type="spellEnd"/>
      <w:r w:rsidRPr="008D334F">
        <w:rPr>
          <w:rFonts w:ascii="Times New Roman" w:hAnsi="Times New Roman" w:cs="Times New Roman"/>
          <w:sz w:val="28"/>
          <w:szCs w:val="28"/>
          <w:lang w:val="uk-UA"/>
        </w:rPr>
        <w:t xml:space="preserve"> сайт [</w:t>
      </w:r>
      <w:proofErr w:type="spellStart"/>
      <w:r w:rsidRPr="008D334F">
        <w:rPr>
          <w:rFonts w:ascii="Times New Roman" w:hAnsi="Times New Roman" w:cs="Times New Roman"/>
          <w:sz w:val="28"/>
          <w:szCs w:val="28"/>
          <w:lang w:val="uk-UA"/>
        </w:rPr>
        <w:t>Электронный</w:t>
      </w:r>
      <w:proofErr w:type="spellEnd"/>
      <w:r w:rsidRPr="008D334F">
        <w:rPr>
          <w:rFonts w:ascii="Times New Roman" w:hAnsi="Times New Roman" w:cs="Times New Roman"/>
          <w:sz w:val="28"/>
          <w:szCs w:val="28"/>
          <w:lang w:val="uk-UA"/>
        </w:rPr>
        <w:t xml:space="preserve"> ресурс]. – Режим </w:t>
      </w:r>
      <w:proofErr w:type="spellStart"/>
      <w:r w:rsidRPr="008D334F">
        <w:rPr>
          <w:rFonts w:ascii="Times New Roman" w:hAnsi="Times New Roman" w:cs="Times New Roman"/>
          <w:sz w:val="28"/>
          <w:szCs w:val="28"/>
          <w:lang w:val="uk-UA"/>
        </w:rPr>
        <w:t>доступа</w:t>
      </w:r>
      <w:proofErr w:type="spellEnd"/>
      <w:r w:rsidRPr="008D334F">
        <w:rPr>
          <w:rFonts w:ascii="Times New Roman" w:hAnsi="Times New Roman" w:cs="Times New Roman"/>
          <w:sz w:val="28"/>
          <w:szCs w:val="28"/>
          <w:lang w:val="uk-UA"/>
        </w:rPr>
        <w:t xml:space="preserve">: </w:t>
      </w:r>
    </w:p>
    <w:p w:rsidR="00D85835" w:rsidRPr="00A1188C" w:rsidRDefault="00D85835" w:rsidP="00A1188C">
      <w:pPr>
        <w:spacing w:after="0" w:line="240" w:lineRule="auto"/>
        <w:ind w:firstLine="708"/>
        <w:jc w:val="both"/>
        <w:rPr>
          <w:rFonts w:ascii="Times New Roman" w:hAnsi="Times New Roman" w:cs="Times New Roman"/>
          <w:sz w:val="28"/>
          <w:szCs w:val="28"/>
          <w:lang w:val="uk-UA"/>
        </w:rPr>
      </w:pPr>
      <w:r w:rsidRPr="00A1188C">
        <w:rPr>
          <w:rFonts w:ascii="Times New Roman" w:hAnsi="Times New Roman" w:cs="Times New Roman"/>
          <w:sz w:val="28"/>
          <w:szCs w:val="28"/>
          <w:lang w:val="uk-UA"/>
        </w:rPr>
        <w:t xml:space="preserve">http://www.mgiit.ru/content/%D0%B2%D1%8B%D1%81%D1%88%D0%B5%D0%B5-%D0%BE%D0%B1%D1%80%D0%B0%D0%B7%D0%BE%D0%B2%D0%B0%D0%BD%D0%B8%D0%B5. </w:t>
      </w:r>
    </w:p>
    <w:p w:rsidR="00D85835" w:rsidRPr="008D334F" w:rsidRDefault="00D85835" w:rsidP="008D334F">
      <w:pPr>
        <w:pStyle w:val="a8"/>
        <w:numPr>
          <w:ilvl w:val="0"/>
          <w:numId w:val="5"/>
        </w:numPr>
        <w:spacing w:after="0" w:line="240" w:lineRule="auto"/>
        <w:ind w:left="0" w:firstLine="709"/>
        <w:jc w:val="both"/>
        <w:rPr>
          <w:rFonts w:ascii="Times New Roman" w:hAnsi="Times New Roman" w:cs="Times New Roman"/>
          <w:sz w:val="28"/>
          <w:szCs w:val="28"/>
          <w:lang w:val="uk-UA"/>
        </w:rPr>
      </w:pPr>
      <w:proofErr w:type="spellStart"/>
      <w:r w:rsidRPr="008D334F">
        <w:rPr>
          <w:rFonts w:ascii="Times New Roman" w:hAnsi="Times New Roman" w:cs="Times New Roman"/>
          <w:sz w:val="28"/>
          <w:szCs w:val="28"/>
          <w:lang w:val="uk-UA"/>
        </w:rPr>
        <w:t>Легенчук</w:t>
      </w:r>
      <w:proofErr w:type="spellEnd"/>
      <w:r w:rsidRPr="008D334F">
        <w:rPr>
          <w:rFonts w:ascii="Times New Roman" w:hAnsi="Times New Roman" w:cs="Times New Roman"/>
          <w:sz w:val="28"/>
          <w:szCs w:val="28"/>
          <w:lang w:val="uk-UA"/>
        </w:rPr>
        <w:t xml:space="preserve"> Д.В. </w:t>
      </w:r>
      <w:proofErr w:type="spellStart"/>
      <w:r w:rsidRPr="008D334F">
        <w:rPr>
          <w:rFonts w:ascii="Times New Roman" w:hAnsi="Times New Roman" w:cs="Times New Roman"/>
          <w:sz w:val="28"/>
          <w:szCs w:val="28"/>
          <w:lang w:val="uk-UA"/>
        </w:rPr>
        <w:t>Преемственность</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образования</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как</w:t>
      </w:r>
      <w:proofErr w:type="spellEnd"/>
      <w:r w:rsidRPr="008D334F">
        <w:rPr>
          <w:rFonts w:ascii="Times New Roman" w:hAnsi="Times New Roman" w:cs="Times New Roman"/>
          <w:sz w:val="28"/>
          <w:szCs w:val="28"/>
          <w:lang w:val="uk-UA"/>
        </w:rPr>
        <w:t xml:space="preserve"> фактор </w:t>
      </w:r>
      <w:proofErr w:type="spellStart"/>
      <w:r w:rsidRPr="008D334F">
        <w:rPr>
          <w:rFonts w:ascii="Times New Roman" w:hAnsi="Times New Roman" w:cs="Times New Roman"/>
          <w:sz w:val="28"/>
          <w:szCs w:val="28"/>
          <w:lang w:val="uk-UA"/>
        </w:rPr>
        <w:t>подготовки</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специалистов</w:t>
      </w:r>
      <w:proofErr w:type="spellEnd"/>
      <w:r w:rsidRPr="008D334F">
        <w:rPr>
          <w:rFonts w:ascii="Times New Roman" w:hAnsi="Times New Roman" w:cs="Times New Roman"/>
          <w:sz w:val="28"/>
          <w:szCs w:val="28"/>
          <w:lang w:val="uk-UA"/>
        </w:rPr>
        <w:t xml:space="preserve"> в </w:t>
      </w:r>
      <w:proofErr w:type="spellStart"/>
      <w:r w:rsidRPr="008D334F">
        <w:rPr>
          <w:rFonts w:ascii="Times New Roman" w:hAnsi="Times New Roman" w:cs="Times New Roman"/>
          <w:sz w:val="28"/>
          <w:szCs w:val="28"/>
          <w:lang w:val="uk-UA"/>
        </w:rPr>
        <w:t>современных</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условиях</w:t>
      </w:r>
      <w:proofErr w:type="spellEnd"/>
      <w:r w:rsidRPr="008D334F">
        <w:rPr>
          <w:rFonts w:ascii="Times New Roman" w:hAnsi="Times New Roman" w:cs="Times New Roman"/>
          <w:sz w:val="28"/>
          <w:szCs w:val="28"/>
          <w:lang w:val="uk-UA"/>
        </w:rPr>
        <w:t xml:space="preserve"> / </w:t>
      </w:r>
      <w:proofErr w:type="spellStart"/>
      <w:r w:rsidRPr="008D334F">
        <w:rPr>
          <w:rFonts w:ascii="Times New Roman" w:hAnsi="Times New Roman" w:cs="Times New Roman"/>
          <w:sz w:val="28"/>
          <w:szCs w:val="28"/>
          <w:lang w:val="uk-UA"/>
        </w:rPr>
        <w:t>Д.В. Лег</w:t>
      </w:r>
      <w:proofErr w:type="spellEnd"/>
      <w:r w:rsidRPr="008D334F">
        <w:rPr>
          <w:rFonts w:ascii="Times New Roman" w:hAnsi="Times New Roman" w:cs="Times New Roman"/>
          <w:sz w:val="28"/>
          <w:szCs w:val="28"/>
          <w:lang w:val="uk-UA"/>
        </w:rPr>
        <w:t xml:space="preserve">енчук // Альманах </w:t>
      </w:r>
      <w:proofErr w:type="spellStart"/>
      <w:r w:rsidRPr="008D334F">
        <w:rPr>
          <w:rFonts w:ascii="Times New Roman" w:hAnsi="Times New Roman" w:cs="Times New Roman"/>
          <w:sz w:val="28"/>
          <w:szCs w:val="28"/>
          <w:lang w:val="uk-UA"/>
        </w:rPr>
        <w:t>современной</w:t>
      </w:r>
      <w:proofErr w:type="spellEnd"/>
      <w:r w:rsidRPr="008D334F">
        <w:rPr>
          <w:rFonts w:ascii="Times New Roman" w:hAnsi="Times New Roman" w:cs="Times New Roman"/>
          <w:sz w:val="28"/>
          <w:szCs w:val="28"/>
          <w:lang w:val="uk-UA"/>
        </w:rPr>
        <w:t xml:space="preserve"> науки и </w:t>
      </w:r>
      <w:proofErr w:type="spellStart"/>
      <w:r w:rsidRPr="008D334F">
        <w:rPr>
          <w:rFonts w:ascii="Times New Roman" w:hAnsi="Times New Roman" w:cs="Times New Roman"/>
          <w:sz w:val="28"/>
          <w:szCs w:val="28"/>
          <w:lang w:val="uk-UA"/>
        </w:rPr>
        <w:t>образования</w:t>
      </w:r>
      <w:proofErr w:type="spellEnd"/>
      <w:r w:rsidRPr="008D334F">
        <w:rPr>
          <w:rFonts w:ascii="Times New Roman" w:hAnsi="Times New Roman" w:cs="Times New Roman"/>
          <w:sz w:val="28"/>
          <w:szCs w:val="28"/>
          <w:lang w:val="uk-UA"/>
        </w:rPr>
        <w:t xml:space="preserve">. − Тамбов: Грамота, 2009. − </w:t>
      </w:r>
      <w:hyperlink r:id="rId7" w:history="1">
        <w:r w:rsidRPr="008D334F">
          <w:rPr>
            <w:rFonts w:ascii="Times New Roman" w:hAnsi="Times New Roman" w:cs="Times New Roman"/>
            <w:sz w:val="28"/>
            <w:szCs w:val="28"/>
            <w:lang w:val="uk-UA"/>
          </w:rPr>
          <w:t>№ 4 (Ч. 2.</w:t>
        </w:r>
      </w:hyperlink>
      <w:r w:rsidRPr="008D334F">
        <w:rPr>
          <w:rFonts w:ascii="Times New Roman" w:hAnsi="Times New Roman" w:cs="Times New Roman"/>
          <w:sz w:val="28"/>
          <w:szCs w:val="28"/>
          <w:lang w:val="uk-UA"/>
        </w:rPr>
        <w:t>). − С. 96-98.</w:t>
      </w:r>
    </w:p>
    <w:p w:rsidR="0003685F" w:rsidRPr="008D334F" w:rsidRDefault="0003685F" w:rsidP="008D334F">
      <w:pPr>
        <w:pStyle w:val="11"/>
        <w:numPr>
          <w:ilvl w:val="0"/>
          <w:numId w:val="5"/>
        </w:numPr>
        <w:spacing w:line="240" w:lineRule="auto"/>
        <w:ind w:left="0" w:firstLine="709"/>
        <w:jc w:val="both"/>
        <w:rPr>
          <w:sz w:val="28"/>
          <w:szCs w:val="28"/>
          <w:lang w:val="uk-UA"/>
        </w:rPr>
      </w:pPr>
      <w:r w:rsidRPr="008D334F">
        <w:rPr>
          <w:sz w:val="28"/>
          <w:szCs w:val="28"/>
          <w:shd w:val="clear" w:color="auto" w:fill="FFFFFF"/>
          <w:lang w:val="uk-UA"/>
        </w:rPr>
        <w:lastRenderedPageBreak/>
        <w:t>Мороз О.Г. Шляхи забезпечення наступності в самостійній навчальній роботі учнів середньої загальноосв</w:t>
      </w:r>
      <w:r w:rsidR="004F1CDE" w:rsidRPr="008D334F">
        <w:rPr>
          <w:sz w:val="28"/>
          <w:szCs w:val="28"/>
          <w:shd w:val="clear" w:color="auto" w:fill="FFFFFF"/>
          <w:lang w:val="uk-UA"/>
        </w:rPr>
        <w:t>ітньої школи і студентів вузу: д</w:t>
      </w:r>
      <w:r w:rsidRPr="008D334F">
        <w:rPr>
          <w:sz w:val="28"/>
          <w:szCs w:val="28"/>
          <w:shd w:val="clear" w:color="auto" w:fill="FFFFFF"/>
          <w:lang w:val="uk-UA"/>
        </w:rPr>
        <w:t xml:space="preserve">ис. … канд. пед. наук: 13.00.01 / О.Г. Мороз. – К., 1972. – 212 с. </w:t>
      </w:r>
    </w:p>
    <w:p w:rsidR="00D85835" w:rsidRPr="008D334F" w:rsidRDefault="00D85835" w:rsidP="008D334F">
      <w:pPr>
        <w:pStyle w:val="a8"/>
        <w:numPr>
          <w:ilvl w:val="0"/>
          <w:numId w:val="5"/>
        </w:numPr>
        <w:spacing w:after="0" w:line="240" w:lineRule="auto"/>
        <w:ind w:left="0" w:firstLine="709"/>
        <w:jc w:val="both"/>
        <w:rPr>
          <w:rFonts w:ascii="Times New Roman" w:hAnsi="Times New Roman" w:cs="Times New Roman"/>
          <w:sz w:val="28"/>
          <w:szCs w:val="28"/>
          <w:lang w:val="uk-UA"/>
        </w:rPr>
      </w:pPr>
      <w:r w:rsidRPr="008D334F">
        <w:rPr>
          <w:rFonts w:ascii="Times New Roman" w:hAnsi="Times New Roman" w:cs="Times New Roman"/>
          <w:sz w:val="28"/>
          <w:szCs w:val="28"/>
          <w:lang w:val="uk-UA"/>
        </w:rPr>
        <w:t xml:space="preserve">Національна доктрина розвитку освіти / Нормативне правове забезпечення освіти. У 4-х ч. </w:t>
      </w:r>
      <w:r w:rsidR="007C450A" w:rsidRPr="008D334F">
        <w:rPr>
          <w:rFonts w:ascii="Times New Roman" w:hAnsi="Times New Roman" w:cs="Times New Roman"/>
          <w:sz w:val="28"/>
          <w:szCs w:val="28"/>
          <w:lang w:val="uk-UA"/>
        </w:rPr>
        <w:t>–К.:</w:t>
      </w:r>
      <w:r w:rsidRPr="008D334F">
        <w:rPr>
          <w:rFonts w:ascii="Times New Roman" w:hAnsi="Times New Roman" w:cs="Times New Roman"/>
          <w:sz w:val="28"/>
          <w:szCs w:val="28"/>
          <w:lang w:val="uk-UA"/>
        </w:rPr>
        <w:t xml:space="preserve"> «Основа», 2004. − Ч. 1. – 144 с.</w:t>
      </w:r>
    </w:p>
    <w:p w:rsidR="00A1188C" w:rsidRDefault="00D85835" w:rsidP="008D334F">
      <w:pPr>
        <w:pStyle w:val="11"/>
        <w:numPr>
          <w:ilvl w:val="0"/>
          <w:numId w:val="5"/>
        </w:numPr>
        <w:spacing w:line="240" w:lineRule="auto"/>
        <w:ind w:left="0" w:firstLine="709"/>
        <w:jc w:val="both"/>
        <w:rPr>
          <w:sz w:val="28"/>
          <w:szCs w:val="28"/>
          <w:lang w:val="uk-UA"/>
        </w:rPr>
      </w:pPr>
      <w:r w:rsidRPr="008D334F">
        <w:rPr>
          <w:sz w:val="28"/>
          <w:szCs w:val="28"/>
          <w:lang w:val="uk-UA" w:eastAsia="ru-RU"/>
        </w:rPr>
        <w:t xml:space="preserve">Об </w:t>
      </w:r>
      <w:proofErr w:type="spellStart"/>
      <w:r w:rsidRPr="008D334F">
        <w:rPr>
          <w:sz w:val="28"/>
          <w:szCs w:val="28"/>
          <w:lang w:val="uk-UA" w:eastAsia="ru-RU"/>
        </w:rPr>
        <w:t>утверждении</w:t>
      </w:r>
      <w:proofErr w:type="spellEnd"/>
      <w:r w:rsidR="007D3946" w:rsidRPr="008D334F">
        <w:rPr>
          <w:sz w:val="28"/>
          <w:szCs w:val="28"/>
          <w:lang w:val="uk-UA" w:eastAsia="ru-RU"/>
        </w:rPr>
        <w:t xml:space="preserve"> </w:t>
      </w:r>
      <w:proofErr w:type="spellStart"/>
      <w:r w:rsidRPr="008D334F">
        <w:rPr>
          <w:sz w:val="28"/>
          <w:szCs w:val="28"/>
          <w:lang w:val="uk-UA" w:eastAsia="ru-RU"/>
        </w:rPr>
        <w:t>Условий</w:t>
      </w:r>
      <w:proofErr w:type="spellEnd"/>
      <w:r w:rsidR="007D3946" w:rsidRPr="008D334F">
        <w:rPr>
          <w:sz w:val="28"/>
          <w:szCs w:val="28"/>
          <w:lang w:val="uk-UA" w:eastAsia="ru-RU"/>
        </w:rPr>
        <w:t xml:space="preserve"> </w:t>
      </w:r>
      <w:proofErr w:type="spellStart"/>
      <w:r w:rsidRPr="008D334F">
        <w:rPr>
          <w:sz w:val="28"/>
          <w:szCs w:val="28"/>
          <w:lang w:val="uk-UA" w:eastAsia="ru-RU"/>
        </w:rPr>
        <w:t>освоения</w:t>
      </w:r>
      <w:proofErr w:type="spellEnd"/>
      <w:r w:rsidR="007D3946" w:rsidRPr="008D334F">
        <w:rPr>
          <w:sz w:val="28"/>
          <w:szCs w:val="28"/>
          <w:lang w:val="uk-UA" w:eastAsia="ru-RU"/>
        </w:rPr>
        <w:t xml:space="preserve"> основних </w:t>
      </w:r>
      <w:proofErr w:type="spellStart"/>
      <w:r w:rsidRPr="008D334F">
        <w:rPr>
          <w:sz w:val="28"/>
          <w:szCs w:val="28"/>
          <w:lang w:val="uk-UA" w:eastAsia="ru-RU"/>
        </w:rPr>
        <w:t>образовательных</w:t>
      </w:r>
      <w:proofErr w:type="spellEnd"/>
      <w:r w:rsidR="007D3946" w:rsidRPr="008D334F">
        <w:rPr>
          <w:sz w:val="28"/>
          <w:szCs w:val="28"/>
          <w:lang w:val="uk-UA" w:eastAsia="ru-RU"/>
        </w:rPr>
        <w:t xml:space="preserve"> </w:t>
      </w:r>
      <w:proofErr w:type="spellStart"/>
      <w:r w:rsidRPr="008D334F">
        <w:rPr>
          <w:sz w:val="28"/>
          <w:szCs w:val="28"/>
          <w:lang w:val="uk-UA" w:eastAsia="ru-RU"/>
        </w:rPr>
        <w:t>программ</w:t>
      </w:r>
      <w:proofErr w:type="spellEnd"/>
      <w:r w:rsidR="007D3946" w:rsidRPr="008D334F">
        <w:rPr>
          <w:sz w:val="28"/>
          <w:szCs w:val="28"/>
          <w:lang w:val="uk-UA" w:eastAsia="ru-RU"/>
        </w:rPr>
        <w:t xml:space="preserve"> </w:t>
      </w:r>
      <w:proofErr w:type="spellStart"/>
      <w:r w:rsidRPr="008D334F">
        <w:rPr>
          <w:sz w:val="28"/>
          <w:szCs w:val="28"/>
          <w:lang w:val="uk-UA" w:eastAsia="ru-RU"/>
        </w:rPr>
        <w:t>высшего</w:t>
      </w:r>
      <w:proofErr w:type="spellEnd"/>
      <w:r w:rsidR="007D3946" w:rsidRPr="008D334F">
        <w:rPr>
          <w:sz w:val="28"/>
          <w:szCs w:val="28"/>
          <w:lang w:val="uk-UA" w:eastAsia="ru-RU"/>
        </w:rPr>
        <w:t xml:space="preserve"> </w:t>
      </w:r>
      <w:proofErr w:type="spellStart"/>
      <w:r w:rsidRPr="008D334F">
        <w:rPr>
          <w:sz w:val="28"/>
          <w:szCs w:val="28"/>
          <w:lang w:val="uk-UA" w:eastAsia="ru-RU"/>
        </w:rPr>
        <w:t>профессионального</w:t>
      </w:r>
      <w:proofErr w:type="spellEnd"/>
      <w:r w:rsidR="007D3946" w:rsidRPr="008D334F">
        <w:rPr>
          <w:sz w:val="28"/>
          <w:szCs w:val="28"/>
          <w:lang w:val="uk-UA" w:eastAsia="ru-RU"/>
        </w:rPr>
        <w:t xml:space="preserve"> </w:t>
      </w:r>
      <w:proofErr w:type="spellStart"/>
      <w:r w:rsidRPr="008D334F">
        <w:rPr>
          <w:sz w:val="28"/>
          <w:szCs w:val="28"/>
          <w:lang w:val="uk-UA" w:eastAsia="ru-RU"/>
        </w:rPr>
        <w:t>образования</w:t>
      </w:r>
      <w:proofErr w:type="spellEnd"/>
      <w:r w:rsidRPr="008D334F">
        <w:rPr>
          <w:sz w:val="28"/>
          <w:szCs w:val="28"/>
          <w:lang w:val="uk-UA" w:eastAsia="ru-RU"/>
        </w:rPr>
        <w:t xml:space="preserve"> в </w:t>
      </w:r>
      <w:proofErr w:type="spellStart"/>
      <w:r w:rsidRPr="008D334F">
        <w:rPr>
          <w:sz w:val="28"/>
          <w:szCs w:val="28"/>
          <w:lang w:val="uk-UA" w:eastAsia="ru-RU"/>
        </w:rPr>
        <w:t>сокращенные</w:t>
      </w:r>
      <w:proofErr w:type="spellEnd"/>
      <w:r w:rsidR="007D3946" w:rsidRPr="008D334F">
        <w:rPr>
          <w:sz w:val="28"/>
          <w:szCs w:val="28"/>
          <w:lang w:val="uk-UA" w:eastAsia="ru-RU"/>
        </w:rPr>
        <w:t xml:space="preserve"> </w:t>
      </w:r>
      <w:proofErr w:type="spellStart"/>
      <w:r w:rsidRPr="008D334F">
        <w:rPr>
          <w:sz w:val="28"/>
          <w:szCs w:val="28"/>
          <w:lang w:val="uk-UA" w:eastAsia="ru-RU"/>
        </w:rPr>
        <w:t>сроки</w:t>
      </w:r>
      <w:proofErr w:type="spellEnd"/>
      <w:r w:rsidR="007D3946" w:rsidRPr="008D334F">
        <w:rPr>
          <w:sz w:val="28"/>
          <w:szCs w:val="28"/>
          <w:lang w:val="uk-UA" w:eastAsia="ru-RU"/>
        </w:rPr>
        <w:t xml:space="preserve"> </w:t>
      </w:r>
      <w:r w:rsidRPr="008D334F">
        <w:rPr>
          <w:sz w:val="28"/>
          <w:szCs w:val="28"/>
          <w:lang w:val="uk-UA"/>
        </w:rPr>
        <w:t>[</w:t>
      </w:r>
      <w:proofErr w:type="spellStart"/>
      <w:r w:rsidRPr="008D334F">
        <w:rPr>
          <w:sz w:val="28"/>
          <w:szCs w:val="28"/>
          <w:lang w:val="uk-UA"/>
        </w:rPr>
        <w:t>Электронный</w:t>
      </w:r>
      <w:proofErr w:type="spellEnd"/>
      <w:r w:rsidRPr="008D334F">
        <w:rPr>
          <w:sz w:val="28"/>
          <w:szCs w:val="28"/>
          <w:lang w:val="uk-UA"/>
        </w:rPr>
        <w:t xml:space="preserve"> ресурс] : Приказ </w:t>
      </w:r>
      <w:proofErr w:type="spellStart"/>
      <w:r w:rsidRPr="008D334F">
        <w:rPr>
          <w:sz w:val="28"/>
          <w:szCs w:val="28"/>
          <w:lang w:val="uk-UA"/>
        </w:rPr>
        <w:t>Минобрнауки</w:t>
      </w:r>
      <w:proofErr w:type="spellEnd"/>
      <w:r w:rsidR="007D3946" w:rsidRPr="008D334F">
        <w:rPr>
          <w:sz w:val="28"/>
          <w:szCs w:val="28"/>
          <w:lang w:val="uk-UA"/>
        </w:rPr>
        <w:t xml:space="preserve"> </w:t>
      </w:r>
      <w:proofErr w:type="spellStart"/>
      <w:r w:rsidRPr="008D334F">
        <w:rPr>
          <w:sz w:val="28"/>
          <w:szCs w:val="28"/>
          <w:lang w:val="uk-UA"/>
        </w:rPr>
        <w:t>России</w:t>
      </w:r>
      <w:proofErr w:type="spellEnd"/>
      <w:r w:rsidRPr="008D334F">
        <w:rPr>
          <w:sz w:val="28"/>
          <w:szCs w:val="28"/>
          <w:lang w:val="uk-UA"/>
        </w:rPr>
        <w:t xml:space="preserve"> от13 </w:t>
      </w:r>
      <w:proofErr w:type="spellStart"/>
      <w:r w:rsidRPr="008D334F">
        <w:rPr>
          <w:sz w:val="28"/>
          <w:szCs w:val="28"/>
          <w:lang w:val="uk-UA"/>
        </w:rPr>
        <w:t>мая</w:t>
      </w:r>
      <w:proofErr w:type="spellEnd"/>
      <w:r w:rsidRPr="008D334F">
        <w:rPr>
          <w:sz w:val="28"/>
          <w:szCs w:val="28"/>
          <w:lang w:val="uk-UA"/>
        </w:rPr>
        <w:t xml:space="preserve"> 2002 г. № 1725. – Режим </w:t>
      </w:r>
      <w:proofErr w:type="spellStart"/>
      <w:r w:rsidRPr="008D334F">
        <w:rPr>
          <w:sz w:val="28"/>
          <w:szCs w:val="28"/>
          <w:lang w:val="uk-UA"/>
        </w:rPr>
        <w:t>доступа</w:t>
      </w:r>
      <w:proofErr w:type="spellEnd"/>
      <w:r w:rsidRPr="008D334F">
        <w:rPr>
          <w:sz w:val="28"/>
          <w:szCs w:val="28"/>
          <w:lang w:val="uk-UA"/>
        </w:rPr>
        <w:t xml:space="preserve"> :</w:t>
      </w:r>
    </w:p>
    <w:p w:rsidR="00D85835" w:rsidRPr="008D334F" w:rsidRDefault="00D85835" w:rsidP="00A1188C">
      <w:pPr>
        <w:pStyle w:val="11"/>
        <w:spacing w:line="240" w:lineRule="auto"/>
        <w:ind w:left="709"/>
        <w:jc w:val="both"/>
        <w:rPr>
          <w:sz w:val="28"/>
          <w:szCs w:val="28"/>
          <w:lang w:val="uk-UA"/>
        </w:rPr>
      </w:pPr>
      <w:r w:rsidRPr="008D334F">
        <w:rPr>
          <w:sz w:val="28"/>
          <w:szCs w:val="28"/>
          <w:lang w:val="uk-UA"/>
        </w:rPr>
        <w:t xml:space="preserve"> http://bfkai.ucoz.ru/SMK/_________________13.05.2002__1725.pdf. </w:t>
      </w:r>
    </w:p>
    <w:p w:rsidR="00A1188C" w:rsidRPr="00A1188C" w:rsidRDefault="0003685F" w:rsidP="008D334F">
      <w:pPr>
        <w:pStyle w:val="a8"/>
        <w:numPr>
          <w:ilvl w:val="0"/>
          <w:numId w:val="5"/>
        </w:numPr>
        <w:spacing w:after="0" w:line="240" w:lineRule="auto"/>
        <w:ind w:left="0" w:firstLine="709"/>
        <w:jc w:val="both"/>
        <w:rPr>
          <w:rFonts w:ascii="Times New Roman" w:hAnsi="Times New Roman" w:cs="Times New Roman"/>
          <w:sz w:val="28"/>
          <w:szCs w:val="28"/>
        </w:rPr>
      </w:pPr>
      <w:r w:rsidRPr="008D334F">
        <w:rPr>
          <w:rStyle w:val="a7"/>
          <w:rFonts w:ascii="Times New Roman" w:hAnsi="Times New Roman" w:cs="Times New Roman"/>
          <w:b w:val="0"/>
          <w:sz w:val="28"/>
          <w:szCs w:val="28"/>
          <w:shd w:val="clear" w:color="auto" w:fill="FFFFFF"/>
          <w:lang w:val="uk-UA"/>
        </w:rPr>
        <w:t xml:space="preserve">Об </w:t>
      </w:r>
      <w:proofErr w:type="spellStart"/>
      <w:r w:rsidRPr="008D334F">
        <w:rPr>
          <w:rStyle w:val="a7"/>
          <w:rFonts w:ascii="Times New Roman" w:hAnsi="Times New Roman" w:cs="Times New Roman"/>
          <w:b w:val="0"/>
          <w:sz w:val="28"/>
          <w:szCs w:val="28"/>
          <w:shd w:val="clear" w:color="auto" w:fill="FFFFFF"/>
          <w:lang w:val="uk-UA"/>
        </w:rPr>
        <w:t>утверждении</w:t>
      </w:r>
      <w:proofErr w:type="spellEnd"/>
      <w:r w:rsidRPr="008D334F">
        <w:rPr>
          <w:rStyle w:val="a7"/>
          <w:rFonts w:ascii="Times New Roman" w:hAnsi="Times New Roman" w:cs="Times New Roman"/>
          <w:b w:val="0"/>
          <w:sz w:val="28"/>
          <w:szCs w:val="28"/>
          <w:shd w:val="clear" w:color="auto" w:fill="FFFFFF"/>
          <w:lang w:val="uk-UA"/>
        </w:rPr>
        <w:t xml:space="preserve"> федерального </w:t>
      </w:r>
      <w:proofErr w:type="spellStart"/>
      <w:r w:rsidRPr="008D334F">
        <w:rPr>
          <w:rStyle w:val="a7"/>
          <w:rFonts w:ascii="Times New Roman" w:hAnsi="Times New Roman" w:cs="Times New Roman"/>
          <w:b w:val="0"/>
          <w:sz w:val="28"/>
          <w:szCs w:val="28"/>
          <w:shd w:val="clear" w:color="auto" w:fill="FFFFFF"/>
          <w:lang w:val="uk-UA"/>
        </w:rPr>
        <w:t>государственного</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образовательного</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стандарта</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среднего</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профессионального</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образования</w:t>
      </w:r>
      <w:proofErr w:type="spellEnd"/>
      <w:r w:rsidRPr="008D334F">
        <w:rPr>
          <w:rStyle w:val="a7"/>
          <w:rFonts w:ascii="Times New Roman" w:hAnsi="Times New Roman" w:cs="Times New Roman"/>
          <w:b w:val="0"/>
          <w:sz w:val="28"/>
          <w:szCs w:val="28"/>
          <w:shd w:val="clear" w:color="auto" w:fill="FFFFFF"/>
          <w:lang w:val="uk-UA"/>
        </w:rPr>
        <w:t xml:space="preserve"> по </w:t>
      </w:r>
      <w:proofErr w:type="spellStart"/>
      <w:r w:rsidRPr="008D334F">
        <w:rPr>
          <w:rStyle w:val="a7"/>
          <w:rFonts w:ascii="Times New Roman" w:hAnsi="Times New Roman" w:cs="Times New Roman"/>
          <w:b w:val="0"/>
          <w:sz w:val="28"/>
          <w:szCs w:val="28"/>
          <w:shd w:val="clear" w:color="auto" w:fill="FFFFFF"/>
          <w:lang w:val="uk-UA"/>
        </w:rPr>
        <w:t>специальности</w:t>
      </w:r>
      <w:proofErr w:type="spellEnd"/>
      <w:r w:rsidR="007D3946" w:rsidRPr="008D334F">
        <w:rPr>
          <w:rStyle w:val="a7"/>
          <w:rFonts w:ascii="Times New Roman" w:hAnsi="Times New Roman" w:cs="Times New Roman"/>
          <w:b w:val="0"/>
          <w:sz w:val="28"/>
          <w:szCs w:val="28"/>
          <w:shd w:val="clear" w:color="auto" w:fill="FFFFFF"/>
          <w:lang w:val="uk-UA"/>
        </w:rPr>
        <w:t xml:space="preserve"> </w:t>
      </w:r>
      <w:r w:rsidRPr="008D334F">
        <w:rPr>
          <w:rStyle w:val="a7"/>
          <w:rFonts w:ascii="Times New Roman" w:hAnsi="Times New Roman" w:cs="Times New Roman"/>
          <w:b w:val="0"/>
          <w:sz w:val="28"/>
          <w:szCs w:val="28"/>
          <w:shd w:val="clear" w:color="auto" w:fill="FFFFFF"/>
          <w:lang w:val="uk-UA"/>
        </w:rPr>
        <w:t xml:space="preserve">43.02.11 </w:t>
      </w:r>
      <w:proofErr w:type="spellStart"/>
      <w:r w:rsidRPr="008D334F">
        <w:rPr>
          <w:rStyle w:val="a7"/>
          <w:rFonts w:ascii="Times New Roman" w:hAnsi="Times New Roman" w:cs="Times New Roman"/>
          <w:b w:val="0"/>
          <w:sz w:val="28"/>
          <w:szCs w:val="28"/>
          <w:shd w:val="clear" w:color="auto" w:fill="FFFFFF"/>
          <w:lang w:val="uk-UA"/>
        </w:rPr>
        <w:t>Гостиничный</w:t>
      </w:r>
      <w:proofErr w:type="spellEnd"/>
      <w:r w:rsidR="007D3946" w:rsidRPr="008D334F">
        <w:rPr>
          <w:rStyle w:val="a7"/>
          <w:rFonts w:ascii="Times New Roman" w:hAnsi="Times New Roman" w:cs="Times New Roman"/>
          <w:b w:val="0"/>
          <w:sz w:val="28"/>
          <w:szCs w:val="28"/>
          <w:shd w:val="clear" w:color="auto" w:fill="FFFFFF"/>
          <w:lang w:val="uk-UA"/>
        </w:rPr>
        <w:t xml:space="preserve"> </w:t>
      </w:r>
      <w:proofErr w:type="spellStart"/>
      <w:r w:rsidRPr="008D334F">
        <w:rPr>
          <w:rStyle w:val="a7"/>
          <w:rFonts w:ascii="Times New Roman" w:hAnsi="Times New Roman" w:cs="Times New Roman"/>
          <w:b w:val="0"/>
          <w:sz w:val="28"/>
          <w:szCs w:val="28"/>
          <w:shd w:val="clear" w:color="auto" w:fill="FFFFFF"/>
          <w:lang w:val="uk-UA"/>
        </w:rPr>
        <w:t>сервис</w:t>
      </w:r>
      <w:proofErr w:type="spellEnd"/>
      <w:r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Электронный</w:t>
      </w:r>
      <w:proofErr w:type="spellEnd"/>
      <w:r w:rsidRPr="008D334F">
        <w:rPr>
          <w:rFonts w:ascii="Times New Roman" w:hAnsi="Times New Roman" w:cs="Times New Roman"/>
          <w:sz w:val="28"/>
          <w:szCs w:val="28"/>
          <w:lang w:val="uk-UA"/>
        </w:rPr>
        <w:t xml:space="preserve"> ресурс] : Приказ </w:t>
      </w:r>
      <w:proofErr w:type="spellStart"/>
      <w:r w:rsidRPr="008D334F">
        <w:rPr>
          <w:rFonts w:ascii="Times New Roman" w:hAnsi="Times New Roman" w:cs="Times New Roman"/>
          <w:sz w:val="28"/>
          <w:szCs w:val="28"/>
          <w:lang w:val="uk-UA"/>
        </w:rPr>
        <w:t>Минобрнауки</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России</w:t>
      </w:r>
      <w:proofErr w:type="spellEnd"/>
      <w:r w:rsidRPr="008D334F">
        <w:rPr>
          <w:rFonts w:ascii="Times New Roman" w:hAnsi="Times New Roman" w:cs="Times New Roman"/>
          <w:sz w:val="28"/>
          <w:szCs w:val="28"/>
          <w:lang w:val="uk-UA"/>
        </w:rPr>
        <w:t xml:space="preserve"> от 07 </w:t>
      </w:r>
      <w:proofErr w:type="spellStart"/>
      <w:r w:rsidRPr="008D334F">
        <w:rPr>
          <w:rFonts w:ascii="Times New Roman" w:hAnsi="Times New Roman" w:cs="Times New Roman"/>
          <w:sz w:val="28"/>
          <w:szCs w:val="28"/>
          <w:lang w:val="uk-UA"/>
        </w:rPr>
        <w:t>мая</w:t>
      </w:r>
      <w:proofErr w:type="spellEnd"/>
      <w:r w:rsidRPr="008D334F">
        <w:rPr>
          <w:rFonts w:ascii="Times New Roman" w:hAnsi="Times New Roman" w:cs="Times New Roman"/>
          <w:sz w:val="28"/>
          <w:szCs w:val="28"/>
          <w:lang w:val="uk-UA"/>
        </w:rPr>
        <w:t xml:space="preserve"> 2014 г. № 475 // </w:t>
      </w:r>
      <w:proofErr w:type="spellStart"/>
      <w:r w:rsidRPr="008D334F">
        <w:rPr>
          <w:rFonts w:ascii="Times New Roman" w:hAnsi="Times New Roman" w:cs="Times New Roman"/>
          <w:sz w:val="28"/>
          <w:szCs w:val="28"/>
          <w:lang w:val="uk-UA"/>
        </w:rPr>
        <w:t>Российское</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Образование</w:t>
      </w:r>
      <w:proofErr w:type="spellEnd"/>
      <w:r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Федеральный</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образовательный</w:t>
      </w:r>
      <w:proofErr w:type="spellEnd"/>
      <w:r w:rsidRPr="008D334F">
        <w:rPr>
          <w:rFonts w:ascii="Times New Roman" w:hAnsi="Times New Roman" w:cs="Times New Roman"/>
          <w:sz w:val="28"/>
          <w:szCs w:val="28"/>
          <w:lang w:val="uk-UA"/>
        </w:rPr>
        <w:t xml:space="preserve"> портал: </w:t>
      </w:r>
      <w:proofErr w:type="spellStart"/>
      <w:r w:rsidRPr="008D334F">
        <w:rPr>
          <w:rFonts w:ascii="Times New Roman" w:hAnsi="Times New Roman" w:cs="Times New Roman"/>
          <w:sz w:val="28"/>
          <w:szCs w:val="28"/>
          <w:lang w:val="uk-UA"/>
        </w:rPr>
        <w:t>нормативн</w:t>
      </w:r>
      <w:r w:rsidR="007D3946" w:rsidRPr="008D334F">
        <w:rPr>
          <w:rFonts w:ascii="Times New Roman" w:hAnsi="Times New Roman" w:cs="Times New Roman"/>
          <w:sz w:val="28"/>
          <w:szCs w:val="28"/>
          <w:lang w:val="uk-UA"/>
        </w:rPr>
        <w:t>ые</w:t>
      </w:r>
      <w:proofErr w:type="spellEnd"/>
      <w:r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документы</w:t>
      </w:r>
      <w:proofErr w:type="spellEnd"/>
      <w:r w:rsidRPr="008D334F">
        <w:rPr>
          <w:rFonts w:ascii="Times New Roman" w:hAnsi="Times New Roman" w:cs="Times New Roman"/>
          <w:sz w:val="28"/>
          <w:szCs w:val="28"/>
          <w:lang w:val="uk-UA"/>
        </w:rPr>
        <w:t xml:space="preserve">. – Режим </w:t>
      </w:r>
      <w:proofErr w:type="spellStart"/>
      <w:r w:rsidRPr="008D334F">
        <w:rPr>
          <w:rFonts w:ascii="Times New Roman" w:hAnsi="Times New Roman" w:cs="Times New Roman"/>
          <w:sz w:val="28"/>
          <w:szCs w:val="28"/>
          <w:lang w:val="uk-UA"/>
        </w:rPr>
        <w:t>доступа</w:t>
      </w:r>
      <w:proofErr w:type="spellEnd"/>
      <w:r w:rsidRPr="008D334F">
        <w:rPr>
          <w:rFonts w:ascii="Times New Roman" w:hAnsi="Times New Roman" w:cs="Times New Roman"/>
          <w:sz w:val="28"/>
          <w:szCs w:val="28"/>
          <w:lang w:val="uk-UA"/>
        </w:rPr>
        <w:t xml:space="preserve"> : </w:t>
      </w:r>
    </w:p>
    <w:p w:rsidR="007C450A" w:rsidRPr="008D334F" w:rsidRDefault="0003685F" w:rsidP="00A1188C">
      <w:pPr>
        <w:pStyle w:val="a8"/>
        <w:spacing w:after="0" w:line="240" w:lineRule="auto"/>
        <w:ind w:left="709"/>
        <w:jc w:val="both"/>
        <w:rPr>
          <w:rFonts w:ascii="Times New Roman" w:hAnsi="Times New Roman" w:cs="Times New Roman"/>
          <w:sz w:val="28"/>
          <w:szCs w:val="28"/>
        </w:rPr>
      </w:pPr>
      <w:r w:rsidRPr="008D334F">
        <w:rPr>
          <w:rFonts w:ascii="Times New Roman" w:hAnsi="Times New Roman" w:cs="Times New Roman"/>
          <w:sz w:val="28"/>
          <w:szCs w:val="28"/>
          <w:lang w:val="uk-UA"/>
        </w:rPr>
        <w:t xml:space="preserve">http://www.edu.ru/db/mo/Data/d_14/m475.html. – </w:t>
      </w:r>
      <w:proofErr w:type="spellStart"/>
      <w:r w:rsidRPr="008D334F">
        <w:rPr>
          <w:rFonts w:ascii="Times New Roman" w:hAnsi="Times New Roman" w:cs="Times New Roman"/>
          <w:sz w:val="28"/>
          <w:szCs w:val="28"/>
          <w:lang w:val="uk-UA"/>
        </w:rPr>
        <w:t>Загл</w:t>
      </w:r>
      <w:proofErr w:type="spellEnd"/>
      <w:r w:rsidRPr="008D334F">
        <w:rPr>
          <w:rFonts w:ascii="Times New Roman" w:hAnsi="Times New Roman" w:cs="Times New Roman"/>
          <w:sz w:val="28"/>
          <w:szCs w:val="28"/>
          <w:lang w:val="uk-UA"/>
        </w:rPr>
        <w:t xml:space="preserve">. с </w:t>
      </w:r>
      <w:proofErr w:type="spellStart"/>
      <w:r w:rsidRPr="008D334F">
        <w:rPr>
          <w:rFonts w:ascii="Times New Roman" w:hAnsi="Times New Roman" w:cs="Times New Roman"/>
          <w:sz w:val="28"/>
          <w:szCs w:val="28"/>
          <w:lang w:val="uk-UA"/>
        </w:rPr>
        <w:t>экрана</w:t>
      </w:r>
      <w:proofErr w:type="spellEnd"/>
      <w:r w:rsidRPr="008D334F">
        <w:rPr>
          <w:rFonts w:ascii="Times New Roman" w:hAnsi="Times New Roman" w:cs="Times New Roman"/>
          <w:sz w:val="28"/>
          <w:szCs w:val="28"/>
          <w:lang w:val="uk-UA"/>
        </w:rPr>
        <w:t xml:space="preserve">. </w:t>
      </w:r>
    </w:p>
    <w:p w:rsidR="007C450A" w:rsidRPr="008D334F" w:rsidRDefault="00D85835" w:rsidP="008D334F">
      <w:pPr>
        <w:pStyle w:val="a8"/>
        <w:numPr>
          <w:ilvl w:val="0"/>
          <w:numId w:val="5"/>
        </w:numPr>
        <w:spacing w:after="0" w:line="240" w:lineRule="auto"/>
        <w:ind w:left="0" w:firstLine="709"/>
        <w:jc w:val="both"/>
        <w:rPr>
          <w:rFonts w:ascii="Times New Roman" w:hAnsi="Times New Roman" w:cs="Times New Roman"/>
          <w:sz w:val="28"/>
          <w:szCs w:val="28"/>
        </w:rPr>
      </w:pPr>
      <w:r w:rsidRPr="008D334F">
        <w:rPr>
          <w:rFonts w:ascii="Times New Roman" w:hAnsi="Times New Roman" w:cs="Times New Roman"/>
          <w:bCs/>
          <w:sz w:val="28"/>
          <w:szCs w:val="28"/>
          <w:lang w:val="uk-UA"/>
        </w:rPr>
        <w:t xml:space="preserve">Резина Н.М. </w:t>
      </w:r>
      <w:proofErr w:type="spellStart"/>
      <w:r w:rsidRPr="008D334F">
        <w:rPr>
          <w:rFonts w:ascii="Times New Roman" w:hAnsi="Times New Roman" w:cs="Times New Roman"/>
          <w:bCs/>
          <w:sz w:val="28"/>
          <w:szCs w:val="28"/>
          <w:lang w:val="uk-UA"/>
        </w:rPr>
        <w:t>Формирование</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содержания</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высшего</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профессионального</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образования</w:t>
      </w:r>
      <w:proofErr w:type="spellEnd"/>
      <w:r w:rsidRPr="008D334F">
        <w:rPr>
          <w:rFonts w:ascii="Times New Roman" w:hAnsi="Times New Roman" w:cs="Times New Roman"/>
          <w:bCs/>
          <w:sz w:val="28"/>
          <w:szCs w:val="28"/>
          <w:lang w:val="uk-UA"/>
        </w:rPr>
        <w:t xml:space="preserve"> на </w:t>
      </w:r>
      <w:proofErr w:type="spellStart"/>
      <w:r w:rsidRPr="008D334F">
        <w:rPr>
          <w:rFonts w:ascii="Times New Roman" w:hAnsi="Times New Roman" w:cs="Times New Roman"/>
          <w:bCs/>
          <w:sz w:val="28"/>
          <w:szCs w:val="28"/>
          <w:lang w:val="uk-UA"/>
        </w:rPr>
        <w:t>основе</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преемственности</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со</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средним</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п</w:t>
      </w:r>
      <w:r w:rsidR="004F1CDE" w:rsidRPr="008D334F">
        <w:rPr>
          <w:rFonts w:ascii="Times New Roman" w:hAnsi="Times New Roman" w:cs="Times New Roman"/>
          <w:bCs/>
          <w:sz w:val="28"/>
          <w:szCs w:val="28"/>
          <w:lang w:val="uk-UA"/>
        </w:rPr>
        <w:t>рофессиональным</w:t>
      </w:r>
      <w:proofErr w:type="spellEnd"/>
      <w:r w:rsidR="007D3946" w:rsidRPr="008D334F">
        <w:rPr>
          <w:rFonts w:ascii="Times New Roman" w:hAnsi="Times New Roman" w:cs="Times New Roman"/>
          <w:bCs/>
          <w:sz w:val="28"/>
          <w:szCs w:val="28"/>
          <w:lang w:val="uk-UA"/>
        </w:rPr>
        <w:t xml:space="preserve"> </w:t>
      </w:r>
      <w:proofErr w:type="spellStart"/>
      <w:r w:rsidR="004F1CDE" w:rsidRPr="008D334F">
        <w:rPr>
          <w:rFonts w:ascii="Times New Roman" w:hAnsi="Times New Roman" w:cs="Times New Roman"/>
          <w:bCs/>
          <w:sz w:val="28"/>
          <w:szCs w:val="28"/>
          <w:lang w:val="uk-UA"/>
        </w:rPr>
        <w:t>образованием</w:t>
      </w:r>
      <w:proofErr w:type="spellEnd"/>
      <w:r w:rsidR="004F1CDE" w:rsidRPr="008D334F">
        <w:rPr>
          <w:rFonts w:ascii="Times New Roman" w:hAnsi="Times New Roman" w:cs="Times New Roman"/>
          <w:bCs/>
          <w:sz w:val="28"/>
          <w:szCs w:val="28"/>
          <w:lang w:val="uk-UA"/>
        </w:rPr>
        <w:t xml:space="preserve"> : д</w:t>
      </w:r>
      <w:r w:rsidRPr="008D334F">
        <w:rPr>
          <w:rFonts w:ascii="Times New Roman" w:hAnsi="Times New Roman" w:cs="Times New Roman"/>
          <w:bCs/>
          <w:sz w:val="28"/>
          <w:szCs w:val="28"/>
          <w:lang w:val="uk-UA"/>
        </w:rPr>
        <w:t>ис. .</w:t>
      </w:r>
      <w:r w:rsidR="004F1CDE" w:rsidRPr="008D334F">
        <w:rPr>
          <w:rFonts w:ascii="Times New Roman" w:hAnsi="Times New Roman" w:cs="Times New Roman"/>
          <w:bCs/>
          <w:sz w:val="28"/>
          <w:szCs w:val="28"/>
          <w:lang w:val="uk-UA"/>
        </w:rPr>
        <w:t>.. канд. пед. наук : 13.00.08 /</w:t>
      </w:r>
      <w:r w:rsidRPr="008D334F">
        <w:rPr>
          <w:rFonts w:ascii="Times New Roman" w:hAnsi="Times New Roman" w:cs="Times New Roman"/>
          <w:bCs/>
          <w:sz w:val="28"/>
          <w:szCs w:val="28"/>
          <w:lang w:val="uk-UA"/>
        </w:rPr>
        <w:t xml:space="preserve"> Резина </w:t>
      </w:r>
      <w:proofErr w:type="spellStart"/>
      <w:r w:rsidRPr="008D334F">
        <w:rPr>
          <w:rFonts w:ascii="Times New Roman" w:hAnsi="Times New Roman" w:cs="Times New Roman"/>
          <w:bCs/>
          <w:sz w:val="28"/>
          <w:szCs w:val="28"/>
          <w:lang w:val="uk-UA"/>
        </w:rPr>
        <w:t>Нелли</w:t>
      </w:r>
      <w:proofErr w:type="spellEnd"/>
      <w:r w:rsidR="007D3946" w:rsidRPr="008D334F">
        <w:rPr>
          <w:rFonts w:ascii="Times New Roman" w:hAnsi="Times New Roman" w:cs="Times New Roman"/>
          <w:bCs/>
          <w:sz w:val="28"/>
          <w:szCs w:val="28"/>
          <w:lang w:val="uk-UA"/>
        </w:rPr>
        <w:t xml:space="preserve"> </w:t>
      </w:r>
      <w:proofErr w:type="spellStart"/>
      <w:r w:rsidRPr="008D334F">
        <w:rPr>
          <w:rFonts w:ascii="Times New Roman" w:hAnsi="Times New Roman" w:cs="Times New Roman"/>
          <w:bCs/>
          <w:sz w:val="28"/>
          <w:szCs w:val="28"/>
          <w:lang w:val="uk-UA"/>
        </w:rPr>
        <w:t>Михайловна</w:t>
      </w:r>
      <w:proofErr w:type="spellEnd"/>
      <w:r w:rsidRPr="008D334F">
        <w:rPr>
          <w:rFonts w:ascii="Times New Roman" w:hAnsi="Times New Roman" w:cs="Times New Roman"/>
          <w:bCs/>
          <w:sz w:val="28"/>
          <w:szCs w:val="28"/>
          <w:lang w:val="uk-UA"/>
        </w:rPr>
        <w:t xml:space="preserve">. − Москва, 1998. − 253 c. </w:t>
      </w:r>
    </w:p>
    <w:p w:rsidR="00A1188C" w:rsidRPr="00A1188C" w:rsidRDefault="0003685F" w:rsidP="008D334F">
      <w:pPr>
        <w:pStyle w:val="a8"/>
        <w:numPr>
          <w:ilvl w:val="0"/>
          <w:numId w:val="5"/>
        </w:numPr>
        <w:spacing w:after="0" w:line="240" w:lineRule="auto"/>
        <w:ind w:left="0" w:firstLine="709"/>
        <w:jc w:val="both"/>
        <w:rPr>
          <w:rStyle w:val="apple-converted-space"/>
          <w:rFonts w:ascii="Times New Roman" w:hAnsi="Times New Roman" w:cs="Times New Roman"/>
          <w:sz w:val="28"/>
          <w:szCs w:val="28"/>
        </w:rPr>
      </w:pPr>
      <w:proofErr w:type="spellStart"/>
      <w:r w:rsidRPr="008D334F">
        <w:rPr>
          <w:rFonts w:ascii="Times New Roman" w:hAnsi="Times New Roman" w:cs="Times New Roman"/>
          <w:sz w:val="28"/>
          <w:szCs w:val="28"/>
          <w:lang w:val="uk-UA"/>
        </w:rPr>
        <w:t>Федеральный</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государственный</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образовательный</w:t>
      </w:r>
      <w:proofErr w:type="spellEnd"/>
      <w:r w:rsidRPr="008D334F">
        <w:rPr>
          <w:rFonts w:ascii="Times New Roman" w:hAnsi="Times New Roman" w:cs="Times New Roman"/>
          <w:sz w:val="28"/>
          <w:szCs w:val="28"/>
          <w:lang w:val="uk-UA"/>
        </w:rPr>
        <w:t xml:space="preserve"> стандарт </w:t>
      </w:r>
      <w:proofErr w:type="spellStart"/>
      <w:r w:rsidRPr="008D334F">
        <w:rPr>
          <w:rFonts w:ascii="Times New Roman" w:hAnsi="Times New Roman" w:cs="Times New Roman"/>
          <w:sz w:val="28"/>
          <w:szCs w:val="28"/>
          <w:lang w:val="uk-UA"/>
        </w:rPr>
        <w:t>высшего</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образования</w:t>
      </w:r>
      <w:proofErr w:type="spellEnd"/>
      <w:r w:rsidRPr="008D334F">
        <w:rPr>
          <w:rFonts w:ascii="Times New Roman" w:hAnsi="Times New Roman" w:cs="Times New Roman"/>
          <w:sz w:val="28"/>
          <w:szCs w:val="28"/>
          <w:lang w:val="uk-UA"/>
        </w:rPr>
        <w:t xml:space="preserve"> по </w:t>
      </w:r>
      <w:proofErr w:type="spellStart"/>
      <w:r w:rsidRPr="008D334F">
        <w:rPr>
          <w:rFonts w:ascii="Times New Roman" w:hAnsi="Times New Roman" w:cs="Times New Roman"/>
          <w:sz w:val="28"/>
          <w:szCs w:val="28"/>
          <w:lang w:val="uk-UA"/>
        </w:rPr>
        <w:t>направлению</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подготовки</w:t>
      </w:r>
      <w:proofErr w:type="spellEnd"/>
      <w:r w:rsidRPr="008D334F">
        <w:rPr>
          <w:rFonts w:ascii="Times New Roman" w:hAnsi="Times New Roman" w:cs="Times New Roman"/>
          <w:sz w:val="28"/>
          <w:szCs w:val="28"/>
          <w:lang w:val="uk-UA"/>
        </w:rPr>
        <w:t xml:space="preserve"> 43.03.03 </w:t>
      </w:r>
      <w:proofErr w:type="spellStart"/>
      <w:r w:rsidRPr="008D334F">
        <w:rPr>
          <w:rFonts w:ascii="Times New Roman" w:hAnsi="Times New Roman" w:cs="Times New Roman"/>
          <w:sz w:val="28"/>
          <w:szCs w:val="28"/>
          <w:lang w:val="uk-UA"/>
        </w:rPr>
        <w:t>Гостиничное</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дело</w:t>
      </w:r>
      <w:proofErr w:type="spellEnd"/>
      <w:r w:rsidRPr="008D334F">
        <w:rPr>
          <w:rFonts w:ascii="Times New Roman" w:hAnsi="Times New Roman" w:cs="Times New Roman"/>
          <w:sz w:val="28"/>
          <w:szCs w:val="28"/>
          <w:lang w:val="uk-UA"/>
        </w:rPr>
        <w:t xml:space="preserve"> (</w:t>
      </w:r>
      <w:r w:rsidR="007D3946" w:rsidRPr="008D334F">
        <w:rPr>
          <w:rFonts w:ascii="Times New Roman" w:hAnsi="Times New Roman" w:cs="Times New Roman"/>
          <w:sz w:val="28"/>
          <w:szCs w:val="28"/>
          <w:lang w:val="uk-UA"/>
        </w:rPr>
        <w:t xml:space="preserve">урівень </w:t>
      </w:r>
      <w:proofErr w:type="spellStart"/>
      <w:r w:rsidRPr="008D334F">
        <w:rPr>
          <w:rFonts w:ascii="Times New Roman" w:hAnsi="Times New Roman" w:cs="Times New Roman"/>
          <w:sz w:val="28"/>
          <w:szCs w:val="28"/>
          <w:lang w:val="uk-UA"/>
        </w:rPr>
        <w:t>бакалавриата</w:t>
      </w:r>
      <w:proofErr w:type="spellEnd"/>
      <w:r w:rsidRPr="008D334F">
        <w:rPr>
          <w:rFonts w:ascii="Times New Roman" w:hAnsi="Times New Roman" w:cs="Times New Roman"/>
          <w:sz w:val="28"/>
          <w:szCs w:val="28"/>
          <w:lang w:val="uk-UA"/>
        </w:rPr>
        <w:t>) [</w:t>
      </w:r>
      <w:proofErr w:type="spellStart"/>
      <w:r w:rsidRPr="008D334F">
        <w:rPr>
          <w:rFonts w:ascii="Times New Roman" w:hAnsi="Times New Roman" w:cs="Times New Roman"/>
          <w:sz w:val="28"/>
          <w:szCs w:val="28"/>
          <w:lang w:val="uk-UA"/>
        </w:rPr>
        <w:t>Электронный</w:t>
      </w:r>
      <w:proofErr w:type="spellEnd"/>
      <w:r w:rsidRPr="008D334F">
        <w:rPr>
          <w:rFonts w:ascii="Times New Roman" w:hAnsi="Times New Roman" w:cs="Times New Roman"/>
          <w:sz w:val="28"/>
          <w:szCs w:val="28"/>
          <w:lang w:val="uk-UA"/>
        </w:rPr>
        <w:t xml:space="preserve"> ресурс] :Приказ </w:t>
      </w:r>
      <w:proofErr w:type="spellStart"/>
      <w:r w:rsidRPr="008D334F">
        <w:rPr>
          <w:rFonts w:ascii="Times New Roman" w:hAnsi="Times New Roman" w:cs="Times New Roman"/>
          <w:sz w:val="28"/>
          <w:szCs w:val="28"/>
          <w:lang w:val="uk-UA"/>
        </w:rPr>
        <w:t>Министерства</w:t>
      </w:r>
      <w:proofErr w:type="spellEnd"/>
      <w:r w:rsidR="007D3946" w:rsidRPr="008D334F">
        <w:rPr>
          <w:rFonts w:ascii="Times New Roman" w:hAnsi="Times New Roman" w:cs="Times New Roman"/>
          <w:sz w:val="28"/>
          <w:szCs w:val="28"/>
          <w:lang w:val="uk-UA"/>
        </w:rPr>
        <w:t xml:space="preserve"> </w:t>
      </w:r>
      <w:proofErr w:type="spellStart"/>
      <w:r w:rsidRPr="008D334F">
        <w:rPr>
          <w:rFonts w:ascii="Times New Roman" w:hAnsi="Times New Roman" w:cs="Times New Roman"/>
          <w:sz w:val="28"/>
          <w:szCs w:val="28"/>
          <w:lang w:val="uk-UA"/>
        </w:rPr>
        <w:t>образования</w:t>
      </w:r>
      <w:proofErr w:type="spellEnd"/>
      <w:r w:rsidRPr="008D334F">
        <w:rPr>
          <w:rFonts w:ascii="Times New Roman" w:hAnsi="Times New Roman" w:cs="Times New Roman"/>
          <w:sz w:val="28"/>
          <w:szCs w:val="28"/>
          <w:lang w:val="uk-UA"/>
        </w:rPr>
        <w:t xml:space="preserve"> и науки РФ от 29 </w:t>
      </w:r>
      <w:proofErr w:type="spellStart"/>
      <w:r w:rsidRPr="008D334F">
        <w:rPr>
          <w:rFonts w:ascii="Times New Roman" w:hAnsi="Times New Roman" w:cs="Times New Roman"/>
          <w:sz w:val="28"/>
          <w:szCs w:val="28"/>
          <w:lang w:val="uk-UA"/>
        </w:rPr>
        <w:t>октября</w:t>
      </w:r>
      <w:proofErr w:type="spellEnd"/>
      <w:r w:rsidRPr="008D334F">
        <w:rPr>
          <w:rFonts w:ascii="Times New Roman" w:hAnsi="Times New Roman" w:cs="Times New Roman"/>
          <w:sz w:val="28"/>
          <w:szCs w:val="28"/>
          <w:lang w:val="uk-UA"/>
        </w:rPr>
        <w:t xml:space="preserve"> 2013</w:t>
      </w:r>
      <w:r w:rsidRPr="008D334F">
        <w:rPr>
          <w:rFonts w:ascii="Times New Roman" w:hAnsi="Times New Roman" w:cs="Times New Roman"/>
          <w:sz w:val="28"/>
          <w:szCs w:val="28"/>
        </w:rPr>
        <w:t> </w:t>
      </w:r>
      <w:r w:rsidRPr="008D334F">
        <w:rPr>
          <w:rFonts w:ascii="Times New Roman" w:hAnsi="Times New Roman" w:cs="Times New Roman"/>
          <w:sz w:val="28"/>
          <w:szCs w:val="28"/>
          <w:lang w:val="uk-UA"/>
        </w:rPr>
        <w:t>г. №</w:t>
      </w:r>
      <w:r w:rsidRPr="008D334F">
        <w:rPr>
          <w:rFonts w:ascii="Times New Roman" w:hAnsi="Times New Roman" w:cs="Times New Roman"/>
          <w:sz w:val="28"/>
          <w:szCs w:val="28"/>
        </w:rPr>
        <w:t> </w:t>
      </w:r>
      <w:r w:rsidRPr="008D334F">
        <w:rPr>
          <w:rFonts w:ascii="Times New Roman" w:hAnsi="Times New Roman" w:cs="Times New Roman"/>
          <w:sz w:val="28"/>
          <w:szCs w:val="28"/>
          <w:lang w:val="uk-UA"/>
        </w:rPr>
        <w:t xml:space="preserve">1199.– Режим </w:t>
      </w:r>
      <w:proofErr w:type="spellStart"/>
      <w:r w:rsidRPr="008D334F">
        <w:rPr>
          <w:rFonts w:ascii="Times New Roman" w:hAnsi="Times New Roman" w:cs="Times New Roman"/>
          <w:sz w:val="28"/>
          <w:szCs w:val="28"/>
          <w:lang w:val="uk-UA"/>
        </w:rPr>
        <w:t>доступа</w:t>
      </w:r>
      <w:proofErr w:type="spellEnd"/>
      <w:r w:rsidRPr="008D334F">
        <w:rPr>
          <w:rFonts w:ascii="Times New Roman" w:hAnsi="Times New Roman" w:cs="Times New Roman"/>
          <w:sz w:val="28"/>
          <w:szCs w:val="28"/>
          <w:lang w:val="uk-UA"/>
        </w:rPr>
        <w:t xml:space="preserve"> :</w:t>
      </w:r>
    </w:p>
    <w:p w:rsidR="007B0D09" w:rsidRPr="00A1188C" w:rsidRDefault="0003685F" w:rsidP="00A1188C">
      <w:pPr>
        <w:pStyle w:val="a8"/>
        <w:spacing w:after="0" w:line="240" w:lineRule="auto"/>
        <w:ind w:left="709"/>
        <w:jc w:val="both"/>
        <w:rPr>
          <w:rFonts w:ascii="Times New Roman" w:hAnsi="Times New Roman" w:cs="Times New Roman"/>
          <w:sz w:val="28"/>
          <w:szCs w:val="28"/>
          <w:lang w:val="uk-UA"/>
        </w:rPr>
      </w:pPr>
      <w:r w:rsidRPr="008D334F">
        <w:rPr>
          <w:rStyle w:val="apple-converted-space"/>
          <w:rFonts w:ascii="Times New Roman" w:hAnsi="Times New Roman" w:cs="Times New Roman"/>
          <w:sz w:val="28"/>
          <w:szCs w:val="28"/>
          <w:lang w:val="uk-UA"/>
        </w:rPr>
        <w:t>http://www.rsu.edu.ru/wordpress/wp-content/uploads/2014/02/43.03.03_Gostinichoe_delo.pdf</w:t>
      </w:r>
      <w:r w:rsidRPr="008D334F">
        <w:rPr>
          <w:rStyle w:val="a6"/>
          <w:rFonts w:ascii="Times New Roman" w:hAnsi="Times New Roman" w:cs="Times New Roman"/>
          <w:color w:val="auto"/>
          <w:sz w:val="28"/>
          <w:szCs w:val="28"/>
          <w:lang w:val="uk-UA"/>
        </w:rPr>
        <w:t>.</w:t>
      </w:r>
      <w:r w:rsidRPr="008D334F">
        <w:rPr>
          <w:rFonts w:ascii="Times New Roman" w:hAnsi="Times New Roman" w:cs="Times New Roman"/>
          <w:sz w:val="28"/>
          <w:szCs w:val="28"/>
          <w:lang w:val="uk-UA"/>
        </w:rPr>
        <w:t xml:space="preserve"> </w:t>
      </w:r>
    </w:p>
    <w:sectPr w:rsidR="007B0D09" w:rsidRPr="00A1188C" w:rsidSect="0000225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9C3"/>
    <w:multiLevelType w:val="hybridMultilevel"/>
    <w:tmpl w:val="6E0AF9BC"/>
    <w:lvl w:ilvl="0" w:tplc="7FE4AC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202003"/>
    <w:multiLevelType w:val="multilevel"/>
    <w:tmpl w:val="7E30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42722"/>
    <w:multiLevelType w:val="hybridMultilevel"/>
    <w:tmpl w:val="52807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A67664"/>
    <w:multiLevelType w:val="multilevel"/>
    <w:tmpl w:val="440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C4C6F"/>
    <w:multiLevelType w:val="multilevel"/>
    <w:tmpl w:val="EF007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0AB6"/>
    <w:rsid w:val="00000C23"/>
    <w:rsid w:val="00002250"/>
    <w:rsid w:val="000168BF"/>
    <w:rsid w:val="000251C8"/>
    <w:rsid w:val="0003685F"/>
    <w:rsid w:val="000603C9"/>
    <w:rsid w:val="000609B5"/>
    <w:rsid w:val="00081AB5"/>
    <w:rsid w:val="00086A71"/>
    <w:rsid w:val="000945FE"/>
    <w:rsid w:val="000E0456"/>
    <w:rsid w:val="000E65B6"/>
    <w:rsid w:val="000F124F"/>
    <w:rsid w:val="00104299"/>
    <w:rsid w:val="00115E7F"/>
    <w:rsid w:val="00116538"/>
    <w:rsid w:val="00117EC4"/>
    <w:rsid w:val="00131D5C"/>
    <w:rsid w:val="001363E0"/>
    <w:rsid w:val="0014138D"/>
    <w:rsid w:val="00156CCB"/>
    <w:rsid w:val="001571C1"/>
    <w:rsid w:val="001604FF"/>
    <w:rsid w:val="0016353E"/>
    <w:rsid w:val="0017225F"/>
    <w:rsid w:val="0017243B"/>
    <w:rsid w:val="0017401F"/>
    <w:rsid w:val="0018617F"/>
    <w:rsid w:val="001A0F82"/>
    <w:rsid w:val="001B1317"/>
    <w:rsid w:val="001C6805"/>
    <w:rsid w:val="001D41AD"/>
    <w:rsid w:val="001F1F3A"/>
    <w:rsid w:val="001F2033"/>
    <w:rsid w:val="001F5EC8"/>
    <w:rsid w:val="001F667F"/>
    <w:rsid w:val="00204E58"/>
    <w:rsid w:val="00205435"/>
    <w:rsid w:val="00211D7C"/>
    <w:rsid w:val="00214C0B"/>
    <w:rsid w:val="00220BB9"/>
    <w:rsid w:val="00225133"/>
    <w:rsid w:val="00236DCD"/>
    <w:rsid w:val="00237E80"/>
    <w:rsid w:val="00243A41"/>
    <w:rsid w:val="00246F1B"/>
    <w:rsid w:val="00255C4D"/>
    <w:rsid w:val="00275B94"/>
    <w:rsid w:val="002766A7"/>
    <w:rsid w:val="002B237E"/>
    <w:rsid w:val="002B537E"/>
    <w:rsid w:val="002B5570"/>
    <w:rsid w:val="002B74D7"/>
    <w:rsid w:val="002D5790"/>
    <w:rsid w:val="002E3053"/>
    <w:rsid w:val="002F2C67"/>
    <w:rsid w:val="0030545A"/>
    <w:rsid w:val="003077D0"/>
    <w:rsid w:val="00307B15"/>
    <w:rsid w:val="00315818"/>
    <w:rsid w:val="003173C1"/>
    <w:rsid w:val="00320F05"/>
    <w:rsid w:val="003269C8"/>
    <w:rsid w:val="00344B16"/>
    <w:rsid w:val="00356D43"/>
    <w:rsid w:val="0035780C"/>
    <w:rsid w:val="00366E2B"/>
    <w:rsid w:val="003836A1"/>
    <w:rsid w:val="00396B20"/>
    <w:rsid w:val="0039712A"/>
    <w:rsid w:val="003A0CF7"/>
    <w:rsid w:val="003C27BF"/>
    <w:rsid w:val="003D557B"/>
    <w:rsid w:val="003E765B"/>
    <w:rsid w:val="003F0B9D"/>
    <w:rsid w:val="003F11C6"/>
    <w:rsid w:val="003F39D3"/>
    <w:rsid w:val="00400EE4"/>
    <w:rsid w:val="004042A3"/>
    <w:rsid w:val="00421D35"/>
    <w:rsid w:val="00424259"/>
    <w:rsid w:val="00426880"/>
    <w:rsid w:val="0044569B"/>
    <w:rsid w:val="00445985"/>
    <w:rsid w:val="0044775C"/>
    <w:rsid w:val="00462D70"/>
    <w:rsid w:val="0046427F"/>
    <w:rsid w:val="004715FF"/>
    <w:rsid w:val="00485112"/>
    <w:rsid w:val="00494B59"/>
    <w:rsid w:val="004C072E"/>
    <w:rsid w:val="004C6D1D"/>
    <w:rsid w:val="004D33BC"/>
    <w:rsid w:val="004E55B2"/>
    <w:rsid w:val="004F1CDE"/>
    <w:rsid w:val="00500BDB"/>
    <w:rsid w:val="00504219"/>
    <w:rsid w:val="00506B4F"/>
    <w:rsid w:val="00514787"/>
    <w:rsid w:val="005152E8"/>
    <w:rsid w:val="005153CA"/>
    <w:rsid w:val="00525FFA"/>
    <w:rsid w:val="005264B6"/>
    <w:rsid w:val="0053554D"/>
    <w:rsid w:val="00573827"/>
    <w:rsid w:val="00587BE0"/>
    <w:rsid w:val="0059142B"/>
    <w:rsid w:val="005937DC"/>
    <w:rsid w:val="005C1892"/>
    <w:rsid w:val="005C4ED3"/>
    <w:rsid w:val="005C6408"/>
    <w:rsid w:val="005D0AB6"/>
    <w:rsid w:val="005D5486"/>
    <w:rsid w:val="005D63ED"/>
    <w:rsid w:val="00603559"/>
    <w:rsid w:val="00606D15"/>
    <w:rsid w:val="00646D02"/>
    <w:rsid w:val="00652E78"/>
    <w:rsid w:val="006615B1"/>
    <w:rsid w:val="006668DF"/>
    <w:rsid w:val="00670858"/>
    <w:rsid w:val="00692A6B"/>
    <w:rsid w:val="006B1272"/>
    <w:rsid w:val="006B1EB1"/>
    <w:rsid w:val="006B2355"/>
    <w:rsid w:val="006B2EC1"/>
    <w:rsid w:val="006B3B8B"/>
    <w:rsid w:val="006C480D"/>
    <w:rsid w:val="006C4C81"/>
    <w:rsid w:val="006C52E1"/>
    <w:rsid w:val="006D5348"/>
    <w:rsid w:val="00700E2A"/>
    <w:rsid w:val="00703A91"/>
    <w:rsid w:val="00726403"/>
    <w:rsid w:val="00744DD9"/>
    <w:rsid w:val="00751D19"/>
    <w:rsid w:val="00765F09"/>
    <w:rsid w:val="00784005"/>
    <w:rsid w:val="007A1083"/>
    <w:rsid w:val="007B0D09"/>
    <w:rsid w:val="007B7579"/>
    <w:rsid w:val="007C450A"/>
    <w:rsid w:val="007C49A0"/>
    <w:rsid w:val="007C4D62"/>
    <w:rsid w:val="007D3946"/>
    <w:rsid w:val="007D69FA"/>
    <w:rsid w:val="007F3BC3"/>
    <w:rsid w:val="00802429"/>
    <w:rsid w:val="008035C0"/>
    <w:rsid w:val="00846688"/>
    <w:rsid w:val="00854C9C"/>
    <w:rsid w:val="0085522B"/>
    <w:rsid w:val="008553D3"/>
    <w:rsid w:val="00855410"/>
    <w:rsid w:val="008718EA"/>
    <w:rsid w:val="008875F7"/>
    <w:rsid w:val="008901F8"/>
    <w:rsid w:val="00891AFB"/>
    <w:rsid w:val="00893577"/>
    <w:rsid w:val="008B31FD"/>
    <w:rsid w:val="008C158A"/>
    <w:rsid w:val="008C7A13"/>
    <w:rsid w:val="008D334F"/>
    <w:rsid w:val="008D4DAE"/>
    <w:rsid w:val="008F6096"/>
    <w:rsid w:val="009039B3"/>
    <w:rsid w:val="00910654"/>
    <w:rsid w:val="00910C3C"/>
    <w:rsid w:val="0091302E"/>
    <w:rsid w:val="009242F6"/>
    <w:rsid w:val="00924F14"/>
    <w:rsid w:val="0093528B"/>
    <w:rsid w:val="00951F2D"/>
    <w:rsid w:val="00954D81"/>
    <w:rsid w:val="009637D3"/>
    <w:rsid w:val="00977C27"/>
    <w:rsid w:val="00984F60"/>
    <w:rsid w:val="009A7608"/>
    <w:rsid w:val="009D67E2"/>
    <w:rsid w:val="009E1EF8"/>
    <w:rsid w:val="009E6AE7"/>
    <w:rsid w:val="009F7ACA"/>
    <w:rsid w:val="00A008E9"/>
    <w:rsid w:val="00A1188C"/>
    <w:rsid w:val="00A15817"/>
    <w:rsid w:val="00A421AE"/>
    <w:rsid w:val="00A51DB5"/>
    <w:rsid w:val="00A52A6B"/>
    <w:rsid w:val="00A541F7"/>
    <w:rsid w:val="00A55EF2"/>
    <w:rsid w:val="00A619A8"/>
    <w:rsid w:val="00A61FF3"/>
    <w:rsid w:val="00A62081"/>
    <w:rsid w:val="00A64789"/>
    <w:rsid w:val="00A71D14"/>
    <w:rsid w:val="00A73E6C"/>
    <w:rsid w:val="00AC4F60"/>
    <w:rsid w:val="00AE347A"/>
    <w:rsid w:val="00AE39A4"/>
    <w:rsid w:val="00AF280A"/>
    <w:rsid w:val="00B10DD0"/>
    <w:rsid w:val="00B22766"/>
    <w:rsid w:val="00B3183E"/>
    <w:rsid w:val="00B334F5"/>
    <w:rsid w:val="00B34E2F"/>
    <w:rsid w:val="00B46A48"/>
    <w:rsid w:val="00B60B7F"/>
    <w:rsid w:val="00B668ED"/>
    <w:rsid w:val="00B7593B"/>
    <w:rsid w:val="00B77839"/>
    <w:rsid w:val="00B8164A"/>
    <w:rsid w:val="00BC38C8"/>
    <w:rsid w:val="00BC587F"/>
    <w:rsid w:val="00BC5AA5"/>
    <w:rsid w:val="00BD4F1C"/>
    <w:rsid w:val="00BE36D0"/>
    <w:rsid w:val="00BF26DA"/>
    <w:rsid w:val="00BF6782"/>
    <w:rsid w:val="00C00D12"/>
    <w:rsid w:val="00C066DC"/>
    <w:rsid w:val="00C07B74"/>
    <w:rsid w:val="00C10C5B"/>
    <w:rsid w:val="00C21A06"/>
    <w:rsid w:val="00C34B5D"/>
    <w:rsid w:val="00C35210"/>
    <w:rsid w:val="00C372D4"/>
    <w:rsid w:val="00C401F5"/>
    <w:rsid w:val="00C5685B"/>
    <w:rsid w:val="00C66075"/>
    <w:rsid w:val="00C70D59"/>
    <w:rsid w:val="00C70DB6"/>
    <w:rsid w:val="00C7636B"/>
    <w:rsid w:val="00C84ECF"/>
    <w:rsid w:val="00CA2352"/>
    <w:rsid w:val="00CB55DE"/>
    <w:rsid w:val="00CC40B2"/>
    <w:rsid w:val="00D1082F"/>
    <w:rsid w:val="00D21304"/>
    <w:rsid w:val="00D22984"/>
    <w:rsid w:val="00D24735"/>
    <w:rsid w:val="00D346B5"/>
    <w:rsid w:val="00D50EE8"/>
    <w:rsid w:val="00D55C90"/>
    <w:rsid w:val="00D6485A"/>
    <w:rsid w:val="00D65DED"/>
    <w:rsid w:val="00D85835"/>
    <w:rsid w:val="00D87518"/>
    <w:rsid w:val="00D954BC"/>
    <w:rsid w:val="00DA46C8"/>
    <w:rsid w:val="00DB0660"/>
    <w:rsid w:val="00DB6734"/>
    <w:rsid w:val="00DC15C0"/>
    <w:rsid w:val="00DC7C52"/>
    <w:rsid w:val="00DD76E4"/>
    <w:rsid w:val="00DE21A0"/>
    <w:rsid w:val="00E01D68"/>
    <w:rsid w:val="00E1403C"/>
    <w:rsid w:val="00E264A3"/>
    <w:rsid w:val="00E515FF"/>
    <w:rsid w:val="00E709BB"/>
    <w:rsid w:val="00E71966"/>
    <w:rsid w:val="00E72FE2"/>
    <w:rsid w:val="00E96614"/>
    <w:rsid w:val="00EA6C76"/>
    <w:rsid w:val="00EB432A"/>
    <w:rsid w:val="00EC4F17"/>
    <w:rsid w:val="00EE6015"/>
    <w:rsid w:val="00F02E01"/>
    <w:rsid w:val="00F22BA7"/>
    <w:rsid w:val="00F23E45"/>
    <w:rsid w:val="00F457B9"/>
    <w:rsid w:val="00F47A38"/>
    <w:rsid w:val="00F669BE"/>
    <w:rsid w:val="00F7736F"/>
    <w:rsid w:val="00F80762"/>
    <w:rsid w:val="00F80809"/>
    <w:rsid w:val="00F81715"/>
    <w:rsid w:val="00FA0FCC"/>
    <w:rsid w:val="00FA5F93"/>
    <w:rsid w:val="00FA67D2"/>
    <w:rsid w:val="00FE443D"/>
    <w:rsid w:val="00FF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C0"/>
  </w:style>
  <w:style w:type="paragraph" w:styleId="1">
    <w:name w:val="heading 1"/>
    <w:basedOn w:val="a"/>
    <w:link w:val="10"/>
    <w:uiPriority w:val="9"/>
    <w:qFormat/>
    <w:rsid w:val="00DB6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1"/>
    <w:rsid w:val="005D0AB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Bodytext"/>
    <w:rsid w:val="005D0AB6"/>
    <w:pPr>
      <w:shd w:val="clear" w:color="auto" w:fill="FFFFFF"/>
      <w:spacing w:after="0" w:line="240" w:lineRule="exact"/>
      <w:jc w:val="center"/>
    </w:pPr>
    <w:rPr>
      <w:rFonts w:ascii="Times New Roman" w:eastAsia="Times New Roman" w:hAnsi="Times New Roman" w:cs="Times New Roman"/>
      <w:sz w:val="20"/>
      <w:szCs w:val="20"/>
    </w:rPr>
  </w:style>
  <w:style w:type="character" w:customStyle="1" w:styleId="BodytextItalic">
    <w:name w:val="Body text + Italic"/>
    <w:basedOn w:val="Bodytext"/>
    <w:rsid w:val="005D0A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Bodytext3">
    <w:name w:val="Body text (3)_"/>
    <w:basedOn w:val="a0"/>
    <w:link w:val="Bodytext30"/>
    <w:rsid w:val="00115E7F"/>
    <w:rPr>
      <w:rFonts w:ascii="Times New Roman" w:eastAsia="Times New Roman" w:hAnsi="Times New Roman" w:cs="Times New Roman"/>
      <w:sz w:val="17"/>
      <w:szCs w:val="17"/>
      <w:shd w:val="clear" w:color="auto" w:fill="FFFFFF"/>
      <w:lang w:val="en-US"/>
    </w:rPr>
  </w:style>
  <w:style w:type="paragraph" w:customStyle="1" w:styleId="Bodytext30">
    <w:name w:val="Body text (3)"/>
    <w:basedOn w:val="a"/>
    <w:link w:val="Bodytext3"/>
    <w:rsid w:val="00115E7F"/>
    <w:pPr>
      <w:shd w:val="clear" w:color="auto" w:fill="FFFFFF"/>
      <w:spacing w:after="0" w:line="206" w:lineRule="exact"/>
    </w:pPr>
    <w:rPr>
      <w:rFonts w:ascii="Times New Roman" w:eastAsia="Times New Roman" w:hAnsi="Times New Roman" w:cs="Times New Roman"/>
      <w:sz w:val="17"/>
      <w:szCs w:val="17"/>
      <w:lang w:val="en-US"/>
    </w:rPr>
  </w:style>
  <w:style w:type="paragraph" w:styleId="a3">
    <w:name w:val="Balloon Text"/>
    <w:basedOn w:val="a"/>
    <w:link w:val="a4"/>
    <w:uiPriority w:val="99"/>
    <w:semiHidden/>
    <w:unhideWhenUsed/>
    <w:rsid w:val="00115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E7F"/>
    <w:rPr>
      <w:rFonts w:ascii="Tahoma" w:hAnsi="Tahoma" w:cs="Tahoma"/>
      <w:sz w:val="16"/>
      <w:szCs w:val="16"/>
    </w:rPr>
  </w:style>
  <w:style w:type="paragraph" w:styleId="a5">
    <w:name w:val="Normal (Web)"/>
    <w:basedOn w:val="a"/>
    <w:uiPriority w:val="99"/>
    <w:unhideWhenUsed/>
    <w:rsid w:val="002E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780C"/>
    <w:rPr>
      <w:color w:val="0000FF" w:themeColor="hyperlink"/>
      <w:u w:val="single"/>
    </w:rPr>
  </w:style>
  <w:style w:type="character" w:customStyle="1" w:styleId="hps">
    <w:name w:val="hps"/>
    <w:basedOn w:val="a0"/>
    <w:rsid w:val="00C7636B"/>
  </w:style>
  <w:style w:type="character" w:customStyle="1" w:styleId="atn">
    <w:name w:val="atn"/>
    <w:basedOn w:val="a0"/>
    <w:rsid w:val="00855410"/>
  </w:style>
  <w:style w:type="character" w:customStyle="1" w:styleId="10">
    <w:name w:val="Заголовок 1 Знак"/>
    <w:basedOn w:val="a0"/>
    <w:link w:val="1"/>
    <w:uiPriority w:val="9"/>
    <w:rsid w:val="00DB6734"/>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AF280A"/>
  </w:style>
  <w:style w:type="character" w:styleId="a7">
    <w:name w:val="Strong"/>
    <w:uiPriority w:val="22"/>
    <w:qFormat/>
    <w:rsid w:val="00AF280A"/>
    <w:rPr>
      <w:b/>
      <w:bCs/>
    </w:rPr>
  </w:style>
  <w:style w:type="character" w:customStyle="1" w:styleId="shorttext">
    <w:name w:val="short_text"/>
    <w:basedOn w:val="a0"/>
    <w:rsid w:val="003F39D3"/>
  </w:style>
  <w:style w:type="character" w:customStyle="1" w:styleId="20">
    <w:name w:val="Заголовок 2 Знак"/>
    <w:basedOn w:val="a0"/>
    <w:link w:val="2"/>
    <w:uiPriority w:val="9"/>
    <w:semiHidden/>
    <w:rsid w:val="00A61FF3"/>
    <w:rPr>
      <w:rFonts w:asciiTheme="majorHAnsi" w:eastAsiaTheme="majorEastAsia" w:hAnsiTheme="majorHAnsi" w:cstheme="majorBidi"/>
      <w:b/>
      <w:bCs/>
      <w:color w:val="4F81BD" w:themeColor="accent1"/>
      <w:sz w:val="26"/>
      <w:szCs w:val="26"/>
    </w:rPr>
  </w:style>
  <w:style w:type="paragraph" w:customStyle="1" w:styleId="quoteself">
    <w:name w:val="quoteself"/>
    <w:basedOn w:val="a"/>
    <w:rsid w:val="0022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85835"/>
    <w:pPr>
      <w:ind w:left="720"/>
      <w:contextualSpacing/>
    </w:pPr>
  </w:style>
  <w:style w:type="paragraph" w:customStyle="1" w:styleId="p1">
    <w:name w:val="p1"/>
    <w:basedOn w:val="a"/>
    <w:rsid w:val="008D3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D3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1"/>
    <w:rsid w:val="005D0AB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Bodytext"/>
    <w:rsid w:val="005D0AB6"/>
    <w:pPr>
      <w:shd w:val="clear" w:color="auto" w:fill="FFFFFF"/>
      <w:spacing w:after="0" w:line="240" w:lineRule="exact"/>
      <w:jc w:val="center"/>
    </w:pPr>
    <w:rPr>
      <w:rFonts w:ascii="Times New Roman" w:eastAsia="Times New Roman" w:hAnsi="Times New Roman" w:cs="Times New Roman"/>
      <w:sz w:val="20"/>
      <w:szCs w:val="20"/>
    </w:rPr>
  </w:style>
  <w:style w:type="character" w:customStyle="1" w:styleId="BodytextItalic">
    <w:name w:val="Body text + Italic"/>
    <w:basedOn w:val="Bodytext"/>
    <w:rsid w:val="005D0A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Bodytext3">
    <w:name w:val="Body text (3)_"/>
    <w:basedOn w:val="a0"/>
    <w:link w:val="Bodytext30"/>
    <w:rsid w:val="00115E7F"/>
    <w:rPr>
      <w:rFonts w:ascii="Times New Roman" w:eastAsia="Times New Roman" w:hAnsi="Times New Roman" w:cs="Times New Roman"/>
      <w:sz w:val="17"/>
      <w:szCs w:val="17"/>
      <w:shd w:val="clear" w:color="auto" w:fill="FFFFFF"/>
      <w:lang w:val="en-US"/>
    </w:rPr>
  </w:style>
  <w:style w:type="paragraph" w:customStyle="1" w:styleId="Bodytext30">
    <w:name w:val="Body text (3)"/>
    <w:basedOn w:val="a"/>
    <w:link w:val="Bodytext3"/>
    <w:rsid w:val="00115E7F"/>
    <w:pPr>
      <w:shd w:val="clear" w:color="auto" w:fill="FFFFFF"/>
      <w:spacing w:after="0" w:line="206" w:lineRule="exact"/>
    </w:pPr>
    <w:rPr>
      <w:rFonts w:ascii="Times New Roman" w:eastAsia="Times New Roman" w:hAnsi="Times New Roman" w:cs="Times New Roman"/>
      <w:sz w:val="17"/>
      <w:szCs w:val="17"/>
      <w:lang w:val="en-US"/>
    </w:rPr>
  </w:style>
  <w:style w:type="paragraph" w:styleId="a3">
    <w:name w:val="Balloon Text"/>
    <w:basedOn w:val="a"/>
    <w:link w:val="a4"/>
    <w:uiPriority w:val="99"/>
    <w:semiHidden/>
    <w:unhideWhenUsed/>
    <w:rsid w:val="00115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E7F"/>
    <w:rPr>
      <w:rFonts w:ascii="Tahoma" w:hAnsi="Tahoma" w:cs="Tahoma"/>
      <w:sz w:val="16"/>
      <w:szCs w:val="16"/>
    </w:rPr>
  </w:style>
  <w:style w:type="paragraph" w:styleId="a5">
    <w:name w:val="Normal (Web)"/>
    <w:basedOn w:val="a"/>
    <w:uiPriority w:val="99"/>
    <w:unhideWhenUsed/>
    <w:rsid w:val="002E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780C"/>
    <w:rPr>
      <w:color w:val="0000FF" w:themeColor="hyperlink"/>
      <w:u w:val="single"/>
    </w:rPr>
  </w:style>
  <w:style w:type="character" w:customStyle="1" w:styleId="hps">
    <w:name w:val="hps"/>
    <w:basedOn w:val="a0"/>
    <w:rsid w:val="00C7636B"/>
  </w:style>
  <w:style w:type="character" w:customStyle="1" w:styleId="atn">
    <w:name w:val="atn"/>
    <w:basedOn w:val="a0"/>
    <w:rsid w:val="00855410"/>
  </w:style>
  <w:style w:type="character" w:customStyle="1" w:styleId="10">
    <w:name w:val="Заголовок 1 Знак"/>
    <w:basedOn w:val="a0"/>
    <w:link w:val="1"/>
    <w:uiPriority w:val="9"/>
    <w:rsid w:val="00DB6734"/>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AF280A"/>
  </w:style>
  <w:style w:type="character" w:styleId="a7">
    <w:name w:val="Strong"/>
    <w:uiPriority w:val="22"/>
    <w:qFormat/>
    <w:rsid w:val="00AF280A"/>
    <w:rPr>
      <w:b/>
      <w:bCs/>
    </w:rPr>
  </w:style>
  <w:style w:type="character" w:customStyle="1" w:styleId="shorttext">
    <w:name w:val="short_text"/>
    <w:basedOn w:val="a0"/>
    <w:rsid w:val="003F39D3"/>
  </w:style>
  <w:style w:type="character" w:customStyle="1" w:styleId="20">
    <w:name w:val="Заголовок 2 Знак"/>
    <w:basedOn w:val="a0"/>
    <w:link w:val="2"/>
    <w:uiPriority w:val="9"/>
    <w:semiHidden/>
    <w:rsid w:val="00A61FF3"/>
    <w:rPr>
      <w:rFonts w:asciiTheme="majorHAnsi" w:eastAsiaTheme="majorEastAsia" w:hAnsiTheme="majorHAnsi" w:cstheme="majorBidi"/>
      <w:b/>
      <w:bCs/>
      <w:color w:val="4F81BD" w:themeColor="accent1"/>
      <w:sz w:val="26"/>
      <w:szCs w:val="26"/>
    </w:rPr>
  </w:style>
  <w:style w:type="paragraph" w:customStyle="1" w:styleId="quoteself">
    <w:name w:val="quoteself"/>
    <w:basedOn w:val="a"/>
    <w:rsid w:val="0022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8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40">
      <w:bodyDiv w:val="1"/>
      <w:marLeft w:val="0"/>
      <w:marRight w:val="0"/>
      <w:marTop w:val="0"/>
      <w:marBottom w:val="0"/>
      <w:divBdr>
        <w:top w:val="none" w:sz="0" w:space="0" w:color="auto"/>
        <w:left w:val="none" w:sz="0" w:space="0" w:color="auto"/>
        <w:bottom w:val="none" w:sz="0" w:space="0" w:color="auto"/>
        <w:right w:val="none" w:sz="0" w:space="0" w:color="auto"/>
      </w:divBdr>
    </w:div>
    <w:div w:id="194973844">
      <w:bodyDiv w:val="1"/>
      <w:marLeft w:val="0"/>
      <w:marRight w:val="0"/>
      <w:marTop w:val="0"/>
      <w:marBottom w:val="0"/>
      <w:divBdr>
        <w:top w:val="none" w:sz="0" w:space="0" w:color="auto"/>
        <w:left w:val="none" w:sz="0" w:space="0" w:color="auto"/>
        <w:bottom w:val="none" w:sz="0" w:space="0" w:color="auto"/>
        <w:right w:val="none" w:sz="0" w:space="0" w:color="auto"/>
      </w:divBdr>
    </w:div>
    <w:div w:id="324868640">
      <w:bodyDiv w:val="1"/>
      <w:marLeft w:val="0"/>
      <w:marRight w:val="0"/>
      <w:marTop w:val="0"/>
      <w:marBottom w:val="0"/>
      <w:divBdr>
        <w:top w:val="none" w:sz="0" w:space="0" w:color="auto"/>
        <w:left w:val="none" w:sz="0" w:space="0" w:color="auto"/>
        <w:bottom w:val="none" w:sz="0" w:space="0" w:color="auto"/>
        <w:right w:val="none" w:sz="0" w:space="0" w:color="auto"/>
      </w:divBdr>
    </w:div>
    <w:div w:id="357120679">
      <w:bodyDiv w:val="1"/>
      <w:marLeft w:val="0"/>
      <w:marRight w:val="0"/>
      <w:marTop w:val="0"/>
      <w:marBottom w:val="0"/>
      <w:divBdr>
        <w:top w:val="none" w:sz="0" w:space="0" w:color="auto"/>
        <w:left w:val="none" w:sz="0" w:space="0" w:color="auto"/>
        <w:bottom w:val="none" w:sz="0" w:space="0" w:color="auto"/>
        <w:right w:val="none" w:sz="0" w:space="0" w:color="auto"/>
      </w:divBdr>
      <w:divsChild>
        <w:div w:id="1876382866">
          <w:marLeft w:val="0"/>
          <w:marRight w:val="0"/>
          <w:marTop w:val="0"/>
          <w:marBottom w:val="0"/>
          <w:divBdr>
            <w:top w:val="none" w:sz="0" w:space="0" w:color="auto"/>
            <w:left w:val="none" w:sz="0" w:space="0" w:color="auto"/>
            <w:bottom w:val="none" w:sz="0" w:space="0" w:color="auto"/>
            <w:right w:val="none" w:sz="0" w:space="0" w:color="auto"/>
          </w:divBdr>
        </w:div>
        <w:div w:id="223486541">
          <w:marLeft w:val="0"/>
          <w:marRight w:val="0"/>
          <w:marTop w:val="0"/>
          <w:marBottom w:val="0"/>
          <w:divBdr>
            <w:top w:val="none" w:sz="0" w:space="0" w:color="auto"/>
            <w:left w:val="none" w:sz="0" w:space="0" w:color="auto"/>
            <w:bottom w:val="none" w:sz="0" w:space="0" w:color="auto"/>
            <w:right w:val="none" w:sz="0" w:space="0" w:color="auto"/>
          </w:divBdr>
        </w:div>
        <w:div w:id="2109157920">
          <w:marLeft w:val="0"/>
          <w:marRight w:val="0"/>
          <w:marTop w:val="0"/>
          <w:marBottom w:val="0"/>
          <w:divBdr>
            <w:top w:val="none" w:sz="0" w:space="0" w:color="auto"/>
            <w:left w:val="none" w:sz="0" w:space="0" w:color="auto"/>
            <w:bottom w:val="none" w:sz="0" w:space="0" w:color="auto"/>
            <w:right w:val="none" w:sz="0" w:space="0" w:color="auto"/>
          </w:divBdr>
        </w:div>
      </w:divsChild>
    </w:div>
    <w:div w:id="399327161">
      <w:bodyDiv w:val="1"/>
      <w:marLeft w:val="0"/>
      <w:marRight w:val="0"/>
      <w:marTop w:val="0"/>
      <w:marBottom w:val="0"/>
      <w:divBdr>
        <w:top w:val="none" w:sz="0" w:space="0" w:color="auto"/>
        <w:left w:val="none" w:sz="0" w:space="0" w:color="auto"/>
        <w:bottom w:val="none" w:sz="0" w:space="0" w:color="auto"/>
        <w:right w:val="none" w:sz="0" w:space="0" w:color="auto"/>
      </w:divBdr>
      <w:divsChild>
        <w:div w:id="1538935639">
          <w:marLeft w:val="0"/>
          <w:marRight w:val="0"/>
          <w:marTop w:val="0"/>
          <w:marBottom w:val="0"/>
          <w:divBdr>
            <w:top w:val="none" w:sz="0" w:space="0" w:color="auto"/>
            <w:left w:val="none" w:sz="0" w:space="0" w:color="auto"/>
            <w:bottom w:val="none" w:sz="0" w:space="0" w:color="auto"/>
            <w:right w:val="none" w:sz="0" w:space="0" w:color="auto"/>
          </w:divBdr>
        </w:div>
        <w:div w:id="1913465448">
          <w:marLeft w:val="0"/>
          <w:marRight w:val="0"/>
          <w:marTop w:val="0"/>
          <w:marBottom w:val="0"/>
          <w:divBdr>
            <w:top w:val="none" w:sz="0" w:space="0" w:color="auto"/>
            <w:left w:val="none" w:sz="0" w:space="0" w:color="auto"/>
            <w:bottom w:val="none" w:sz="0" w:space="0" w:color="auto"/>
            <w:right w:val="none" w:sz="0" w:space="0" w:color="auto"/>
          </w:divBdr>
        </w:div>
        <w:div w:id="2034066213">
          <w:marLeft w:val="0"/>
          <w:marRight w:val="0"/>
          <w:marTop w:val="0"/>
          <w:marBottom w:val="0"/>
          <w:divBdr>
            <w:top w:val="none" w:sz="0" w:space="0" w:color="auto"/>
            <w:left w:val="none" w:sz="0" w:space="0" w:color="auto"/>
            <w:bottom w:val="none" w:sz="0" w:space="0" w:color="auto"/>
            <w:right w:val="none" w:sz="0" w:space="0" w:color="auto"/>
          </w:divBdr>
        </w:div>
        <w:div w:id="893082917">
          <w:marLeft w:val="0"/>
          <w:marRight w:val="0"/>
          <w:marTop w:val="0"/>
          <w:marBottom w:val="0"/>
          <w:divBdr>
            <w:top w:val="none" w:sz="0" w:space="0" w:color="auto"/>
            <w:left w:val="none" w:sz="0" w:space="0" w:color="auto"/>
            <w:bottom w:val="none" w:sz="0" w:space="0" w:color="auto"/>
            <w:right w:val="none" w:sz="0" w:space="0" w:color="auto"/>
          </w:divBdr>
        </w:div>
        <w:div w:id="2105373680">
          <w:marLeft w:val="0"/>
          <w:marRight w:val="0"/>
          <w:marTop w:val="0"/>
          <w:marBottom w:val="0"/>
          <w:divBdr>
            <w:top w:val="none" w:sz="0" w:space="0" w:color="auto"/>
            <w:left w:val="none" w:sz="0" w:space="0" w:color="auto"/>
            <w:bottom w:val="none" w:sz="0" w:space="0" w:color="auto"/>
            <w:right w:val="none" w:sz="0" w:space="0" w:color="auto"/>
          </w:divBdr>
        </w:div>
        <w:div w:id="1664890588">
          <w:marLeft w:val="0"/>
          <w:marRight w:val="0"/>
          <w:marTop w:val="0"/>
          <w:marBottom w:val="0"/>
          <w:divBdr>
            <w:top w:val="none" w:sz="0" w:space="0" w:color="auto"/>
            <w:left w:val="none" w:sz="0" w:space="0" w:color="auto"/>
            <w:bottom w:val="none" w:sz="0" w:space="0" w:color="auto"/>
            <w:right w:val="none" w:sz="0" w:space="0" w:color="auto"/>
          </w:divBdr>
        </w:div>
        <w:div w:id="844781130">
          <w:marLeft w:val="0"/>
          <w:marRight w:val="0"/>
          <w:marTop w:val="0"/>
          <w:marBottom w:val="0"/>
          <w:divBdr>
            <w:top w:val="none" w:sz="0" w:space="0" w:color="auto"/>
            <w:left w:val="none" w:sz="0" w:space="0" w:color="auto"/>
            <w:bottom w:val="none" w:sz="0" w:space="0" w:color="auto"/>
            <w:right w:val="none" w:sz="0" w:space="0" w:color="auto"/>
          </w:divBdr>
        </w:div>
        <w:div w:id="76177592">
          <w:marLeft w:val="0"/>
          <w:marRight w:val="0"/>
          <w:marTop w:val="0"/>
          <w:marBottom w:val="0"/>
          <w:divBdr>
            <w:top w:val="none" w:sz="0" w:space="0" w:color="auto"/>
            <w:left w:val="none" w:sz="0" w:space="0" w:color="auto"/>
            <w:bottom w:val="none" w:sz="0" w:space="0" w:color="auto"/>
            <w:right w:val="none" w:sz="0" w:space="0" w:color="auto"/>
          </w:divBdr>
        </w:div>
        <w:div w:id="402875390">
          <w:marLeft w:val="0"/>
          <w:marRight w:val="0"/>
          <w:marTop w:val="0"/>
          <w:marBottom w:val="0"/>
          <w:divBdr>
            <w:top w:val="none" w:sz="0" w:space="0" w:color="auto"/>
            <w:left w:val="none" w:sz="0" w:space="0" w:color="auto"/>
            <w:bottom w:val="none" w:sz="0" w:space="0" w:color="auto"/>
            <w:right w:val="none" w:sz="0" w:space="0" w:color="auto"/>
          </w:divBdr>
        </w:div>
        <w:div w:id="940651055">
          <w:marLeft w:val="0"/>
          <w:marRight w:val="0"/>
          <w:marTop w:val="0"/>
          <w:marBottom w:val="0"/>
          <w:divBdr>
            <w:top w:val="none" w:sz="0" w:space="0" w:color="auto"/>
            <w:left w:val="none" w:sz="0" w:space="0" w:color="auto"/>
            <w:bottom w:val="none" w:sz="0" w:space="0" w:color="auto"/>
            <w:right w:val="none" w:sz="0" w:space="0" w:color="auto"/>
          </w:divBdr>
        </w:div>
        <w:div w:id="1218973774">
          <w:marLeft w:val="0"/>
          <w:marRight w:val="0"/>
          <w:marTop w:val="0"/>
          <w:marBottom w:val="0"/>
          <w:divBdr>
            <w:top w:val="none" w:sz="0" w:space="0" w:color="auto"/>
            <w:left w:val="none" w:sz="0" w:space="0" w:color="auto"/>
            <w:bottom w:val="none" w:sz="0" w:space="0" w:color="auto"/>
            <w:right w:val="none" w:sz="0" w:space="0" w:color="auto"/>
          </w:divBdr>
        </w:div>
        <w:div w:id="67727143">
          <w:marLeft w:val="0"/>
          <w:marRight w:val="0"/>
          <w:marTop w:val="0"/>
          <w:marBottom w:val="0"/>
          <w:divBdr>
            <w:top w:val="none" w:sz="0" w:space="0" w:color="auto"/>
            <w:left w:val="none" w:sz="0" w:space="0" w:color="auto"/>
            <w:bottom w:val="none" w:sz="0" w:space="0" w:color="auto"/>
            <w:right w:val="none" w:sz="0" w:space="0" w:color="auto"/>
          </w:divBdr>
        </w:div>
        <w:div w:id="1294142893">
          <w:marLeft w:val="0"/>
          <w:marRight w:val="0"/>
          <w:marTop w:val="0"/>
          <w:marBottom w:val="0"/>
          <w:divBdr>
            <w:top w:val="none" w:sz="0" w:space="0" w:color="auto"/>
            <w:left w:val="none" w:sz="0" w:space="0" w:color="auto"/>
            <w:bottom w:val="none" w:sz="0" w:space="0" w:color="auto"/>
            <w:right w:val="none" w:sz="0" w:space="0" w:color="auto"/>
          </w:divBdr>
        </w:div>
        <w:div w:id="992101484">
          <w:marLeft w:val="0"/>
          <w:marRight w:val="0"/>
          <w:marTop w:val="0"/>
          <w:marBottom w:val="0"/>
          <w:divBdr>
            <w:top w:val="none" w:sz="0" w:space="0" w:color="auto"/>
            <w:left w:val="none" w:sz="0" w:space="0" w:color="auto"/>
            <w:bottom w:val="none" w:sz="0" w:space="0" w:color="auto"/>
            <w:right w:val="none" w:sz="0" w:space="0" w:color="auto"/>
          </w:divBdr>
        </w:div>
        <w:div w:id="2135633923">
          <w:marLeft w:val="0"/>
          <w:marRight w:val="0"/>
          <w:marTop w:val="0"/>
          <w:marBottom w:val="0"/>
          <w:divBdr>
            <w:top w:val="none" w:sz="0" w:space="0" w:color="auto"/>
            <w:left w:val="none" w:sz="0" w:space="0" w:color="auto"/>
            <w:bottom w:val="none" w:sz="0" w:space="0" w:color="auto"/>
            <w:right w:val="none" w:sz="0" w:space="0" w:color="auto"/>
          </w:divBdr>
        </w:div>
        <w:div w:id="7026005">
          <w:marLeft w:val="0"/>
          <w:marRight w:val="0"/>
          <w:marTop w:val="0"/>
          <w:marBottom w:val="0"/>
          <w:divBdr>
            <w:top w:val="none" w:sz="0" w:space="0" w:color="auto"/>
            <w:left w:val="none" w:sz="0" w:space="0" w:color="auto"/>
            <w:bottom w:val="none" w:sz="0" w:space="0" w:color="auto"/>
            <w:right w:val="none" w:sz="0" w:space="0" w:color="auto"/>
          </w:divBdr>
        </w:div>
        <w:div w:id="626932682">
          <w:marLeft w:val="0"/>
          <w:marRight w:val="0"/>
          <w:marTop w:val="0"/>
          <w:marBottom w:val="0"/>
          <w:divBdr>
            <w:top w:val="none" w:sz="0" w:space="0" w:color="auto"/>
            <w:left w:val="none" w:sz="0" w:space="0" w:color="auto"/>
            <w:bottom w:val="none" w:sz="0" w:space="0" w:color="auto"/>
            <w:right w:val="none" w:sz="0" w:space="0" w:color="auto"/>
          </w:divBdr>
        </w:div>
        <w:div w:id="1614093872">
          <w:marLeft w:val="0"/>
          <w:marRight w:val="0"/>
          <w:marTop w:val="0"/>
          <w:marBottom w:val="0"/>
          <w:divBdr>
            <w:top w:val="none" w:sz="0" w:space="0" w:color="auto"/>
            <w:left w:val="none" w:sz="0" w:space="0" w:color="auto"/>
            <w:bottom w:val="none" w:sz="0" w:space="0" w:color="auto"/>
            <w:right w:val="none" w:sz="0" w:space="0" w:color="auto"/>
          </w:divBdr>
        </w:div>
        <w:div w:id="369115568">
          <w:marLeft w:val="0"/>
          <w:marRight w:val="0"/>
          <w:marTop w:val="0"/>
          <w:marBottom w:val="0"/>
          <w:divBdr>
            <w:top w:val="none" w:sz="0" w:space="0" w:color="auto"/>
            <w:left w:val="none" w:sz="0" w:space="0" w:color="auto"/>
            <w:bottom w:val="none" w:sz="0" w:space="0" w:color="auto"/>
            <w:right w:val="none" w:sz="0" w:space="0" w:color="auto"/>
          </w:divBdr>
        </w:div>
        <w:div w:id="221255307">
          <w:marLeft w:val="0"/>
          <w:marRight w:val="0"/>
          <w:marTop w:val="0"/>
          <w:marBottom w:val="0"/>
          <w:divBdr>
            <w:top w:val="none" w:sz="0" w:space="0" w:color="auto"/>
            <w:left w:val="none" w:sz="0" w:space="0" w:color="auto"/>
            <w:bottom w:val="none" w:sz="0" w:space="0" w:color="auto"/>
            <w:right w:val="none" w:sz="0" w:space="0" w:color="auto"/>
          </w:divBdr>
        </w:div>
        <w:div w:id="1337610119">
          <w:marLeft w:val="0"/>
          <w:marRight w:val="0"/>
          <w:marTop w:val="0"/>
          <w:marBottom w:val="0"/>
          <w:divBdr>
            <w:top w:val="none" w:sz="0" w:space="0" w:color="auto"/>
            <w:left w:val="none" w:sz="0" w:space="0" w:color="auto"/>
            <w:bottom w:val="none" w:sz="0" w:space="0" w:color="auto"/>
            <w:right w:val="none" w:sz="0" w:space="0" w:color="auto"/>
          </w:divBdr>
        </w:div>
        <w:div w:id="207685630">
          <w:marLeft w:val="0"/>
          <w:marRight w:val="0"/>
          <w:marTop w:val="0"/>
          <w:marBottom w:val="0"/>
          <w:divBdr>
            <w:top w:val="none" w:sz="0" w:space="0" w:color="auto"/>
            <w:left w:val="none" w:sz="0" w:space="0" w:color="auto"/>
            <w:bottom w:val="none" w:sz="0" w:space="0" w:color="auto"/>
            <w:right w:val="none" w:sz="0" w:space="0" w:color="auto"/>
          </w:divBdr>
        </w:div>
      </w:divsChild>
    </w:div>
    <w:div w:id="532808670">
      <w:bodyDiv w:val="1"/>
      <w:marLeft w:val="0"/>
      <w:marRight w:val="0"/>
      <w:marTop w:val="0"/>
      <w:marBottom w:val="0"/>
      <w:divBdr>
        <w:top w:val="none" w:sz="0" w:space="0" w:color="auto"/>
        <w:left w:val="none" w:sz="0" w:space="0" w:color="auto"/>
        <w:bottom w:val="none" w:sz="0" w:space="0" w:color="auto"/>
        <w:right w:val="none" w:sz="0" w:space="0" w:color="auto"/>
      </w:divBdr>
    </w:div>
    <w:div w:id="655957432">
      <w:bodyDiv w:val="1"/>
      <w:marLeft w:val="0"/>
      <w:marRight w:val="0"/>
      <w:marTop w:val="0"/>
      <w:marBottom w:val="0"/>
      <w:divBdr>
        <w:top w:val="none" w:sz="0" w:space="0" w:color="auto"/>
        <w:left w:val="none" w:sz="0" w:space="0" w:color="auto"/>
        <w:bottom w:val="none" w:sz="0" w:space="0" w:color="auto"/>
        <w:right w:val="none" w:sz="0" w:space="0" w:color="auto"/>
      </w:divBdr>
      <w:divsChild>
        <w:div w:id="662122680">
          <w:marLeft w:val="0"/>
          <w:marRight w:val="0"/>
          <w:marTop w:val="0"/>
          <w:marBottom w:val="0"/>
          <w:divBdr>
            <w:top w:val="none" w:sz="0" w:space="0" w:color="auto"/>
            <w:left w:val="none" w:sz="0" w:space="0" w:color="auto"/>
            <w:bottom w:val="none" w:sz="0" w:space="0" w:color="auto"/>
            <w:right w:val="none" w:sz="0" w:space="0" w:color="auto"/>
          </w:divBdr>
        </w:div>
        <w:div w:id="382415278">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sChild>
    </w:div>
    <w:div w:id="664017141">
      <w:bodyDiv w:val="1"/>
      <w:marLeft w:val="0"/>
      <w:marRight w:val="0"/>
      <w:marTop w:val="0"/>
      <w:marBottom w:val="0"/>
      <w:divBdr>
        <w:top w:val="none" w:sz="0" w:space="0" w:color="auto"/>
        <w:left w:val="none" w:sz="0" w:space="0" w:color="auto"/>
        <w:bottom w:val="none" w:sz="0" w:space="0" w:color="auto"/>
        <w:right w:val="none" w:sz="0" w:space="0" w:color="auto"/>
      </w:divBdr>
      <w:divsChild>
        <w:div w:id="203178259">
          <w:marLeft w:val="0"/>
          <w:marRight w:val="0"/>
          <w:marTop w:val="0"/>
          <w:marBottom w:val="0"/>
          <w:divBdr>
            <w:top w:val="none" w:sz="0" w:space="0" w:color="auto"/>
            <w:left w:val="none" w:sz="0" w:space="0" w:color="auto"/>
            <w:bottom w:val="none" w:sz="0" w:space="0" w:color="auto"/>
            <w:right w:val="none" w:sz="0" w:space="0" w:color="auto"/>
          </w:divBdr>
        </w:div>
        <w:div w:id="577133531">
          <w:marLeft w:val="0"/>
          <w:marRight w:val="0"/>
          <w:marTop w:val="0"/>
          <w:marBottom w:val="0"/>
          <w:divBdr>
            <w:top w:val="none" w:sz="0" w:space="0" w:color="auto"/>
            <w:left w:val="none" w:sz="0" w:space="0" w:color="auto"/>
            <w:bottom w:val="none" w:sz="0" w:space="0" w:color="auto"/>
            <w:right w:val="none" w:sz="0" w:space="0" w:color="auto"/>
          </w:divBdr>
        </w:div>
        <w:div w:id="2060468878">
          <w:marLeft w:val="0"/>
          <w:marRight w:val="0"/>
          <w:marTop w:val="0"/>
          <w:marBottom w:val="0"/>
          <w:divBdr>
            <w:top w:val="none" w:sz="0" w:space="0" w:color="auto"/>
            <w:left w:val="none" w:sz="0" w:space="0" w:color="auto"/>
            <w:bottom w:val="none" w:sz="0" w:space="0" w:color="auto"/>
            <w:right w:val="none" w:sz="0" w:space="0" w:color="auto"/>
          </w:divBdr>
        </w:div>
        <w:div w:id="1283221263">
          <w:marLeft w:val="0"/>
          <w:marRight w:val="0"/>
          <w:marTop w:val="0"/>
          <w:marBottom w:val="0"/>
          <w:divBdr>
            <w:top w:val="none" w:sz="0" w:space="0" w:color="auto"/>
            <w:left w:val="none" w:sz="0" w:space="0" w:color="auto"/>
            <w:bottom w:val="none" w:sz="0" w:space="0" w:color="auto"/>
            <w:right w:val="none" w:sz="0" w:space="0" w:color="auto"/>
          </w:divBdr>
        </w:div>
        <w:div w:id="1095517730">
          <w:marLeft w:val="0"/>
          <w:marRight w:val="0"/>
          <w:marTop w:val="0"/>
          <w:marBottom w:val="0"/>
          <w:divBdr>
            <w:top w:val="none" w:sz="0" w:space="0" w:color="auto"/>
            <w:left w:val="none" w:sz="0" w:space="0" w:color="auto"/>
            <w:bottom w:val="none" w:sz="0" w:space="0" w:color="auto"/>
            <w:right w:val="none" w:sz="0" w:space="0" w:color="auto"/>
          </w:divBdr>
        </w:div>
        <w:div w:id="639532090">
          <w:marLeft w:val="0"/>
          <w:marRight w:val="0"/>
          <w:marTop w:val="0"/>
          <w:marBottom w:val="0"/>
          <w:divBdr>
            <w:top w:val="none" w:sz="0" w:space="0" w:color="auto"/>
            <w:left w:val="none" w:sz="0" w:space="0" w:color="auto"/>
            <w:bottom w:val="none" w:sz="0" w:space="0" w:color="auto"/>
            <w:right w:val="none" w:sz="0" w:space="0" w:color="auto"/>
          </w:divBdr>
        </w:div>
        <w:div w:id="1751384200">
          <w:marLeft w:val="0"/>
          <w:marRight w:val="0"/>
          <w:marTop w:val="0"/>
          <w:marBottom w:val="0"/>
          <w:divBdr>
            <w:top w:val="none" w:sz="0" w:space="0" w:color="auto"/>
            <w:left w:val="none" w:sz="0" w:space="0" w:color="auto"/>
            <w:bottom w:val="none" w:sz="0" w:space="0" w:color="auto"/>
            <w:right w:val="none" w:sz="0" w:space="0" w:color="auto"/>
          </w:divBdr>
        </w:div>
        <w:div w:id="1509558550">
          <w:marLeft w:val="0"/>
          <w:marRight w:val="0"/>
          <w:marTop w:val="0"/>
          <w:marBottom w:val="0"/>
          <w:divBdr>
            <w:top w:val="none" w:sz="0" w:space="0" w:color="auto"/>
            <w:left w:val="none" w:sz="0" w:space="0" w:color="auto"/>
            <w:bottom w:val="none" w:sz="0" w:space="0" w:color="auto"/>
            <w:right w:val="none" w:sz="0" w:space="0" w:color="auto"/>
          </w:divBdr>
        </w:div>
        <w:div w:id="294337899">
          <w:marLeft w:val="0"/>
          <w:marRight w:val="0"/>
          <w:marTop w:val="0"/>
          <w:marBottom w:val="0"/>
          <w:divBdr>
            <w:top w:val="none" w:sz="0" w:space="0" w:color="auto"/>
            <w:left w:val="none" w:sz="0" w:space="0" w:color="auto"/>
            <w:bottom w:val="none" w:sz="0" w:space="0" w:color="auto"/>
            <w:right w:val="none" w:sz="0" w:space="0" w:color="auto"/>
          </w:divBdr>
        </w:div>
        <w:div w:id="1152910014">
          <w:marLeft w:val="0"/>
          <w:marRight w:val="0"/>
          <w:marTop w:val="0"/>
          <w:marBottom w:val="0"/>
          <w:divBdr>
            <w:top w:val="none" w:sz="0" w:space="0" w:color="auto"/>
            <w:left w:val="none" w:sz="0" w:space="0" w:color="auto"/>
            <w:bottom w:val="none" w:sz="0" w:space="0" w:color="auto"/>
            <w:right w:val="none" w:sz="0" w:space="0" w:color="auto"/>
          </w:divBdr>
        </w:div>
        <w:div w:id="1293898167">
          <w:marLeft w:val="0"/>
          <w:marRight w:val="0"/>
          <w:marTop w:val="0"/>
          <w:marBottom w:val="0"/>
          <w:divBdr>
            <w:top w:val="none" w:sz="0" w:space="0" w:color="auto"/>
            <w:left w:val="none" w:sz="0" w:space="0" w:color="auto"/>
            <w:bottom w:val="none" w:sz="0" w:space="0" w:color="auto"/>
            <w:right w:val="none" w:sz="0" w:space="0" w:color="auto"/>
          </w:divBdr>
        </w:div>
        <w:div w:id="1734816723">
          <w:marLeft w:val="0"/>
          <w:marRight w:val="0"/>
          <w:marTop w:val="0"/>
          <w:marBottom w:val="0"/>
          <w:divBdr>
            <w:top w:val="none" w:sz="0" w:space="0" w:color="auto"/>
            <w:left w:val="none" w:sz="0" w:space="0" w:color="auto"/>
            <w:bottom w:val="none" w:sz="0" w:space="0" w:color="auto"/>
            <w:right w:val="none" w:sz="0" w:space="0" w:color="auto"/>
          </w:divBdr>
        </w:div>
        <w:div w:id="1248147272">
          <w:marLeft w:val="0"/>
          <w:marRight w:val="0"/>
          <w:marTop w:val="0"/>
          <w:marBottom w:val="0"/>
          <w:divBdr>
            <w:top w:val="none" w:sz="0" w:space="0" w:color="auto"/>
            <w:left w:val="none" w:sz="0" w:space="0" w:color="auto"/>
            <w:bottom w:val="none" w:sz="0" w:space="0" w:color="auto"/>
            <w:right w:val="none" w:sz="0" w:space="0" w:color="auto"/>
          </w:divBdr>
        </w:div>
        <w:div w:id="1282299320">
          <w:marLeft w:val="0"/>
          <w:marRight w:val="0"/>
          <w:marTop w:val="0"/>
          <w:marBottom w:val="0"/>
          <w:divBdr>
            <w:top w:val="none" w:sz="0" w:space="0" w:color="auto"/>
            <w:left w:val="none" w:sz="0" w:space="0" w:color="auto"/>
            <w:bottom w:val="none" w:sz="0" w:space="0" w:color="auto"/>
            <w:right w:val="none" w:sz="0" w:space="0" w:color="auto"/>
          </w:divBdr>
        </w:div>
        <w:div w:id="662127395">
          <w:marLeft w:val="0"/>
          <w:marRight w:val="0"/>
          <w:marTop w:val="0"/>
          <w:marBottom w:val="0"/>
          <w:divBdr>
            <w:top w:val="none" w:sz="0" w:space="0" w:color="auto"/>
            <w:left w:val="none" w:sz="0" w:space="0" w:color="auto"/>
            <w:bottom w:val="none" w:sz="0" w:space="0" w:color="auto"/>
            <w:right w:val="none" w:sz="0" w:space="0" w:color="auto"/>
          </w:divBdr>
        </w:div>
        <w:div w:id="775758127">
          <w:marLeft w:val="0"/>
          <w:marRight w:val="0"/>
          <w:marTop w:val="0"/>
          <w:marBottom w:val="0"/>
          <w:divBdr>
            <w:top w:val="none" w:sz="0" w:space="0" w:color="auto"/>
            <w:left w:val="none" w:sz="0" w:space="0" w:color="auto"/>
            <w:bottom w:val="none" w:sz="0" w:space="0" w:color="auto"/>
            <w:right w:val="none" w:sz="0" w:space="0" w:color="auto"/>
          </w:divBdr>
        </w:div>
        <w:div w:id="414522155">
          <w:marLeft w:val="0"/>
          <w:marRight w:val="0"/>
          <w:marTop w:val="0"/>
          <w:marBottom w:val="0"/>
          <w:divBdr>
            <w:top w:val="none" w:sz="0" w:space="0" w:color="auto"/>
            <w:left w:val="none" w:sz="0" w:space="0" w:color="auto"/>
            <w:bottom w:val="none" w:sz="0" w:space="0" w:color="auto"/>
            <w:right w:val="none" w:sz="0" w:space="0" w:color="auto"/>
          </w:divBdr>
        </w:div>
        <w:div w:id="1635402391">
          <w:marLeft w:val="0"/>
          <w:marRight w:val="0"/>
          <w:marTop w:val="0"/>
          <w:marBottom w:val="0"/>
          <w:divBdr>
            <w:top w:val="none" w:sz="0" w:space="0" w:color="auto"/>
            <w:left w:val="none" w:sz="0" w:space="0" w:color="auto"/>
            <w:bottom w:val="none" w:sz="0" w:space="0" w:color="auto"/>
            <w:right w:val="none" w:sz="0" w:space="0" w:color="auto"/>
          </w:divBdr>
        </w:div>
        <w:div w:id="981153313">
          <w:marLeft w:val="0"/>
          <w:marRight w:val="0"/>
          <w:marTop w:val="0"/>
          <w:marBottom w:val="0"/>
          <w:divBdr>
            <w:top w:val="none" w:sz="0" w:space="0" w:color="auto"/>
            <w:left w:val="none" w:sz="0" w:space="0" w:color="auto"/>
            <w:bottom w:val="none" w:sz="0" w:space="0" w:color="auto"/>
            <w:right w:val="none" w:sz="0" w:space="0" w:color="auto"/>
          </w:divBdr>
        </w:div>
      </w:divsChild>
    </w:div>
    <w:div w:id="685450137">
      <w:bodyDiv w:val="1"/>
      <w:marLeft w:val="0"/>
      <w:marRight w:val="0"/>
      <w:marTop w:val="0"/>
      <w:marBottom w:val="0"/>
      <w:divBdr>
        <w:top w:val="none" w:sz="0" w:space="0" w:color="auto"/>
        <w:left w:val="none" w:sz="0" w:space="0" w:color="auto"/>
        <w:bottom w:val="none" w:sz="0" w:space="0" w:color="auto"/>
        <w:right w:val="none" w:sz="0" w:space="0" w:color="auto"/>
      </w:divBdr>
      <w:divsChild>
        <w:div w:id="1058168037">
          <w:marLeft w:val="0"/>
          <w:marRight w:val="0"/>
          <w:marTop w:val="0"/>
          <w:marBottom w:val="0"/>
          <w:divBdr>
            <w:top w:val="none" w:sz="0" w:space="0" w:color="auto"/>
            <w:left w:val="none" w:sz="0" w:space="0" w:color="auto"/>
            <w:bottom w:val="none" w:sz="0" w:space="0" w:color="auto"/>
            <w:right w:val="none" w:sz="0" w:space="0" w:color="auto"/>
          </w:divBdr>
        </w:div>
        <w:div w:id="1840657657">
          <w:marLeft w:val="0"/>
          <w:marRight w:val="0"/>
          <w:marTop w:val="0"/>
          <w:marBottom w:val="0"/>
          <w:divBdr>
            <w:top w:val="none" w:sz="0" w:space="0" w:color="auto"/>
            <w:left w:val="none" w:sz="0" w:space="0" w:color="auto"/>
            <w:bottom w:val="none" w:sz="0" w:space="0" w:color="auto"/>
            <w:right w:val="none" w:sz="0" w:space="0" w:color="auto"/>
          </w:divBdr>
        </w:div>
        <w:div w:id="1428425564">
          <w:marLeft w:val="0"/>
          <w:marRight w:val="0"/>
          <w:marTop w:val="0"/>
          <w:marBottom w:val="0"/>
          <w:divBdr>
            <w:top w:val="none" w:sz="0" w:space="0" w:color="auto"/>
            <w:left w:val="none" w:sz="0" w:space="0" w:color="auto"/>
            <w:bottom w:val="none" w:sz="0" w:space="0" w:color="auto"/>
            <w:right w:val="none" w:sz="0" w:space="0" w:color="auto"/>
          </w:divBdr>
        </w:div>
        <w:div w:id="1557929385">
          <w:marLeft w:val="0"/>
          <w:marRight w:val="0"/>
          <w:marTop w:val="0"/>
          <w:marBottom w:val="0"/>
          <w:divBdr>
            <w:top w:val="none" w:sz="0" w:space="0" w:color="auto"/>
            <w:left w:val="none" w:sz="0" w:space="0" w:color="auto"/>
            <w:bottom w:val="none" w:sz="0" w:space="0" w:color="auto"/>
            <w:right w:val="none" w:sz="0" w:space="0" w:color="auto"/>
          </w:divBdr>
        </w:div>
        <w:div w:id="2063286350">
          <w:marLeft w:val="0"/>
          <w:marRight w:val="0"/>
          <w:marTop w:val="0"/>
          <w:marBottom w:val="0"/>
          <w:divBdr>
            <w:top w:val="none" w:sz="0" w:space="0" w:color="auto"/>
            <w:left w:val="none" w:sz="0" w:space="0" w:color="auto"/>
            <w:bottom w:val="none" w:sz="0" w:space="0" w:color="auto"/>
            <w:right w:val="none" w:sz="0" w:space="0" w:color="auto"/>
          </w:divBdr>
        </w:div>
        <w:div w:id="2116124039">
          <w:marLeft w:val="0"/>
          <w:marRight w:val="0"/>
          <w:marTop w:val="0"/>
          <w:marBottom w:val="0"/>
          <w:divBdr>
            <w:top w:val="none" w:sz="0" w:space="0" w:color="auto"/>
            <w:left w:val="none" w:sz="0" w:space="0" w:color="auto"/>
            <w:bottom w:val="none" w:sz="0" w:space="0" w:color="auto"/>
            <w:right w:val="none" w:sz="0" w:space="0" w:color="auto"/>
          </w:divBdr>
        </w:div>
        <w:div w:id="1527867699">
          <w:marLeft w:val="0"/>
          <w:marRight w:val="0"/>
          <w:marTop w:val="0"/>
          <w:marBottom w:val="0"/>
          <w:divBdr>
            <w:top w:val="none" w:sz="0" w:space="0" w:color="auto"/>
            <w:left w:val="none" w:sz="0" w:space="0" w:color="auto"/>
            <w:bottom w:val="none" w:sz="0" w:space="0" w:color="auto"/>
            <w:right w:val="none" w:sz="0" w:space="0" w:color="auto"/>
          </w:divBdr>
        </w:div>
        <w:div w:id="1666395791">
          <w:marLeft w:val="0"/>
          <w:marRight w:val="0"/>
          <w:marTop w:val="0"/>
          <w:marBottom w:val="0"/>
          <w:divBdr>
            <w:top w:val="none" w:sz="0" w:space="0" w:color="auto"/>
            <w:left w:val="none" w:sz="0" w:space="0" w:color="auto"/>
            <w:bottom w:val="none" w:sz="0" w:space="0" w:color="auto"/>
            <w:right w:val="none" w:sz="0" w:space="0" w:color="auto"/>
          </w:divBdr>
        </w:div>
        <w:div w:id="1241449571">
          <w:marLeft w:val="0"/>
          <w:marRight w:val="0"/>
          <w:marTop w:val="0"/>
          <w:marBottom w:val="0"/>
          <w:divBdr>
            <w:top w:val="none" w:sz="0" w:space="0" w:color="auto"/>
            <w:left w:val="none" w:sz="0" w:space="0" w:color="auto"/>
            <w:bottom w:val="none" w:sz="0" w:space="0" w:color="auto"/>
            <w:right w:val="none" w:sz="0" w:space="0" w:color="auto"/>
          </w:divBdr>
        </w:div>
        <w:div w:id="1215312207">
          <w:marLeft w:val="0"/>
          <w:marRight w:val="0"/>
          <w:marTop w:val="0"/>
          <w:marBottom w:val="0"/>
          <w:divBdr>
            <w:top w:val="none" w:sz="0" w:space="0" w:color="auto"/>
            <w:left w:val="none" w:sz="0" w:space="0" w:color="auto"/>
            <w:bottom w:val="none" w:sz="0" w:space="0" w:color="auto"/>
            <w:right w:val="none" w:sz="0" w:space="0" w:color="auto"/>
          </w:divBdr>
        </w:div>
      </w:divsChild>
    </w:div>
    <w:div w:id="685912530">
      <w:bodyDiv w:val="1"/>
      <w:marLeft w:val="0"/>
      <w:marRight w:val="0"/>
      <w:marTop w:val="0"/>
      <w:marBottom w:val="0"/>
      <w:divBdr>
        <w:top w:val="none" w:sz="0" w:space="0" w:color="auto"/>
        <w:left w:val="none" w:sz="0" w:space="0" w:color="auto"/>
        <w:bottom w:val="none" w:sz="0" w:space="0" w:color="auto"/>
        <w:right w:val="none" w:sz="0" w:space="0" w:color="auto"/>
      </w:divBdr>
      <w:divsChild>
        <w:div w:id="678587061">
          <w:marLeft w:val="0"/>
          <w:marRight w:val="0"/>
          <w:marTop w:val="0"/>
          <w:marBottom w:val="0"/>
          <w:divBdr>
            <w:top w:val="none" w:sz="0" w:space="0" w:color="auto"/>
            <w:left w:val="none" w:sz="0" w:space="0" w:color="auto"/>
            <w:bottom w:val="none" w:sz="0" w:space="0" w:color="auto"/>
            <w:right w:val="none" w:sz="0" w:space="0" w:color="auto"/>
          </w:divBdr>
        </w:div>
        <w:div w:id="1279871655">
          <w:marLeft w:val="0"/>
          <w:marRight w:val="0"/>
          <w:marTop w:val="0"/>
          <w:marBottom w:val="0"/>
          <w:divBdr>
            <w:top w:val="none" w:sz="0" w:space="0" w:color="auto"/>
            <w:left w:val="none" w:sz="0" w:space="0" w:color="auto"/>
            <w:bottom w:val="none" w:sz="0" w:space="0" w:color="auto"/>
            <w:right w:val="none" w:sz="0" w:space="0" w:color="auto"/>
          </w:divBdr>
        </w:div>
        <w:div w:id="249045177">
          <w:marLeft w:val="0"/>
          <w:marRight w:val="0"/>
          <w:marTop w:val="0"/>
          <w:marBottom w:val="0"/>
          <w:divBdr>
            <w:top w:val="none" w:sz="0" w:space="0" w:color="auto"/>
            <w:left w:val="none" w:sz="0" w:space="0" w:color="auto"/>
            <w:bottom w:val="none" w:sz="0" w:space="0" w:color="auto"/>
            <w:right w:val="none" w:sz="0" w:space="0" w:color="auto"/>
          </w:divBdr>
        </w:div>
        <w:div w:id="1518806111">
          <w:marLeft w:val="0"/>
          <w:marRight w:val="0"/>
          <w:marTop w:val="0"/>
          <w:marBottom w:val="0"/>
          <w:divBdr>
            <w:top w:val="none" w:sz="0" w:space="0" w:color="auto"/>
            <w:left w:val="none" w:sz="0" w:space="0" w:color="auto"/>
            <w:bottom w:val="none" w:sz="0" w:space="0" w:color="auto"/>
            <w:right w:val="none" w:sz="0" w:space="0" w:color="auto"/>
          </w:divBdr>
        </w:div>
        <w:div w:id="1384213056">
          <w:marLeft w:val="0"/>
          <w:marRight w:val="0"/>
          <w:marTop w:val="0"/>
          <w:marBottom w:val="0"/>
          <w:divBdr>
            <w:top w:val="none" w:sz="0" w:space="0" w:color="auto"/>
            <w:left w:val="none" w:sz="0" w:space="0" w:color="auto"/>
            <w:bottom w:val="none" w:sz="0" w:space="0" w:color="auto"/>
            <w:right w:val="none" w:sz="0" w:space="0" w:color="auto"/>
          </w:divBdr>
        </w:div>
        <w:div w:id="1085347002">
          <w:marLeft w:val="0"/>
          <w:marRight w:val="0"/>
          <w:marTop w:val="0"/>
          <w:marBottom w:val="0"/>
          <w:divBdr>
            <w:top w:val="none" w:sz="0" w:space="0" w:color="auto"/>
            <w:left w:val="none" w:sz="0" w:space="0" w:color="auto"/>
            <w:bottom w:val="none" w:sz="0" w:space="0" w:color="auto"/>
            <w:right w:val="none" w:sz="0" w:space="0" w:color="auto"/>
          </w:divBdr>
        </w:div>
        <w:div w:id="934289793">
          <w:marLeft w:val="0"/>
          <w:marRight w:val="0"/>
          <w:marTop w:val="0"/>
          <w:marBottom w:val="0"/>
          <w:divBdr>
            <w:top w:val="none" w:sz="0" w:space="0" w:color="auto"/>
            <w:left w:val="none" w:sz="0" w:space="0" w:color="auto"/>
            <w:bottom w:val="none" w:sz="0" w:space="0" w:color="auto"/>
            <w:right w:val="none" w:sz="0" w:space="0" w:color="auto"/>
          </w:divBdr>
        </w:div>
        <w:div w:id="1455099858">
          <w:marLeft w:val="0"/>
          <w:marRight w:val="0"/>
          <w:marTop w:val="0"/>
          <w:marBottom w:val="0"/>
          <w:divBdr>
            <w:top w:val="none" w:sz="0" w:space="0" w:color="auto"/>
            <w:left w:val="none" w:sz="0" w:space="0" w:color="auto"/>
            <w:bottom w:val="none" w:sz="0" w:space="0" w:color="auto"/>
            <w:right w:val="none" w:sz="0" w:space="0" w:color="auto"/>
          </w:divBdr>
        </w:div>
        <w:div w:id="1750617907">
          <w:marLeft w:val="0"/>
          <w:marRight w:val="0"/>
          <w:marTop w:val="0"/>
          <w:marBottom w:val="0"/>
          <w:divBdr>
            <w:top w:val="none" w:sz="0" w:space="0" w:color="auto"/>
            <w:left w:val="none" w:sz="0" w:space="0" w:color="auto"/>
            <w:bottom w:val="none" w:sz="0" w:space="0" w:color="auto"/>
            <w:right w:val="none" w:sz="0" w:space="0" w:color="auto"/>
          </w:divBdr>
        </w:div>
        <w:div w:id="63307958">
          <w:marLeft w:val="0"/>
          <w:marRight w:val="0"/>
          <w:marTop w:val="0"/>
          <w:marBottom w:val="0"/>
          <w:divBdr>
            <w:top w:val="none" w:sz="0" w:space="0" w:color="auto"/>
            <w:left w:val="none" w:sz="0" w:space="0" w:color="auto"/>
            <w:bottom w:val="none" w:sz="0" w:space="0" w:color="auto"/>
            <w:right w:val="none" w:sz="0" w:space="0" w:color="auto"/>
          </w:divBdr>
        </w:div>
        <w:div w:id="1368870619">
          <w:marLeft w:val="0"/>
          <w:marRight w:val="0"/>
          <w:marTop w:val="0"/>
          <w:marBottom w:val="0"/>
          <w:divBdr>
            <w:top w:val="none" w:sz="0" w:space="0" w:color="auto"/>
            <w:left w:val="none" w:sz="0" w:space="0" w:color="auto"/>
            <w:bottom w:val="none" w:sz="0" w:space="0" w:color="auto"/>
            <w:right w:val="none" w:sz="0" w:space="0" w:color="auto"/>
          </w:divBdr>
        </w:div>
        <w:div w:id="1310404733">
          <w:marLeft w:val="0"/>
          <w:marRight w:val="0"/>
          <w:marTop w:val="0"/>
          <w:marBottom w:val="0"/>
          <w:divBdr>
            <w:top w:val="none" w:sz="0" w:space="0" w:color="auto"/>
            <w:left w:val="none" w:sz="0" w:space="0" w:color="auto"/>
            <w:bottom w:val="none" w:sz="0" w:space="0" w:color="auto"/>
            <w:right w:val="none" w:sz="0" w:space="0" w:color="auto"/>
          </w:divBdr>
        </w:div>
        <w:div w:id="819074511">
          <w:marLeft w:val="0"/>
          <w:marRight w:val="0"/>
          <w:marTop w:val="0"/>
          <w:marBottom w:val="0"/>
          <w:divBdr>
            <w:top w:val="none" w:sz="0" w:space="0" w:color="auto"/>
            <w:left w:val="none" w:sz="0" w:space="0" w:color="auto"/>
            <w:bottom w:val="none" w:sz="0" w:space="0" w:color="auto"/>
            <w:right w:val="none" w:sz="0" w:space="0" w:color="auto"/>
          </w:divBdr>
        </w:div>
        <w:div w:id="641690389">
          <w:marLeft w:val="0"/>
          <w:marRight w:val="0"/>
          <w:marTop w:val="0"/>
          <w:marBottom w:val="0"/>
          <w:divBdr>
            <w:top w:val="none" w:sz="0" w:space="0" w:color="auto"/>
            <w:left w:val="none" w:sz="0" w:space="0" w:color="auto"/>
            <w:bottom w:val="none" w:sz="0" w:space="0" w:color="auto"/>
            <w:right w:val="none" w:sz="0" w:space="0" w:color="auto"/>
          </w:divBdr>
        </w:div>
        <w:div w:id="465313992">
          <w:marLeft w:val="0"/>
          <w:marRight w:val="0"/>
          <w:marTop w:val="0"/>
          <w:marBottom w:val="0"/>
          <w:divBdr>
            <w:top w:val="none" w:sz="0" w:space="0" w:color="auto"/>
            <w:left w:val="none" w:sz="0" w:space="0" w:color="auto"/>
            <w:bottom w:val="none" w:sz="0" w:space="0" w:color="auto"/>
            <w:right w:val="none" w:sz="0" w:space="0" w:color="auto"/>
          </w:divBdr>
        </w:div>
        <w:div w:id="480736438">
          <w:marLeft w:val="0"/>
          <w:marRight w:val="0"/>
          <w:marTop w:val="0"/>
          <w:marBottom w:val="0"/>
          <w:divBdr>
            <w:top w:val="none" w:sz="0" w:space="0" w:color="auto"/>
            <w:left w:val="none" w:sz="0" w:space="0" w:color="auto"/>
            <w:bottom w:val="none" w:sz="0" w:space="0" w:color="auto"/>
            <w:right w:val="none" w:sz="0" w:space="0" w:color="auto"/>
          </w:divBdr>
        </w:div>
        <w:div w:id="606618614">
          <w:marLeft w:val="0"/>
          <w:marRight w:val="0"/>
          <w:marTop w:val="0"/>
          <w:marBottom w:val="0"/>
          <w:divBdr>
            <w:top w:val="none" w:sz="0" w:space="0" w:color="auto"/>
            <w:left w:val="none" w:sz="0" w:space="0" w:color="auto"/>
            <w:bottom w:val="none" w:sz="0" w:space="0" w:color="auto"/>
            <w:right w:val="none" w:sz="0" w:space="0" w:color="auto"/>
          </w:divBdr>
        </w:div>
        <w:div w:id="1435440270">
          <w:marLeft w:val="0"/>
          <w:marRight w:val="0"/>
          <w:marTop w:val="0"/>
          <w:marBottom w:val="0"/>
          <w:divBdr>
            <w:top w:val="none" w:sz="0" w:space="0" w:color="auto"/>
            <w:left w:val="none" w:sz="0" w:space="0" w:color="auto"/>
            <w:bottom w:val="none" w:sz="0" w:space="0" w:color="auto"/>
            <w:right w:val="none" w:sz="0" w:space="0" w:color="auto"/>
          </w:divBdr>
        </w:div>
      </w:divsChild>
    </w:div>
    <w:div w:id="758139164">
      <w:bodyDiv w:val="1"/>
      <w:marLeft w:val="0"/>
      <w:marRight w:val="0"/>
      <w:marTop w:val="0"/>
      <w:marBottom w:val="0"/>
      <w:divBdr>
        <w:top w:val="none" w:sz="0" w:space="0" w:color="auto"/>
        <w:left w:val="none" w:sz="0" w:space="0" w:color="auto"/>
        <w:bottom w:val="none" w:sz="0" w:space="0" w:color="auto"/>
        <w:right w:val="none" w:sz="0" w:space="0" w:color="auto"/>
      </w:divBdr>
      <w:divsChild>
        <w:div w:id="1619528251">
          <w:marLeft w:val="0"/>
          <w:marRight w:val="0"/>
          <w:marTop w:val="0"/>
          <w:marBottom w:val="0"/>
          <w:divBdr>
            <w:top w:val="none" w:sz="0" w:space="0" w:color="auto"/>
            <w:left w:val="none" w:sz="0" w:space="0" w:color="auto"/>
            <w:bottom w:val="none" w:sz="0" w:space="0" w:color="auto"/>
            <w:right w:val="none" w:sz="0" w:space="0" w:color="auto"/>
          </w:divBdr>
        </w:div>
        <w:div w:id="1989553378">
          <w:marLeft w:val="0"/>
          <w:marRight w:val="0"/>
          <w:marTop w:val="0"/>
          <w:marBottom w:val="0"/>
          <w:divBdr>
            <w:top w:val="none" w:sz="0" w:space="0" w:color="auto"/>
            <w:left w:val="none" w:sz="0" w:space="0" w:color="auto"/>
            <w:bottom w:val="none" w:sz="0" w:space="0" w:color="auto"/>
            <w:right w:val="none" w:sz="0" w:space="0" w:color="auto"/>
          </w:divBdr>
        </w:div>
        <w:div w:id="2078824482">
          <w:marLeft w:val="0"/>
          <w:marRight w:val="0"/>
          <w:marTop w:val="0"/>
          <w:marBottom w:val="0"/>
          <w:divBdr>
            <w:top w:val="none" w:sz="0" w:space="0" w:color="auto"/>
            <w:left w:val="none" w:sz="0" w:space="0" w:color="auto"/>
            <w:bottom w:val="none" w:sz="0" w:space="0" w:color="auto"/>
            <w:right w:val="none" w:sz="0" w:space="0" w:color="auto"/>
          </w:divBdr>
        </w:div>
      </w:divsChild>
    </w:div>
    <w:div w:id="759987642">
      <w:bodyDiv w:val="1"/>
      <w:marLeft w:val="0"/>
      <w:marRight w:val="0"/>
      <w:marTop w:val="0"/>
      <w:marBottom w:val="0"/>
      <w:divBdr>
        <w:top w:val="none" w:sz="0" w:space="0" w:color="auto"/>
        <w:left w:val="none" w:sz="0" w:space="0" w:color="auto"/>
        <w:bottom w:val="none" w:sz="0" w:space="0" w:color="auto"/>
        <w:right w:val="none" w:sz="0" w:space="0" w:color="auto"/>
      </w:divBdr>
    </w:div>
    <w:div w:id="944192300">
      <w:bodyDiv w:val="1"/>
      <w:marLeft w:val="0"/>
      <w:marRight w:val="0"/>
      <w:marTop w:val="0"/>
      <w:marBottom w:val="0"/>
      <w:divBdr>
        <w:top w:val="none" w:sz="0" w:space="0" w:color="auto"/>
        <w:left w:val="none" w:sz="0" w:space="0" w:color="auto"/>
        <w:bottom w:val="none" w:sz="0" w:space="0" w:color="auto"/>
        <w:right w:val="none" w:sz="0" w:space="0" w:color="auto"/>
      </w:divBdr>
    </w:div>
    <w:div w:id="1070496000">
      <w:bodyDiv w:val="1"/>
      <w:marLeft w:val="0"/>
      <w:marRight w:val="0"/>
      <w:marTop w:val="0"/>
      <w:marBottom w:val="0"/>
      <w:divBdr>
        <w:top w:val="none" w:sz="0" w:space="0" w:color="auto"/>
        <w:left w:val="none" w:sz="0" w:space="0" w:color="auto"/>
        <w:bottom w:val="none" w:sz="0" w:space="0" w:color="auto"/>
        <w:right w:val="none" w:sz="0" w:space="0" w:color="auto"/>
      </w:divBdr>
      <w:divsChild>
        <w:div w:id="2097938879">
          <w:marLeft w:val="0"/>
          <w:marRight w:val="0"/>
          <w:marTop w:val="0"/>
          <w:marBottom w:val="0"/>
          <w:divBdr>
            <w:top w:val="none" w:sz="0" w:space="0" w:color="auto"/>
            <w:left w:val="none" w:sz="0" w:space="0" w:color="auto"/>
            <w:bottom w:val="none" w:sz="0" w:space="0" w:color="auto"/>
            <w:right w:val="none" w:sz="0" w:space="0" w:color="auto"/>
          </w:divBdr>
        </w:div>
        <w:div w:id="386807751">
          <w:marLeft w:val="0"/>
          <w:marRight w:val="0"/>
          <w:marTop w:val="0"/>
          <w:marBottom w:val="0"/>
          <w:divBdr>
            <w:top w:val="none" w:sz="0" w:space="0" w:color="auto"/>
            <w:left w:val="none" w:sz="0" w:space="0" w:color="auto"/>
            <w:bottom w:val="none" w:sz="0" w:space="0" w:color="auto"/>
            <w:right w:val="none" w:sz="0" w:space="0" w:color="auto"/>
          </w:divBdr>
        </w:div>
        <w:div w:id="1867669127">
          <w:marLeft w:val="0"/>
          <w:marRight w:val="0"/>
          <w:marTop w:val="0"/>
          <w:marBottom w:val="0"/>
          <w:divBdr>
            <w:top w:val="none" w:sz="0" w:space="0" w:color="auto"/>
            <w:left w:val="none" w:sz="0" w:space="0" w:color="auto"/>
            <w:bottom w:val="none" w:sz="0" w:space="0" w:color="auto"/>
            <w:right w:val="none" w:sz="0" w:space="0" w:color="auto"/>
          </w:divBdr>
        </w:div>
        <w:div w:id="1998027634">
          <w:marLeft w:val="0"/>
          <w:marRight w:val="0"/>
          <w:marTop w:val="0"/>
          <w:marBottom w:val="0"/>
          <w:divBdr>
            <w:top w:val="none" w:sz="0" w:space="0" w:color="auto"/>
            <w:left w:val="none" w:sz="0" w:space="0" w:color="auto"/>
            <w:bottom w:val="none" w:sz="0" w:space="0" w:color="auto"/>
            <w:right w:val="none" w:sz="0" w:space="0" w:color="auto"/>
          </w:divBdr>
        </w:div>
        <w:div w:id="1966158683">
          <w:marLeft w:val="0"/>
          <w:marRight w:val="0"/>
          <w:marTop w:val="0"/>
          <w:marBottom w:val="0"/>
          <w:divBdr>
            <w:top w:val="none" w:sz="0" w:space="0" w:color="auto"/>
            <w:left w:val="none" w:sz="0" w:space="0" w:color="auto"/>
            <w:bottom w:val="none" w:sz="0" w:space="0" w:color="auto"/>
            <w:right w:val="none" w:sz="0" w:space="0" w:color="auto"/>
          </w:divBdr>
        </w:div>
        <w:div w:id="1011491955">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sChild>
    </w:div>
    <w:div w:id="1103723952">
      <w:bodyDiv w:val="1"/>
      <w:marLeft w:val="0"/>
      <w:marRight w:val="0"/>
      <w:marTop w:val="0"/>
      <w:marBottom w:val="0"/>
      <w:divBdr>
        <w:top w:val="none" w:sz="0" w:space="0" w:color="auto"/>
        <w:left w:val="none" w:sz="0" w:space="0" w:color="auto"/>
        <w:bottom w:val="none" w:sz="0" w:space="0" w:color="auto"/>
        <w:right w:val="none" w:sz="0" w:space="0" w:color="auto"/>
      </w:divBdr>
      <w:divsChild>
        <w:div w:id="226038256">
          <w:marLeft w:val="0"/>
          <w:marRight w:val="0"/>
          <w:marTop w:val="0"/>
          <w:marBottom w:val="0"/>
          <w:divBdr>
            <w:top w:val="none" w:sz="0" w:space="0" w:color="auto"/>
            <w:left w:val="none" w:sz="0" w:space="0" w:color="auto"/>
            <w:bottom w:val="none" w:sz="0" w:space="0" w:color="auto"/>
            <w:right w:val="none" w:sz="0" w:space="0" w:color="auto"/>
          </w:divBdr>
          <w:divsChild>
            <w:div w:id="1181895756">
              <w:marLeft w:val="0"/>
              <w:marRight w:val="0"/>
              <w:marTop w:val="0"/>
              <w:marBottom w:val="0"/>
              <w:divBdr>
                <w:top w:val="none" w:sz="0" w:space="0" w:color="auto"/>
                <w:left w:val="none" w:sz="0" w:space="0" w:color="auto"/>
                <w:bottom w:val="none" w:sz="0" w:space="0" w:color="auto"/>
                <w:right w:val="none" w:sz="0" w:space="0" w:color="auto"/>
              </w:divBdr>
              <w:divsChild>
                <w:div w:id="2116055369">
                  <w:marLeft w:val="0"/>
                  <w:marRight w:val="0"/>
                  <w:marTop w:val="0"/>
                  <w:marBottom w:val="0"/>
                  <w:divBdr>
                    <w:top w:val="none" w:sz="0" w:space="0" w:color="auto"/>
                    <w:left w:val="none" w:sz="0" w:space="0" w:color="auto"/>
                    <w:bottom w:val="none" w:sz="0" w:space="0" w:color="auto"/>
                    <w:right w:val="none" w:sz="0" w:space="0" w:color="auto"/>
                  </w:divBdr>
                </w:div>
                <w:div w:id="2029212182">
                  <w:marLeft w:val="0"/>
                  <w:marRight w:val="0"/>
                  <w:marTop w:val="0"/>
                  <w:marBottom w:val="0"/>
                  <w:divBdr>
                    <w:top w:val="none" w:sz="0" w:space="0" w:color="auto"/>
                    <w:left w:val="none" w:sz="0" w:space="0" w:color="auto"/>
                    <w:bottom w:val="none" w:sz="0" w:space="0" w:color="auto"/>
                    <w:right w:val="none" w:sz="0" w:space="0" w:color="auto"/>
                  </w:divBdr>
                </w:div>
                <w:div w:id="7444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6990">
      <w:bodyDiv w:val="1"/>
      <w:marLeft w:val="0"/>
      <w:marRight w:val="0"/>
      <w:marTop w:val="0"/>
      <w:marBottom w:val="0"/>
      <w:divBdr>
        <w:top w:val="none" w:sz="0" w:space="0" w:color="auto"/>
        <w:left w:val="none" w:sz="0" w:space="0" w:color="auto"/>
        <w:bottom w:val="none" w:sz="0" w:space="0" w:color="auto"/>
        <w:right w:val="none" w:sz="0" w:space="0" w:color="auto"/>
      </w:divBdr>
    </w:div>
    <w:div w:id="1493909763">
      <w:bodyDiv w:val="1"/>
      <w:marLeft w:val="0"/>
      <w:marRight w:val="0"/>
      <w:marTop w:val="0"/>
      <w:marBottom w:val="0"/>
      <w:divBdr>
        <w:top w:val="none" w:sz="0" w:space="0" w:color="auto"/>
        <w:left w:val="none" w:sz="0" w:space="0" w:color="auto"/>
        <w:bottom w:val="none" w:sz="0" w:space="0" w:color="auto"/>
        <w:right w:val="none" w:sz="0" w:space="0" w:color="auto"/>
      </w:divBdr>
      <w:divsChild>
        <w:div w:id="959990314">
          <w:marLeft w:val="0"/>
          <w:marRight w:val="0"/>
          <w:marTop w:val="0"/>
          <w:marBottom w:val="0"/>
          <w:divBdr>
            <w:top w:val="none" w:sz="0" w:space="0" w:color="auto"/>
            <w:left w:val="none" w:sz="0" w:space="0" w:color="auto"/>
            <w:bottom w:val="none" w:sz="0" w:space="0" w:color="auto"/>
            <w:right w:val="none" w:sz="0" w:space="0" w:color="auto"/>
          </w:divBdr>
          <w:divsChild>
            <w:div w:id="19061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641">
      <w:bodyDiv w:val="1"/>
      <w:marLeft w:val="0"/>
      <w:marRight w:val="0"/>
      <w:marTop w:val="0"/>
      <w:marBottom w:val="0"/>
      <w:divBdr>
        <w:top w:val="none" w:sz="0" w:space="0" w:color="auto"/>
        <w:left w:val="none" w:sz="0" w:space="0" w:color="auto"/>
        <w:bottom w:val="none" w:sz="0" w:space="0" w:color="auto"/>
        <w:right w:val="none" w:sz="0" w:space="0" w:color="auto"/>
      </w:divBdr>
    </w:div>
    <w:div w:id="1786539739">
      <w:bodyDiv w:val="1"/>
      <w:marLeft w:val="0"/>
      <w:marRight w:val="0"/>
      <w:marTop w:val="0"/>
      <w:marBottom w:val="0"/>
      <w:divBdr>
        <w:top w:val="none" w:sz="0" w:space="0" w:color="auto"/>
        <w:left w:val="none" w:sz="0" w:space="0" w:color="auto"/>
        <w:bottom w:val="none" w:sz="0" w:space="0" w:color="auto"/>
        <w:right w:val="none" w:sz="0" w:space="0" w:color="auto"/>
      </w:divBdr>
      <w:divsChild>
        <w:div w:id="2075086565">
          <w:marLeft w:val="0"/>
          <w:marRight w:val="0"/>
          <w:marTop w:val="0"/>
          <w:marBottom w:val="0"/>
          <w:divBdr>
            <w:top w:val="none" w:sz="0" w:space="0" w:color="auto"/>
            <w:left w:val="none" w:sz="0" w:space="0" w:color="auto"/>
            <w:bottom w:val="none" w:sz="0" w:space="0" w:color="auto"/>
            <w:right w:val="none" w:sz="0" w:space="0" w:color="auto"/>
          </w:divBdr>
          <w:divsChild>
            <w:div w:id="1723404099">
              <w:marLeft w:val="0"/>
              <w:marRight w:val="0"/>
              <w:marTop w:val="0"/>
              <w:marBottom w:val="0"/>
              <w:divBdr>
                <w:top w:val="none" w:sz="0" w:space="0" w:color="auto"/>
                <w:left w:val="none" w:sz="0" w:space="0" w:color="auto"/>
                <w:bottom w:val="none" w:sz="0" w:space="0" w:color="auto"/>
                <w:right w:val="none" w:sz="0" w:space="0" w:color="auto"/>
              </w:divBdr>
              <w:divsChild>
                <w:div w:id="155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463">
          <w:marLeft w:val="0"/>
          <w:marRight w:val="0"/>
          <w:marTop w:val="0"/>
          <w:marBottom w:val="0"/>
          <w:divBdr>
            <w:top w:val="none" w:sz="0" w:space="0" w:color="auto"/>
            <w:left w:val="none" w:sz="0" w:space="0" w:color="auto"/>
            <w:bottom w:val="none" w:sz="0" w:space="0" w:color="auto"/>
            <w:right w:val="none" w:sz="0" w:space="0" w:color="auto"/>
          </w:divBdr>
          <w:divsChild>
            <w:div w:id="1885755028">
              <w:marLeft w:val="0"/>
              <w:marRight w:val="0"/>
              <w:marTop w:val="0"/>
              <w:marBottom w:val="0"/>
              <w:divBdr>
                <w:top w:val="none" w:sz="0" w:space="0" w:color="auto"/>
                <w:left w:val="none" w:sz="0" w:space="0" w:color="auto"/>
                <w:bottom w:val="none" w:sz="0" w:space="0" w:color="auto"/>
                <w:right w:val="none" w:sz="0" w:space="0" w:color="auto"/>
              </w:divBdr>
              <w:divsChild>
                <w:div w:id="1116372103">
                  <w:marLeft w:val="0"/>
                  <w:marRight w:val="0"/>
                  <w:marTop w:val="0"/>
                  <w:marBottom w:val="0"/>
                  <w:divBdr>
                    <w:top w:val="none" w:sz="0" w:space="0" w:color="auto"/>
                    <w:left w:val="none" w:sz="0" w:space="0" w:color="auto"/>
                    <w:bottom w:val="none" w:sz="0" w:space="0" w:color="auto"/>
                    <w:right w:val="none" w:sz="0" w:space="0" w:color="auto"/>
                  </w:divBdr>
                  <w:divsChild>
                    <w:div w:id="1157302184">
                      <w:marLeft w:val="0"/>
                      <w:marRight w:val="0"/>
                      <w:marTop w:val="0"/>
                      <w:marBottom w:val="0"/>
                      <w:divBdr>
                        <w:top w:val="none" w:sz="0" w:space="0" w:color="auto"/>
                        <w:left w:val="none" w:sz="0" w:space="0" w:color="auto"/>
                        <w:bottom w:val="none" w:sz="0" w:space="0" w:color="auto"/>
                        <w:right w:val="none" w:sz="0" w:space="0" w:color="auto"/>
                      </w:divBdr>
                      <w:divsChild>
                        <w:div w:id="1658268066">
                          <w:marLeft w:val="0"/>
                          <w:marRight w:val="0"/>
                          <w:marTop w:val="0"/>
                          <w:marBottom w:val="0"/>
                          <w:divBdr>
                            <w:top w:val="none" w:sz="0" w:space="0" w:color="auto"/>
                            <w:left w:val="none" w:sz="0" w:space="0" w:color="auto"/>
                            <w:bottom w:val="none" w:sz="0" w:space="0" w:color="auto"/>
                            <w:right w:val="none" w:sz="0" w:space="0" w:color="auto"/>
                          </w:divBdr>
                          <w:divsChild>
                            <w:div w:id="1395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765141">
      <w:bodyDiv w:val="1"/>
      <w:marLeft w:val="0"/>
      <w:marRight w:val="0"/>
      <w:marTop w:val="0"/>
      <w:marBottom w:val="0"/>
      <w:divBdr>
        <w:top w:val="none" w:sz="0" w:space="0" w:color="auto"/>
        <w:left w:val="none" w:sz="0" w:space="0" w:color="auto"/>
        <w:bottom w:val="none" w:sz="0" w:space="0" w:color="auto"/>
        <w:right w:val="none" w:sz="0" w:space="0" w:color="auto"/>
      </w:divBdr>
    </w:div>
    <w:div w:id="1859928469">
      <w:bodyDiv w:val="1"/>
      <w:marLeft w:val="0"/>
      <w:marRight w:val="0"/>
      <w:marTop w:val="0"/>
      <w:marBottom w:val="0"/>
      <w:divBdr>
        <w:top w:val="none" w:sz="0" w:space="0" w:color="auto"/>
        <w:left w:val="none" w:sz="0" w:space="0" w:color="auto"/>
        <w:bottom w:val="none" w:sz="0" w:space="0" w:color="auto"/>
        <w:right w:val="none" w:sz="0" w:space="0" w:color="auto"/>
      </w:divBdr>
      <w:divsChild>
        <w:div w:id="1425804686">
          <w:marLeft w:val="0"/>
          <w:marRight w:val="0"/>
          <w:marTop w:val="0"/>
          <w:marBottom w:val="0"/>
          <w:divBdr>
            <w:top w:val="none" w:sz="0" w:space="0" w:color="auto"/>
            <w:left w:val="none" w:sz="0" w:space="0" w:color="auto"/>
            <w:bottom w:val="none" w:sz="0" w:space="0" w:color="auto"/>
            <w:right w:val="none" w:sz="0" w:space="0" w:color="auto"/>
          </w:divBdr>
        </w:div>
        <w:div w:id="70589926">
          <w:marLeft w:val="0"/>
          <w:marRight w:val="0"/>
          <w:marTop w:val="0"/>
          <w:marBottom w:val="0"/>
          <w:divBdr>
            <w:top w:val="none" w:sz="0" w:space="0" w:color="auto"/>
            <w:left w:val="none" w:sz="0" w:space="0" w:color="auto"/>
            <w:bottom w:val="none" w:sz="0" w:space="0" w:color="auto"/>
            <w:right w:val="none" w:sz="0" w:space="0" w:color="auto"/>
          </w:divBdr>
        </w:div>
        <w:div w:id="335304316">
          <w:marLeft w:val="0"/>
          <w:marRight w:val="0"/>
          <w:marTop w:val="0"/>
          <w:marBottom w:val="0"/>
          <w:divBdr>
            <w:top w:val="none" w:sz="0" w:space="0" w:color="auto"/>
            <w:left w:val="none" w:sz="0" w:space="0" w:color="auto"/>
            <w:bottom w:val="none" w:sz="0" w:space="0" w:color="auto"/>
            <w:right w:val="none" w:sz="0" w:space="0" w:color="auto"/>
          </w:divBdr>
        </w:div>
      </w:divsChild>
    </w:div>
    <w:div w:id="1879660828">
      <w:bodyDiv w:val="1"/>
      <w:marLeft w:val="0"/>
      <w:marRight w:val="0"/>
      <w:marTop w:val="0"/>
      <w:marBottom w:val="0"/>
      <w:divBdr>
        <w:top w:val="none" w:sz="0" w:space="0" w:color="auto"/>
        <w:left w:val="none" w:sz="0" w:space="0" w:color="auto"/>
        <w:bottom w:val="none" w:sz="0" w:space="0" w:color="auto"/>
        <w:right w:val="none" w:sz="0" w:space="0" w:color="auto"/>
      </w:divBdr>
      <w:divsChild>
        <w:div w:id="2134707003">
          <w:marLeft w:val="0"/>
          <w:marRight w:val="0"/>
          <w:marTop w:val="0"/>
          <w:marBottom w:val="0"/>
          <w:divBdr>
            <w:top w:val="none" w:sz="0" w:space="0" w:color="auto"/>
            <w:left w:val="none" w:sz="0" w:space="0" w:color="auto"/>
            <w:bottom w:val="none" w:sz="0" w:space="0" w:color="auto"/>
            <w:right w:val="none" w:sz="0" w:space="0" w:color="auto"/>
          </w:divBdr>
        </w:div>
      </w:divsChild>
    </w:div>
    <w:div w:id="2086108165">
      <w:bodyDiv w:val="1"/>
      <w:marLeft w:val="0"/>
      <w:marRight w:val="0"/>
      <w:marTop w:val="0"/>
      <w:marBottom w:val="0"/>
      <w:divBdr>
        <w:top w:val="none" w:sz="0" w:space="0" w:color="auto"/>
        <w:left w:val="none" w:sz="0" w:space="0" w:color="auto"/>
        <w:bottom w:val="none" w:sz="0" w:space="0" w:color="auto"/>
        <w:right w:val="none" w:sz="0" w:space="0" w:color="auto"/>
      </w:divBdr>
      <w:divsChild>
        <w:div w:id="1300914121">
          <w:marLeft w:val="0"/>
          <w:marRight w:val="0"/>
          <w:marTop w:val="0"/>
          <w:marBottom w:val="0"/>
          <w:divBdr>
            <w:top w:val="none" w:sz="0" w:space="0" w:color="auto"/>
            <w:left w:val="none" w:sz="0" w:space="0" w:color="auto"/>
            <w:bottom w:val="none" w:sz="0" w:space="0" w:color="auto"/>
            <w:right w:val="none" w:sz="0" w:space="0" w:color="auto"/>
          </w:divBdr>
        </w:div>
        <w:div w:id="991061018">
          <w:marLeft w:val="0"/>
          <w:marRight w:val="0"/>
          <w:marTop w:val="0"/>
          <w:marBottom w:val="0"/>
          <w:divBdr>
            <w:top w:val="none" w:sz="0" w:space="0" w:color="auto"/>
            <w:left w:val="none" w:sz="0" w:space="0" w:color="auto"/>
            <w:bottom w:val="none" w:sz="0" w:space="0" w:color="auto"/>
            <w:right w:val="none" w:sz="0" w:space="0" w:color="auto"/>
          </w:divBdr>
        </w:div>
        <w:div w:id="1687711164">
          <w:marLeft w:val="0"/>
          <w:marRight w:val="0"/>
          <w:marTop w:val="0"/>
          <w:marBottom w:val="0"/>
          <w:divBdr>
            <w:top w:val="none" w:sz="0" w:space="0" w:color="auto"/>
            <w:left w:val="none" w:sz="0" w:space="0" w:color="auto"/>
            <w:bottom w:val="none" w:sz="0" w:space="0" w:color="auto"/>
            <w:right w:val="none" w:sz="0" w:space="0" w:color="auto"/>
          </w:divBdr>
        </w:div>
        <w:div w:id="1562207952">
          <w:marLeft w:val="0"/>
          <w:marRight w:val="0"/>
          <w:marTop w:val="0"/>
          <w:marBottom w:val="0"/>
          <w:divBdr>
            <w:top w:val="none" w:sz="0" w:space="0" w:color="auto"/>
            <w:left w:val="none" w:sz="0" w:space="0" w:color="auto"/>
            <w:bottom w:val="none" w:sz="0" w:space="0" w:color="auto"/>
            <w:right w:val="none" w:sz="0" w:space="0" w:color="auto"/>
          </w:divBdr>
        </w:div>
        <w:div w:id="1556113686">
          <w:marLeft w:val="0"/>
          <w:marRight w:val="0"/>
          <w:marTop w:val="0"/>
          <w:marBottom w:val="0"/>
          <w:divBdr>
            <w:top w:val="none" w:sz="0" w:space="0" w:color="auto"/>
            <w:left w:val="none" w:sz="0" w:space="0" w:color="auto"/>
            <w:bottom w:val="none" w:sz="0" w:space="0" w:color="auto"/>
            <w:right w:val="none" w:sz="0" w:space="0" w:color="auto"/>
          </w:divBdr>
        </w:div>
        <w:div w:id="341707402">
          <w:marLeft w:val="0"/>
          <w:marRight w:val="0"/>
          <w:marTop w:val="0"/>
          <w:marBottom w:val="0"/>
          <w:divBdr>
            <w:top w:val="none" w:sz="0" w:space="0" w:color="auto"/>
            <w:left w:val="none" w:sz="0" w:space="0" w:color="auto"/>
            <w:bottom w:val="none" w:sz="0" w:space="0" w:color="auto"/>
            <w:right w:val="none" w:sz="0" w:space="0" w:color="auto"/>
          </w:divBdr>
        </w:div>
        <w:div w:id="14325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mota.net/materials/1/200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3A0D-32B0-4748-8D31-81BEBE96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12</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ASUS</cp:lastModifiedBy>
  <cp:revision>69</cp:revision>
  <dcterms:created xsi:type="dcterms:W3CDTF">2015-04-20T09:30:00Z</dcterms:created>
  <dcterms:modified xsi:type="dcterms:W3CDTF">2017-03-21T19:56:00Z</dcterms:modified>
</cp:coreProperties>
</file>