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54" w:rsidRDefault="0033255D">
      <w:pPr>
        <w:pStyle w:val="a5"/>
        <w:jc w:val="center"/>
        <w:rPr>
          <w:sz w:val="19"/>
          <w:szCs w:val="19"/>
        </w:rPr>
      </w:pPr>
      <w:r>
        <w:rPr>
          <w:rFonts w:ascii="Times New Roman" w:hAnsi="Times New Roman"/>
          <w:sz w:val="19"/>
          <w:szCs w:val="19"/>
        </w:rPr>
        <w:t>МІНІСТЕРСТВО ОСВІТИ І НАУКИ УКРАЇНИ</w:t>
      </w:r>
    </w:p>
    <w:p w:rsidR="00890354" w:rsidRDefault="0033255D">
      <w:pPr>
        <w:pStyle w:val="a5"/>
        <w:jc w:val="center"/>
        <w:rPr>
          <w:rFonts w:ascii="Times New Roman" w:eastAsia="Times New Roman" w:hAnsi="Times New Roman" w:cs="Times New Roman"/>
          <w:sz w:val="19"/>
          <w:szCs w:val="19"/>
        </w:rPr>
      </w:pPr>
      <w:r>
        <w:rPr>
          <w:rFonts w:ascii="Times New Roman" w:hAnsi="Times New Roman"/>
          <w:sz w:val="19"/>
          <w:szCs w:val="19"/>
        </w:rPr>
        <w:t>ДЕРЖАВНИЙ ЗАКЛАД</w:t>
      </w:r>
    </w:p>
    <w:p w:rsidR="00890354" w:rsidRDefault="0033255D">
      <w:pPr>
        <w:pStyle w:val="a5"/>
        <w:jc w:val="center"/>
        <w:rPr>
          <w:rFonts w:ascii="Times New Roman" w:eastAsia="Times New Roman" w:hAnsi="Times New Roman" w:cs="Times New Roman"/>
          <w:sz w:val="19"/>
          <w:szCs w:val="19"/>
        </w:rPr>
      </w:pPr>
      <w:r>
        <w:rPr>
          <w:rFonts w:ascii="Times New Roman" w:hAnsi="Times New Roman"/>
          <w:sz w:val="19"/>
          <w:szCs w:val="19"/>
        </w:rPr>
        <w:t>„ЛУГАНСЬКИЙ НАЦІОНАЛЬНИЙ УНІВЕРСИТЕТ</w:t>
      </w:r>
    </w:p>
    <w:p w:rsidR="00890354" w:rsidRDefault="0033255D">
      <w:pPr>
        <w:pStyle w:val="a5"/>
        <w:jc w:val="center"/>
        <w:rPr>
          <w:rFonts w:ascii="Times New Roman" w:eastAsia="Times New Roman" w:hAnsi="Times New Roman" w:cs="Times New Roman"/>
          <w:sz w:val="19"/>
          <w:szCs w:val="19"/>
        </w:rPr>
      </w:pPr>
      <w:r>
        <w:rPr>
          <w:rFonts w:ascii="Times New Roman" w:hAnsi="Times New Roman"/>
          <w:sz w:val="19"/>
          <w:szCs w:val="19"/>
        </w:rPr>
        <w:t>імені ТАРАСА ШЕВЧЕНКА”</w:t>
      </w:r>
    </w:p>
    <w:p w:rsidR="00890354" w:rsidRPr="006D440B" w:rsidRDefault="00890354">
      <w:pPr>
        <w:pStyle w:val="a5"/>
        <w:jc w:val="center"/>
        <w:rPr>
          <w:sz w:val="16"/>
          <w:szCs w:val="16"/>
        </w:rPr>
      </w:pPr>
    </w:p>
    <w:p w:rsidR="00890354" w:rsidRDefault="0033255D">
      <w:pPr>
        <w:pStyle w:val="a5"/>
        <w:spacing w:line="360" w:lineRule="auto"/>
        <w:jc w:val="center"/>
        <w:rPr>
          <w:rFonts w:ascii="Times New Roman" w:eastAsia="Times New Roman" w:hAnsi="Times New Roman" w:cs="Times New Roman"/>
          <w:b/>
          <w:bCs/>
          <w:sz w:val="21"/>
          <w:szCs w:val="21"/>
        </w:rPr>
      </w:pPr>
      <w:r>
        <w:rPr>
          <w:rFonts w:ascii="Times New Roman" w:hAnsi="Times New Roman"/>
          <w:b/>
          <w:bCs/>
          <w:sz w:val="21"/>
          <w:szCs w:val="21"/>
        </w:rPr>
        <w:t xml:space="preserve">МІСЬКО </w:t>
      </w:r>
      <w:proofErr w:type="gramStart"/>
      <w:r>
        <w:rPr>
          <w:rFonts w:ascii="Times New Roman" w:hAnsi="Times New Roman"/>
          <w:b/>
          <w:bCs/>
          <w:sz w:val="21"/>
          <w:szCs w:val="21"/>
        </w:rPr>
        <w:t>Наталія</w:t>
      </w:r>
      <w:proofErr w:type="gramEnd"/>
      <w:r>
        <w:rPr>
          <w:rFonts w:ascii="Times New Roman" w:hAnsi="Times New Roman"/>
          <w:b/>
          <w:bCs/>
          <w:sz w:val="21"/>
          <w:szCs w:val="21"/>
        </w:rPr>
        <w:t xml:space="preserve"> Валентинівна</w:t>
      </w:r>
    </w:p>
    <w:p w:rsidR="00890354" w:rsidRDefault="00890354">
      <w:pPr>
        <w:pStyle w:val="a5"/>
        <w:jc w:val="center"/>
        <w:rPr>
          <w:rFonts w:ascii="Times New Roman" w:eastAsia="Times New Roman" w:hAnsi="Times New Roman" w:cs="Times New Roman"/>
          <w:b/>
          <w:bCs/>
          <w:sz w:val="21"/>
          <w:szCs w:val="21"/>
        </w:rPr>
      </w:pPr>
    </w:p>
    <w:p w:rsidR="00890354" w:rsidRDefault="0033255D">
      <w:pPr>
        <w:spacing w:line="240" w:lineRule="auto"/>
        <w:jc w:val="right"/>
      </w:pPr>
      <w:r>
        <w:rPr>
          <w:rFonts w:ascii="Times New Roman" w:hAnsi="Times New Roman"/>
          <w:sz w:val="21"/>
          <w:szCs w:val="21"/>
        </w:rPr>
        <w:t xml:space="preserve">УДК </w:t>
      </w:r>
      <w:r>
        <w:rPr>
          <w:rFonts w:ascii="Times New Roman" w:hAnsi="Times New Roman"/>
          <w:sz w:val="21"/>
          <w:szCs w:val="21"/>
        </w:rPr>
        <w:t>37.014.5:81</w:t>
      </w:r>
      <w:r>
        <w:rPr>
          <w:rFonts w:ascii="Times New Roman" w:hAnsi="Times New Roman"/>
          <w:sz w:val="21"/>
          <w:szCs w:val="21"/>
        </w:rPr>
        <w:t>’</w:t>
      </w:r>
      <w:r>
        <w:rPr>
          <w:rFonts w:ascii="Times New Roman" w:hAnsi="Times New Roman"/>
          <w:sz w:val="21"/>
          <w:szCs w:val="21"/>
        </w:rPr>
        <w:t xml:space="preserve">374.26 </w:t>
      </w:r>
      <w:r>
        <w:rPr>
          <w:rFonts w:ascii="Times New Roman" w:hAnsi="Times New Roman"/>
          <w:sz w:val="21"/>
          <w:szCs w:val="21"/>
        </w:rPr>
        <w:t>– </w:t>
      </w:r>
      <w:r>
        <w:rPr>
          <w:rFonts w:ascii="Times New Roman" w:hAnsi="Times New Roman"/>
          <w:sz w:val="21"/>
          <w:szCs w:val="21"/>
        </w:rPr>
        <w:t>20/21</w:t>
      </w:r>
      <w:r>
        <w:rPr>
          <w:rFonts w:ascii="Times New Roman" w:hAnsi="Times New Roman"/>
          <w:sz w:val="21"/>
          <w:szCs w:val="21"/>
        </w:rPr>
        <w:t> – </w:t>
      </w:r>
      <w:r>
        <w:rPr>
          <w:rFonts w:ascii="Times New Roman" w:hAnsi="Times New Roman"/>
          <w:sz w:val="21"/>
          <w:szCs w:val="21"/>
          <w:shd w:val="clear" w:color="auto" w:fill="FFFFFF"/>
        </w:rPr>
        <w:t>(043.3)</w:t>
      </w:r>
    </w:p>
    <w:p w:rsidR="00890354" w:rsidRDefault="00890354">
      <w:pPr>
        <w:pStyle w:val="a5"/>
        <w:jc w:val="right"/>
        <w:rPr>
          <w:rFonts w:ascii="Times New Roman" w:eastAsia="Times New Roman" w:hAnsi="Times New Roman" w:cs="Times New Roman"/>
          <w:sz w:val="21"/>
          <w:szCs w:val="21"/>
        </w:rPr>
      </w:pPr>
    </w:p>
    <w:p w:rsidR="00890354" w:rsidRDefault="0033255D">
      <w:pPr>
        <w:pStyle w:val="a5"/>
        <w:spacing w:line="288" w:lineRule="auto"/>
        <w:jc w:val="center"/>
        <w:rPr>
          <w:rFonts w:ascii="Times New Roman" w:eastAsia="Times New Roman" w:hAnsi="Times New Roman" w:cs="Times New Roman"/>
          <w:b/>
          <w:bCs/>
          <w:sz w:val="21"/>
          <w:szCs w:val="21"/>
        </w:rPr>
      </w:pPr>
      <w:r>
        <w:rPr>
          <w:rFonts w:ascii="Times New Roman" w:hAnsi="Times New Roman"/>
          <w:b/>
          <w:bCs/>
          <w:sz w:val="21"/>
          <w:szCs w:val="21"/>
        </w:rPr>
        <w:t xml:space="preserve">РОЗВИТОК НАУКОВОГО ТЕЗАУРУСА </w:t>
      </w:r>
    </w:p>
    <w:p w:rsidR="00890354" w:rsidRDefault="0033255D">
      <w:pPr>
        <w:pStyle w:val="a5"/>
        <w:spacing w:line="288" w:lineRule="auto"/>
        <w:jc w:val="center"/>
        <w:rPr>
          <w:rFonts w:ascii="Times New Roman" w:eastAsia="Times New Roman" w:hAnsi="Times New Roman" w:cs="Times New Roman"/>
          <w:b/>
          <w:bCs/>
          <w:sz w:val="21"/>
          <w:szCs w:val="21"/>
        </w:rPr>
      </w:pPr>
      <w:r>
        <w:rPr>
          <w:rFonts w:ascii="Times New Roman" w:hAnsi="Times New Roman"/>
          <w:b/>
          <w:bCs/>
          <w:sz w:val="21"/>
          <w:szCs w:val="21"/>
        </w:rPr>
        <w:t xml:space="preserve">ВІТЧИЗНЯНОЇ ТЕОРІЇ УПРАВЛІННЯ ОСВІТОЮ </w:t>
      </w:r>
    </w:p>
    <w:p w:rsidR="00890354" w:rsidRDefault="0033255D">
      <w:pPr>
        <w:pStyle w:val="a5"/>
        <w:spacing w:line="288" w:lineRule="auto"/>
        <w:jc w:val="center"/>
        <w:rPr>
          <w:rFonts w:ascii="Times New Roman" w:eastAsia="Times New Roman" w:hAnsi="Times New Roman" w:cs="Times New Roman"/>
          <w:b/>
          <w:bCs/>
          <w:sz w:val="21"/>
          <w:szCs w:val="21"/>
        </w:rPr>
      </w:pPr>
      <w:r>
        <w:rPr>
          <w:rFonts w:ascii="Times New Roman" w:hAnsi="Times New Roman"/>
          <w:b/>
          <w:bCs/>
          <w:sz w:val="21"/>
          <w:szCs w:val="21"/>
        </w:rPr>
        <w:t>(</w:t>
      </w:r>
      <w:r>
        <w:rPr>
          <w:rFonts w:ascii="Times New Roman" w:hAnsi="Times New Roman"/>
          <w:b/>
          <w:bCs/>
          <w:sz w:val="21"/>
          <w:szCs w:val="21"/>
        </w:rPr>
        <w:t xml:space="preserve">ОСТАННЯ ЧВЕРТЬ </w:t>
      </w:r>
      <w:r>
        <w:rPr>
          <w:rFonts w:ascii="Times New Roman" w:hAnsi="Times New Roman"/>
          <w:b/>
          <w:bCs/>
          <w:sz w:val="21"/>
          <w:szCs w:val="21"/>
          <w:lang w:val="en-US"/>
        </w:rPr>
        <w:t>XX</w:t>
      </w:r>
      <w:r>
        <w:rPr>
          <w:rFonts w:ascii="Times New Roman" w:hAnsi="Times New Roman"/>
          <w:b/>
          <w:bCs/>
          <w:sz w:val="21"/>
          <w:szCs w:val="21"/>
        </w:rPr>
        <w:t xml:space="preserve"> – ПОЧАТОК </w:t>
      </w:r>
      <w:r>
        <w:rPr>
          <w:rFonts w:ascii="Times New Roman" w:hAnsi="Times New Roman"/>
          <w:b/>
          <w:bCs/>
          <w:sz w:val="21"/>
          <w:szCs w:val="21"/>
          <w:lang w:val="en-US"/>
        </w:rPr>
        <w:t>XXI</w:t>
      </w:r>
      <w:r>
        <w:rPr>
          <w:rFonts w:ascii="Times New Roman" w:hAnsi="Times New Roman"/>
          <w:b/>
          <w:bCs/>
          <w:sz w:val="21"/>
          <w:szCs w:val="21"/>
        </w:rPr>
        <w:t> СТОЛІТТЯ</w:t>
      </w:r>
      <w:r>
        <w:rPr>
          <w:rFonts w:ascii="Times New Roman" w:hAnsi="Times New Roman"/>
          <w:b/>
          <w:bCs/>
          <w:sz w:val="21"/>
          <w:szCs w:val="21"/>
        </w:rPr>
        <w:t>)</w:t>
      </w:r>
    </w:p>
    <w:p w:rsidR="00890354" w:rsidRDefault="00890354">
      <w:pPr>
        <w:pStyle w:val="a5"/>
        <w:spacing w:line="288" w:lineRule="auto"/>
        <w:jc w:val="center"/>
        <w:rPr>
          <w:sz w:val="21"/>
          <w:szCs w:val="21"/>
        </w:rPr>
      </w:pPr>
    </w:p>
    <w:p w:rsidR="00890354" w:rsidRDefault="0033255D">
      <w:pPr>
        <w:pStyle w:val="a5"/>
        <w:spacing w:line="360" w:lineRule="auto"/>
        <w:jc w:val="center"/>
        <w:rPr>
          <w:rFonts w:ascii="Times New Roman" w:eastAsia="Times New Roman" w:hAnsi="Times New Roman" w:cs="Times New Roman"/>
          <w:sz w:val="21"/>
          <w:szCs w:val="21"/>
        </w:rPr>
      </w:pPr>
      <w:r>
        <w:rPr>
          <w:rFonts w:ascii="Times New Roman" w:hAnsi="Times New Roman"/>
          <w:sz w:val="21"/>
          <w:szCs w:val="21"/>
        </w:rPr>
        <w:t xml:space="preserve">13.00.06 </w:t>
      </w:r>
      <w:r>
        <w:rPr>
          <w:rFonts w:ascii="Times New Roman" w:hAnsi="Times New Roman"/>
          <w:sz w:val="21"/>
          <w:szCs w:val="21"/>
        </w:rPr>
        <w:t>– теорія і методика управління освітою</w:t>
      </w:r>
    </w:p>
    <w:p w:rsidR="00890354" w:rsidRPr="006D440B" w:rsidRDefault="00890354">
      <w:pPr>
        <w:pStyle w:val="a5"/>
        <w:spacing w:line="360" w:lineRule="auto"/>
        <w:jc w:val="center"/>
        <w:rPr>
          <w:sz w:val="18"/>
          <w:szCs w:val="18"/>
        </w:rPr>
      </w:pPr>
    </w:p>
    <w:p w:rsidR="00890354" w:rsidRDefault="0033255D">
      <w:pPr>
        <w:pStyle w:val="a5"/>
        <w:spacing w:line="288" w:lineRule="auto"/>
        <w:jc w:val="center"/>
        <w:rPr>
          <w:rFonts w:ascii="Times New Roman" w:eastAsia="Times New Roman" w:hAnsi="Times New Roman" w:cs="Times New Roman"/>
          <w:b/>
          <w:bCs/>
          <w:sz w:val="21"/>
          <w:szCs w:val="21"/>
        </w:rPr>
      </w:pPr>
      <w:r>
        <w:rPr>
          <w:rFonts w:ascii="Times New Roman" w:hAnsi="Times New Roman"/>
          <w:b/>
          <w:bCs/>
          <w:sz w:val="21"/>
          <w:szCs w:val="21"/>
        </w:rPr>
        <w:t>АВТОРЕФЕРАТ</w:t>
      </w:r>
    </w:p>
    <w:p w:rsidR="00890354" w:rsidRDefault="0033255D">
      <w:pPr>
        <w:pStyle w:val="a5"/>
        <w:spacing w:line="288" w:lineRule="auto"/>
        <w:jc w:val="center"/>
        <w:rPr>
          <w:rFonts w:ascii="Times New Roman" w:eastAsia="Times New Roman" w:hAnsi="Times New Roman" w:cs="Times New Roman"/>
          <w:sz w:val="21"/>
          <w:szCs w:val="21"/>
        </w:rPr>
      </w:pPr>
      <w:r>
        <w:rPr>
          <w:rFonts w:ascii="Times New Roman" w:hAnsi="Times New Roman"/>
          <w:sz w:val="21"/>
          <w:szCs w:val="21"/>
        </w:rPr>
        <w:t xml:space="preserve">дисертації на здобуття наукового ступеня </w:t>
      </w:r>
    </w:p>
    <w:p w:rsidR="00890354" w:rsidRDefault="0033255D">
      <w:pPr>
        <w:pStyle w:val="a5"/>
        <w:spacing w:line="288" w:lineRule="auto"/>
        <w:jc w:val="center"/>
        <w:rPr>
          <w:rFonts w:ascii="Times New Roman" w:eastAsia="Times New Roman" w:hAnsi="Times New Roman" w:cs="Times New Roman"/>
          <w:sz w:val="21"/>
          <w:szCs w:val="21"/>
        </w:rPr>
      </w:pPr>
      <w:r>
        <w:rPr>
          <w:rFonts w:ascii="Times New Roman" w:hAnsi="Times New Roman"/>
          <w:sz w:val="21"/>
          <w:szCs w:val="21"/>
        </w:rPr>
        <w:t>кандидата педагогічних наук</w:t>
      </w:r>
    </w:p>
    <w:p w:rsidR="006D440B" w:rsidRDefault="006D440B">
      <w:pPr>
        <w:pStyle w:val="a5"/>
        <w:spacing w:line="360" w:lineRule="auto"/>
        <w:jc w:val="center"/>
        <w:rPr>
          <w:rFonts w:ascii="Times New Roman" w:hAnsi="Times New Roman"/>
          <w:sz w:val="21"/>
          <w:szCs w:val="21"/>
        </w:rPr>
      </w:pPr>
    </w:p>
    <w:p w:rsidR="00890354" w:rsidRDefault="0033255D">
      <w:pPr>
        <w:pStyle w:val="a5"/>
        <w:spacing w:line="360" w:lineRule="auto"/>
        <w:jc w:val="center"/>
        <w:rPr>
          <w:rFonts w:ascii="Times New Roman" w:eastAsia="Times New Roman" w:hAnsi="Times New Roman" w:cs="Times New Roman"/>
          <w:sz w:val="21"/>
          <w:szCs w:val="21"/>
        </w:rPr>
      </w:pPr>
      <w:r>
        <w:rPr>
          <w:rFonts w:ascii="Times New Roman" w:hAnsi="Times New Roman"/>
          <w:sz w:val="21"/>
          <w:szCs w:val="21"/>
        </w:rPr>
        <w:t xml:space="preserve">Старобільськ – </w:t>
      </w:r>
      <w:r>
        <w:rPr>
          <w:rFonts w:ascii="Times New Roman" w:hAnsi="Times New Roman"/>
          <w:sz w:val="21"/>
          <w:szCs w:val="21"/>
        </w:rPr>
        <w:t>2016</w:t>
      </w:r>
    </w:p>
    <w:p w:rsidR="00890354" w:rsidRDefault="0033255D">
      <w:pPr>
        <w:pStyle w:val="a5"/>
        <w:spacing w:line="288" w:lineRule="auto"/>
        <w:ind w:firstLine="567"/>
        <w:rPr>
          <w:rFonts w:ascii="Times New Roman" w:eastAsia="Times New Roman" w:hAnsi="Times New Roman" w:cs="Times New Roman"/>
          <w:sz w:val="21"/>
          <w:szCs w:val="21"/>
        </w:rPr>
      </w:pPr>
      <w:r>
        <w:rPr>
          <w:rFonts w:ascii="Times New Roman" w:hAnsi="Times New Roman"/>
          <w:sz w:val="21"/>
          <w:szCs w:val="21"/>
        </w:rPr>
        <w:lastRenderedPageBreak/>
        <w:t>Дисертацією є рукопис</w:t>
      </w:r>
      <w:r>
        <w:rPr>
          <w:rFonts w:ascii="Times New Roman" w:hAnsi="Times New Roman"/>
          <w:sz w:val="21"/>
          <w:szCs w:val="21"/>
        </w:rPr>
        <w:t>.</w:t>
      </w:r>
    </w:p>
    <w:p w:rsidR="00890354" w:rsidRDefault="0033255D">
      <w:pPr>
        <w:pStyle w:val="a5"/>
        <w:spacing w:line="288" w:lineRule="auto"/>
        <w:ind w:firstLine="567"/>
        <w:jc w:val="both"/>
      </w:pPr>
      <w:proofErr w:type="gramStart"/>
      <w:r>
        <w:rPr>
          <w:rFonts w:ascii="Times New Roman" w:hAnsi="Times New Roman"/>
          <w:sz w:val="21"/>
          <w:szCs w:val="21"/>
        </w:rPr>
        <w:t xml:space="preserve">Роботу виконано в Державному закладі „Луганський </w:t>
      </w:r>
      <w:r w:rsidRPr="006D440B">
        <w:rPr>
          <w:rFonts w:ascii="Times New Roman" w:hAnsi="Times New Roman"/>
          <w:sz w:val="21"/>
          <w:szCs w:val="21"/>
        </w:rPr>
        <w:t xml:space="preserve">              </w:t>
      </w:r>
      <w:r>
        <w:rPr>
          <w:rFonts w:ascii="Times New Roman" w:hAnsi="Times New Roman"/>
          <w:sz w:val="21"/>
          <w:szCs w:val="21"/>
        </w:rPr>
        <w:t>національний університет імені Тараса Шевченка”</w:t>
      </w:r>
      <w:r>
        <w:rPr>
          <w:rFonts w:ascii="Times New Roman" w:hAnsi="Times New Roman"/>
          <w:sz w:val="21"/>
          <w:szCs w:val="21"/>
        </w:rPr>
        <w:t xml:space="preserve">, </w:t>
      </w:r>
      <w:r>
        <w:rPr>
          <w:rFonts w:ascii="Times New Roman" w:hAnsi="Times New Roman"/>
          <w:sz w:val="21"/>
          <w:szCs w:val="21"/>
        </w:rPr>
        <w:t>Міністерство освіти і науки України</w:t>
      </w:r>
      <w:r>
        <w:rPr>
          <w:rFonts w:ascii="Times New Roman" w:hAnsi="Times New Roman"/>
          <w:sz w:val="21"/>
          <w:szCs w:val="21"/>
        </w:rPr>
        <w:t>.</w:t>
      </w:r>
      <w:proofErr w:type="gramEnd"/>
    </w:p>
    <w:tbl>
      <w:tblPr>
        <w:tblStyle w:val="TableNormal"/>
        <w:tblW w:w="660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0"/>
        <w:gridCol w:w="4200"/>
      </w:tblGrid>
      <w:tr w:rsidR="00890354">
        <w:tblPrEx>
          <w:tblCellMar>
            <w:top w:w="0" w:type="dxa"/>
            <w:left w:w="0" w:type="dxa"/>
            <w:bottom w:w="0" w:type="dxa"/>
            <w:right w:w="0" w:type="dxa"/>
          </w:tblCellMar>
        </w:tblPrEx>
        <w:trPr>
          <w:trHeight w:val="1751"/>
        </w:trPr>
        <w:tc>
          <w:tcPr>
            <w:tcW w:w="2400" w:type="dxa"/>
            <w:tcBorders>
              <w:top w:val="nil"/>
              <w:left w:val="nil"/>
              <w:bottom w:val="nil"/>
              <w:right w:val="nil"/>
            </w:tcBorders>
            <w:shd w:val="clear" w:color="auto" w:fill="auto"/>
            <w:tcMar>
              <w:top w:w="80" w:type="dxa"/>
              <w:left w:w="80" w:type="dxa"/>
              <w:bottom w:w="80" w:type="dxa"/>
              <w:right w:w="80" w:type="dxa"/>
            </w:tcMar>
          </w:tcPr>
          <w:p w:rsidR="00890354" w:rsidRDefault="0033255D">
            <w:pPr>
              <w:pStyle w:val="a5"/>
              <w:spacing w:after="0" w:line="240" w:lineRule="auto"/>
            </w:pPr>
            <w:r>
              <w:rPr>
                <w:rFonts w:ascii="Times New Roman" w:hAnsi="Times New Roman"/>
                <w:b/>
                <w:bCs/>
                <w:sz w:val="21"/>
                <w:szCs w:val="21"/>
              </w:rPr>
              <w:t xml:space="preserve">Науковий керівник – </w:t>
            </w:r>
          </w:p>
        </w:tc>
        <w:tc>
          <w:tcPr>
            <w:tcW w:w="4200" w:type="dxa"/>
            <w:tcBorders>
              <w:top w:val="nil"/>
              <w:left w:val="nil"/>
              <w:bottom w:val="nil"/>
              <w:right w:val="nil"/>
            </w:tcBorders>
            <w:shd w:val="clear" w:color="auto" w:fill="auto"/>
            <w:tcMar>
              <w:top w:w="80" w:type="dxa"/>
              <w:left w:w="80" w:type="dxa"/>
              <w:bottom w:w="80" w:type="dxa"/>
              <w:right w:w="80" w:type="dxa"/>
            </w:tcMar>
          </w:tcPr>
          <w:p w:rsidR="00890354" w:rsidRDefault="0033255D">
            <w:pPr>
              <w:pStyle w:val="a5"/>
              <w:spacing w:after="0" w:line="240" w:lineRule="auto"/>
              <w:jc w:val="both"/>
              <w:rPr>
                <w:rFonts w:ascii="Times New Roman" w:eastAsia="Times New Roman" w:hAnsi="Times New Roman" w:cs="Times New Roman"/>
                <w:sz w:val="21"/>
                <w:szCs w:val="21"/>
              </w:rPr>
            </w:pPr>
            <w:r>
              <w:rPr>
                <w:rFonts w:ascii="Times New Roman" w:hAnsi="Times New Roman"/>
                <w:sz w:val="21"/>
                <w:szCs w:val="21"/>
              </w:rPr>
              <w:t>доктор педагогічних наук</w:t>
            </w:r>
            <w:r>
              <w:rPr>
                <w:rFonts w:ascii="Times New Roman" w:hAnsi="Times New Roman"/>
                <w:sz w:val="21"/>
                <w:szCs w:val="21"/>
              </w:rPr>
              <w:t xml:space="preserve">, </w:t>
            </w:r>
            <w:r>
              <w:rPr>
                <w:rFonts w:ascii="Times New Roman" w:hAnsi="Times New Roman"/>
                <w:sz w:val="21"/>
                <w:szCs w:val="21"/>
              </w:rPr>
              <w:t>професор</w:t>
            </w:r>
          </w:p>
          <w:p w:rsidR="00890354" w:rsidRDefault="0033255D">
            <w:pPr>
              <w:pStyle w:val="a5"/>
              <w:spacing w:after="0" w:line="240" w:lineRule="auto"/>
              <w:jc w:val="both"/>
              <w:rPr>
                <w:rFonts w:ascii="Times New Roman" w:eastAsia="Times New Roman" w:hAnsi="Times New Roman" w:cs="Times New Roman"/>
                <w:b/>
                <w:bCs/>
                <w:sz w:val="21"/>
                <w:szCs w:val="21"/>
              </w:rPr>
            </w:pPr>
            <w:r>
              <w:rPr>
                <w:rFonts w:ascii="Times New Roman" w:hAnsi="Times New Roman"/>
                <w:b/>
                <w:bCs/>
                <w:sz w:val="21"/>
                <w:szCs w:val="21"/>
              </w:rPr>
              <w:t>Хриков Євген Миколайович</w:t>
            </w:r>
            <w:r>
              <w:rPr>
                <w:rFonts w:ascii="Times New Roman" w:hAnsi="Times New Roman"/>
                <w:b/>
                <w:bCs/>
                <w:sz w:val="21"/>
                <w:szCs w:val="21"/>
              </w:rPr>
              <w:t xml:space="preserve">, </w:t>
            </w:r>
          </w:p>
          <w:p w:rsidR="00890354" w:rsidRDefault="0033255D">
            <w:pPr>
              <w:pStyle w:val="a5"/>
              <w:spacing w:after="0" w:line="240" w:lineRule="auto"/>
              <w:jc w:val="both"/>
            </w:pPr>
            <w:r>
              <w:rPr>
                <w:rFonts w:ascii="Times New Roman" w:hAnsi="Times New Roman"/>
                <w:sz w:val="21"/>
                <w:szCs w:val="21"/>
              </w:rPr>
              <w:t>Державний заклад „Луганс</w:t>
            </w:r>
            <w:r>
              <w:rPr>
                <w:rFonts w:ascii="Times New Roman" w:hAnsi="Times New Roman"/>
                <w:sz w:val="21"/>
                <w:szCs w:val="21"/>
              </w:rPr>
              <w:t xml:space="preserve">ький </w:t>
            </w:r>
            <w:r w:rsidRPr="006D440B">
              <w:rPr>
                <w:rFonts w:ascii="Times New Roman" w:hAnsi="Times New Roman"/>
                <w:sz w:val="21"/>
                <w:szCs w:val="21"/>
              </w:rPr>
              <w:t xml:space="preserve">          </w:t>
            </w:r>
            <w:r>
              <w:rPr>
                <w:rFonts w:ascii="Times New Roman" w:hAnsi="Times New Roman"/>
                <w:sz w:val="21"/>
                <w:szCs w:val="21"/>
              </w:rPr>
              <w:t>наці</w:t>
            </w:r>
            <w:r>
              <w:rPr>
                <w:rFonts w:ascii="Times New Roman" w:hAnsi="Times New Roman"/>
                <w:sz w:val="21"/>
                <w:szCs w:val="21"/>
              </w:rPr>
              <w:t>о</w:t>
            </w:r>
            <w:r>
              <w:rPr>
                <w:rFonts w:ascii="Times New Roman" w:hAnsi="Times New Roman"/>
                <w:sz w:val="21"/>
                <w:szCs w:val="21"/>
              </w:rPr>
              <w:t>нальний університет імені Тараса Шевче</w:t>
            </w:r>
            <w:r>
              <w:rPr>
                <w:rFonts w:ascii="Times New Roman" w:hAnsi="Times New Roman"/>
                <w:sz w:val="21"/>
                <w:szCs w:val="21"/>
              </w:rPr>
              <w:t>н</w:t>
            </w:r>
            <w:r>
              <w:rPr>
                <w:rFonts w:ascii="Times New Roman" w:hAnsi="Times New Roman"/>
                <w:sz w:val="21"/>
                <w:szCs w:val="21"/>
              </w:rPr>
              <w:t xml:space="preserve">ка” </w:t>
            </w:r>
            <w:r>
              <w:rPr>
                <w:rFonts w:ascii="Times New Roman" w:hAnsi="Times New Roman"/>
                <w:sz w:val="21"/>
                <w:szCs w:val="21"/>
              </w:rPr>
              <w:t>(</w:t>
            </w:r>
            <w:r>
              <w:rPr>
                <w:rFonts w:ascii="Times New Roman" w:hAnsi="Times New Roman"/>
                <w:sz w:val="21"/>
                <w:szCs w:val="21"/>
              </w:rPr>
              <w:t>м</w:t>
            </w:r>
            <w:r>
              <w:rPr>
                <w:rFonts w:ascii="Times New Roman" w:hAnsi="Times New Roman"/>
                <w:sz w:val="21"/>
                <w:szCs w:val="21"/>
              </w:rPr>
              <w:t xml:space="preserve">. </w:t>
            </w:r>
            <w:r>
              <w:rPr>
                <w:rFonts w:ascii="Times New Roman" w:hAnsi="Times New Roman"/>
                <w:sz w:val="21"/>
                <w:szCs w:val="21"/>
              </w:rPr>
              <w:t>Старобільськ</w:t>
            </w:r>
            <w:r>
              <w:rPr>
                <w:rFonts w:ascii="Times New Roman" w:hAnsi="Times New Roman"/>
                <w:sz w:val="21"/>
                <w:szCs w:val="21"/>
              </w:rPr>
              <w:t xml:space="preserve">), </w:t>
            </w:r>
            <w:r>
              <w:rPr>
                <w:rFonts w:ascii="Times New Roman" w:hAnsi="Times New Roman"/>
                <w:sz w:val="21"/>
                <w:szCs w:val="21"/>
              </w:rPr>
              <w:t>завідувач кафедри державної служби</w:t>
            </w:r>
            <w:r>
              <w:rPr>
                <w:rFonts w:ascii="Times New Roman" w:hAnsi="Times New Roman"/>
                <w:sz w:val="21"/>
                <w:szCs w:val="21"/>
              </w:rPr>
              <w:t xml:space="preserve">, </w:t>
            </w:r>
            <w:r w:rsidRPr="006D440B">
              <w:rPr>
                <w:rFonts w:ascii="Times New Roman" w:hAnsi="Times New Roman"/>
                <w:sz w:val="21"/>
                <w:szCs w:val="21"/>
              </w:rPr>
              <w:t xml:space="preserve">                </w:t>
            </w:r>
            <w:proofErr w:type="gramStart"/>
            <w:r>
              <w:rPr>
                <w:rFonts w:ascii="Times New Roman" w:hAnsi="Times New Roman"/>
                <w:sz w:val="21"/>
                <w:szCs w:val="21"/>
              </w:rPr>
              <w:t>адм</w:t>
            </w:r>
            <w:proofErr w:type="gramEnd"/>
            <w:r>
              <w:rPr>
                <w:rFonts w:ascii="Times New Roman" w:hAnsi="Times New Roman"/>
                <w:sz w:val="21"/>
                <w:szCs w:val="21"/>
              </w:rPr>
              <w:t>ініструва</w:t>
            </w:r>
            <w:r>
              <w:rPr>
                <w:rFonts w:ascii="Times New Roman" w:hAnsi="Times New Roman"/>
                <w:sz w:val="21"/>
                <w:szCs w:val="21"/>
              </w:rPr>
              <w:t>н</w:t>
            </w:r>
            <w:r>
              <w:rPr>
                <w:rFonts w:ascii="Times New Roman" w:hAnsi="Times New Roman"/>
                <w:sz w:val="21"/>
                <w:szCs w:val="21"/>
              </w:rPr>
              <w:t>ня та управління</w:t>
            </w:r>
            <w:r>
              <w:rPr>
                <w:rFonts w:ascii="Times New Roman" w:hAnsi="Times New Roman"/>
                <w:sz w:val="21"/>
                <w:szCs w:val="21"/>
              </w:rPr>
              <w:t>.</w:t>
            </w:r>
          </w:p>
        </w:tc>
      </w:tr>
      <w:tr w:rsidR="00890354" w:rsidTr="006D440B">
        <w:tblPrEx>
          <w:tblCellMar>
            <w:top w:w="0" w:type="dxa"/>
            <w:left w:w="0" w:type="dxa"/>
            <w:bottom w:w="0" w:type="dxa"/>
            <w:right w:w="0" w:type="dxa"/>
          </w:tblCellMar>
        </w:tblPrEx>
        <w:trPr>
          <w:trHeight w:val="1277"/>
        </w:trPr>
        <w:tc>
          <w:tcPr>
            <w:tcW w:w="2400" w:type="dxa"/>
            <w:tcBorders>
              <w:top w:val="nil"/>
              <w:left w:val="nil"/>
              <w:bottom w:val="nil"/>
              <w:right w:val="nil"/>
            </w:tcBorders>
            <w:shd w:val="clear" w:color="auto" w:fill="auto"/>
            <w:tcMar>
              <w:top w:w="80" w:type="dxa"/>
              <w:left w:w="80" w:type="dxa"/>
              <w:bottom w:w="80" w:type="dxa"/>
              <w:right w:w="80" w:type="dxa"/>
            </w:tcMar>
          </w:tcPr>
          <w:p w:rsidR="00890354" w:rsidRDefault="0033255D">
            <w:pPr>
              <w:pStyle w:val="a5"/>
              <w:spacing w:after="0" w:line="240" w:lineRule="auto"/>
            </w:pPr>
            <w:r>
              <w:rPr>
                <w:rFonts w:ascii="Times New Roman" w:hAnsi="Times New Roman"/>
                <w:b/>
                <w:bCs/>
                <w:sz w:val="21"/>
                <w:szCs w:val="21"/>
              </w:rPr>
              <w:t>Офіційні опоненти</w:t>
            </w:r>
            <w:r>
              <w:rPr>
                <w:rFonts w:ascii="Times New Roman" w:hAnsi="Times New Roman"/>
                <w:b/>
                <w:bCs/>
                <w:sz w:val="21"/>
                <w:szCs w:val="21"/>
              </w:rPr>
              <w:t xml:space="preserve">: </w:t>
            </w:r>
            <w:r>
              <w:rPr>
                <w:rFonts w:ascii="Times New Roman" w:hAnsi="Times New Roman"/>
                <w:b/>
                <w:bCs/>
                <w:sz w:val="21"/>
                <w:szCs w:val="21"/>
              </w:rPr>
              <w:tab/>
            </w:r>
          </w:p>
        </w:tc>
        <w:tc>
          <w:tcPr>
            <w:tcW w:w="4200" w:type="dxa"/>
            <w:tcBorders>
              <w:top w:val="nil"/>
              <w:left w:val="nil"/>
              <w:bottom w:val="nil"/>
              <w:right w:val="nil"/>
            </w:tcBorders>
            <w:shd w:val="clear" w:color="auto" w:fill="auto"/>
            <w:tcMar>
              <w:top w:w="80" w:type="dxa"/>
              <w:left w:w="80" w:type="dxa"/>
              <w:bottom w:w="80" w:type="dxa"/>
              <w:right w:w="80" w:type="dxa"/>
            </w:tcMar>
          </w:tcPr>
          <w:p w:rsidR="00890354" w:rsidRDefault="0033255D">
            <w:pPr>
              <w:pStyle w:val="a5"/>
              <w:spacing w:after="0" w:line="240" w:lineRule="auto"/>
              <w:rPr>
                <w:rFonts w:ascii="Times New Roman" w:eastAsia="Times New Roman" w:hAnsi="Times New Roman" w:cs="Times New Roman"/>
                <w:sz w:val="21"/>
                <w:szCs w:val="21"/>
              </w:rPr>
            </w:pPr>
            <w:r>
              <w:rPr>
                <w:rFonts w:ascii="Times New Roman" w:hAnsi="Times New Roman"/>
                <w:sz w:val="21"/>
                <w:szCs w:val="21"/>
              </w:rPr>
              <w:t>доктор педагогічних наук</w:t>
            </w:r>
            <w:r>
              <w:rPr>
                <w:rFonts w:ascii="Times New Roman" w:hAnsi="Times New Roman"/>
                <w:sz w:val="21"/>
                <w:szCs w:val="21"/>
              </w:rPr>
              <w:t xml:space="preserve">, </w:t>
            </w:r>
            <w:r>
              <w:rPr>
                <w:rFonts w:ascii="Times New Roman" w:hAnsi="Times New Roman"/>
                <w:sz w:val="21"/>
                <w:szCs w:val="21"/>
              </w:rPr>
              <w:t xml:space="preserve">професор </w:t>
            </w:r>
          </w:p>
          <w:p w:rsidR="00890354" w:rsidRDefault="0033255D">
            <w:pPr>
              <w:pStyle w:val="a5"/>
              <w:spacing w:after="0" w:line="240" w:lineRule="auto"/>
              <w:rPr>
                <w:rFonts w:ascii="Times New Roman" w:eastAsia="Times New Roman" w:hAnsi="Times New Roman" w:cs="Times New Roman"/>
                <w:b/>
                <w:bCs/>
                <w:sz w:val="21"/>
                <w:szCs w:val="21"/>
              </w:rPr>
            </w:pPr>
            <w:r>
              <w:rPr>
                <w:rFonts w:ascii="Times New Roman" w:hAnsi="Times New Roman"/>
                <w:b/>
                <w:bCs/>
                <w:sz w:val="21"/>
                <w:szCs w:val="21"/>
              </w:rPr>
              <w:t>Харківська Алла Анатоліївна</w:t>
            </w:r>
            <w:r>
              <w:rPr>
                <w:rFonts w:ascii="Times New Roman" w:hAnsi="Times New Roman"/>
                <w:b/>
                <w:bCs/>
                <w:sz w:val="21"/>
                <w:szCs w:val="21"/>
              </w:rPr>
              <w:t>,</w:t>
            </w:r>
          </w:p>
          <w:p w:rsidR="00890354" w:rsidRDefault="0033255D">
            <w:pPr>
              <w:pStyle w:val="a5"/>
              <w:spacing w:after="0" w:line="240" w:lineRule="auto"/>
              <w:rPr>
                <w:rFonts w:ascii="Times New Roman" w:eastAsia="Times New Roman" w:hAnsi="Times New Roman" w:cs="Times New Roman"/>
                <w:sz w:val="21"/>
                <w:szCs w:val="21"/>
              </w:rPr>
            </w:pPr>
            <w:r>
              <w:rPr>
                <w:rFonts w:ascii="Times New Roman" w:hAnsi="Times New Roman"/>
                <w:sz w:val="21"/>
                <w:szCs w:val="21"/>
              </w:rPr>
              <w:t>Комунальний заклад „Харківська</w:t>
            </w:r>
          </w:p>
          <w:p w:rsidR="00890354" w:rsidRDefault="0033255D">
            <w:pPr>
              <w:pStyle w:val="a5"/>
              <w:spacing w:after="0" w:line="240" w:lineRule="auto"/>
              <w:rPr>
                <w:rFonts w:ascii="Times New Roman" w:eastAsia="Times New Roman" w:hAnsi="Times New Roman" w:cs="Times New Roman"/>
                <w:sz w:val="21"/>
                <w:szCs w:val="21"/>
              </w:rPr>
            </w:pPr>
            <w:r>
              <w:rPr>
                <w:rFonts w:ascii="Times New Roman" w:hAnsi="Times New Roman"/>
                <w:sz w:val="21"/>
                <w:szCs w:val="21"/>
              </w:rPr>
              <w:t>гумані</w:t>
            </w:r>
            <w:proofErr w:type="gramStart"/>
            <w:r>
              <w:rPr>
                <w:rFonts w:ascii="Times New Roman" w:hAnsi="Times New Roman"/>
                <w:sz w:val="21"/>
                <w:szCs w:val="21"/>
              </w:rPr>
              <w:t>тарно</w:t>
            </w:r>
            <w:r>
              <w:rPr>
                <w:rFonts w:ascii="Times New Roman" w:hAnsi="Times New Roman"/>
                <w:sz w:val="21"/>
                <w:szCs w:val="21"/>
              </w:rPr>
              <w:t>-</w:t>
            </w:r>
            <w:r>
              <w:rPr>
                <w:rFonts w:ascii="Times New Roman" w:hAnsi="Times New Roman"/>
                <w:sz w:val="21"/>
                <w:szCs w:val="21"/>
              </w:rPr>
              <w:t>педагог</w:t>
            </w:r>
            <w:proofErr w:type="gramEnd"/>
            <w:r>
              <w:rPr>
                <w:rFonts w:ascii="Times New Roman" w:hAnsi="Times New Roman"/>
                <w:sz w:val="21"/>
                <w:szCs w:val="21"/>
              </w:rPr>
              <w:t>ічна академія”</w:t>
            </w:r>
            <w:r>
              <w:rPr>
                <w:rFonts w:ascii="Times New Roman" w:hAnsi="Times New Roman"/>
                <w:sz w:val="21"/>
                <w:szCs w:val="21"/>
              </w:rPr>
              <w:t>,</w:t>
            </w:r>
          </w:p>
          <w:p w:rsidR="00890354" w:rsidRDefault="0033255D">
            <w:pPr>
              <w:pStyle w:val="a5"/>
              <w:spacing w:after="0" w:line="240" w:lineRule="auto"/>
            </w:pPr>
            <w:r>
              <w:rPr>
                <w:rFonts w:ascii="Times New Roman" w:hAnsi="Times New Roman"/>
                <w:sz w:val="21"/>
                <w:szCs w:val="21"/>
              </w:rPr>
              <w:t>проректор з науково</w:t>
            </w:r>
            <w:r>
              <w:rPr>
                <w:rFonts w:ascii="Times New Roman" w:hAnsi="Times New Roman"/>
                <w:sz w:val="21"/>
                <w:szCs w:val="21"/>
              </w:rPr>
              <w:t>-</w:t>
            </w:r>
            <w:r>
              <w:rPr>
                <w:rFonts w:ascii="Times New Roman" w:hAnsi="Times New Roman"/>
                <w:sz w:val="21"/>
                <w:szCs w:val="21"/>
              </w:rPr>
              <w:t xml:space="preserve">педагогічної </w:t>
            </w:r>
            <w:r w:rsidRPr="006D440B">
              <w:rPr>
                <w:rFonts w:ascii="Times New Roman" w:hAnsi="Times New Roman"/>
                <w:sz w:val="21"/>
                <w:szCs w:val="21"/>
              </w:rPr>
              <w:t xml:space="preserve">        </w:t>
            </w:r>
            <w:r>
              <w:rPr>
                <w:rFonts w:ascii="Times New Roman" w:hAnsi="Times New Roman"/>
                <w:sz w:val="21"/>
                <w:szCs w:val="21"/>
              </w:rPr>
              <w:t>роб</w:t>
            </w:r>
            <w:r>
              <w:rPr>
                <w:rFonts w:ascii="Times New Roman" w:hAnsi="Times New Roman"/>
                <w:sz w:val="21"/>
                <w:szCs w:val="21"/>
              </w:rPr>
              <w:t>о</w:t>
            </w:r>
            <w:r>
              <w:rPr>
                <w:rFonts w:ascii="Times New Roman" w:hAnsi="Times New Roman"/>
                <w:sz w:val="21"/>
                <w:szCs w:val="21"/>
              </w:rPr>
              <w:t>ти</w:t>
            </w:r>
            <w:r>
              <w:rPr>
                <w:rFonts w:ascii="Times New Roman" w:hAnsi="Times New Roman"/>
                <w:sz w:val="21"/>
                <w:szCs w:val="21"/>
              </w:rPr>
              <w:t>;</w:t>
            </w:r>
          </w:p>
        </w:tc>
      </w:tr>
      <w:tr w:rsidR="00890354">
        <w:tblPrEx>
          <w:tblCellMar>
            <w:top w:w="0" w:type="dxa"/>
            <w:left w:w="0" w:type="dxa"/>
            <w:bottom w:w="0" w:type="dxa"/>
            <w:right w:w="0" w:type="dxa"/>
          </w:tblCellMar>
        </w:tblPrEx>
        <w:trPr>
          <w:trHeight w:val="1331"/>
        </w:trPr>
        <w:tc>
          <w:tcPr>
            <w:tcW w:w="2400" w:type="dxa"/>
            <w:tcBorders>
              <w:top w:val="nil"/>
              <w:left w:val="nil"/>
              <w:bottom w:val="nil"/>
              <w:right w:val="nil"/>
            </w:tcBorders>
            <w:shd w:val="clear" w:color="auto" w:fill="auto"/>
            <w:tcMar>
              <w:top w:w="80" w:type="dxa"/>
              <w:left w:w="80" w:type="dxa"/>
              <w:bottom w:w="80" w:type="dxa"/>
              <w:right w:w="80" w:type="dxa"/>
            </w:tcMar>
          </w:tcPr>
          <w:p w:rsidR="00890354" w:rsidRDefault="00890354"/>
        </w:tc>
        <w:tc>
          <w:tcPr>
            <w:tcW w:w="4200" w:type="dxa"/>
            <w:tcBorders>
              <w:top w:val="nil"/>
              <w:left w:val="nil"/>
              <w:bottom w:val="nil"/>
              <w:right w:val="nil"/>
            </w:tcBorders>
            <w:shd w:val="clear" w:color="auto" w:fill="auto"/>
            <w:tcMar>
              <w:top w:w="80" w:type="dxa"/>
              <w:left w:w="80" w:type="dxa"/>
              <w:bottom w:w="80" w:type="dxa"/>
              <w:right w:w="80" w:type="dxa"/>
            </w:tcMar>
          </w:tcPr>
          <w:p w:rsidR="00890354" w:rsidRDefault="0033255D">
            <w:pPr>
              <w:pStyle w:val="a5"/>
              <w:spacing w:after="0" w:line="240" w:lineRule="auto"/>
              <w:jc w:val="both"/>
              <w:rPr>
                <w:rFonts w:ascii="Times New Roman" w:eastAsia="Times New Roman" w:hAnsi="Times New Roman" w:cs="Times New Roman"/>
                <w:sz w:val="21"/>
                <w:szCs w:val="21"/>
              </w:rPr>
            </w:pPr>
            <w:r>
              <w:rPr>
                <w:rFonts w:ascii="Times New Roman" w:hAnsi="Times New Roman"/>
                <w:sz w:val="21"/>
                <w:szCs w:val="21"/>
              </w:rPr>
              <w:t>кандидат педагогічних наук</w:t>
            </w:r>
            <w:r>
              <w:rPr>
                <w:rFonts w:ascii="Times New Roman" w:hAnsi="Times New Roman"/>
                <w:sz w:val="21"/>
                <w:szCs w:val="21"/>
              </w:rPr>
              <w:t xml:space="preserve">, </w:t>
            </w:r>
            <w:r>
              <w:rPr>
                <w:rFonts w:ascii="Times New Roman" w:hAnsi="Times New Roman"/>
                <w:sz w:val="21"/>
                <w:szCs w:val="21"/>
              </w:rPr>
              <w:t>професор</w:t>
            </w:r>
          </w:p>
          <w:p w:rsidR="00890354" w:rsidRDefault="0033255D">
            <w:pPr>
              <w:pStyle w:val="a5"/>
              <w:spacing w:after="0" w:line="240" w:lineRule="auto"/>
              <w:jc w:val="both"/>
              <w:rPr>
                <w:rFonts w:ascii="Times New Roman" w:eastAsia="Times New Roman" w:hAnsi="Times New Roman" w:cs="Times New Roman"/>
                <w:sz w:val="21"/>
                <w:szCs w:val="21"/>
              </w:rPr>
            </w:pPr>
            <w:r>
              <w:rPr>
                <w:rFonts w:ascii="Times New Roman" w:hAnsi="Times New Roman"/>
                <w:b/>
                <w:bCs/>
                <w:sz w:val="21"/>
                <w:szCs w:val="21"/>
              </w:rPr>
              <w:t>Козлова Олена Григорівна</w:t>
            </w:r>
            <w:r>
              <w:rPr>
                <w:rFonts w:ascii="Times New Roman" w:hAnsi="Times New Roman"/>
                <w:sz w:val="21"/>
                <w:szCs w:val="21"/>
              </w:rPr>
              <w:t xml:space="preserve">, </w:t>
            </w:r>
          </w:p>
          <w:p w:rsidR="00890354" w:rsidRDefault="0033255D">
            <w:pPr>
              <w:pStyle w:val="a5"/>
              <w:spacing w:after="0" w:line="240" w:lineRule="auto"/>
              <w:jc w:val="both"/>
              <w:rPr>
                <w:rFonts w:ascii="Times New Roman" w:eastAsia="Times New Roman" w:hAnsi="Times New Roman" w:cs="Times New Roman"/>
                <w:sz w:val="21"/>
                <w:szCs w:val="21"/>
              </w:rPr>
            </w:pPr>
            <w:r>
              <w:rPr>
                <w:rFonts w:ascii="Times New Roman" w:hAnsi="Times New Roman"/>
                <w:sz w:val="21"/>
                <w:szCs w:val="21"/>
              </w:rPr>
              <w:t>Сумський державний педагогічний уніве</w:t>
            </w:r>
            <w:r>
              <w:rPr>
                <w:rFonts w:ascii="Times New Roman" w:hAnsi="Times New Roman"/>
                <w:sz w:val="21"/>
                <w:szCs w:val="21"/>
              </w:rPr>
              <w:t>р</w:t>
            </w:r>
            <w:r>
              <w:rPr>
                <w:rFonts w:ascii="Times New Roman" w:hAnsi="Times New Roman"/>
                <w:sz w:val="21"/>
                <w:szCs w:val="21"/>
              </w:rPr>
              <w:t>ситет імені А</w:t>
            </w:r>
            <w:r>
              <w:rPr>
                <w:rFonts w:ascii="Times New Roman" w:hAnsi="Times New Roman"/>
                <w:sz w:val="21"/>
                <w:szCs w:val="21"/>
              </w:rPr>
              <w:t>.</w:t>
            </w:r>
            <w:r>
              <w:rPr>
                <w:rFonts w:ascii="Times New Roman" w:hAnsi="Times New Roman"/>
                <w:sz w:val="21"/>
                <w:szCs w:val="21"/>
              </w:rPr>
              <w:t> С</w:t>
            </w:r>
            <w:r>
              <w:rPr>
                <w:rFonts w:ascii="Times New Roman" w:hAnsi="Times New Roman"/>
                <w:sz w:val="21"/>
                <w:szCs w:val="21"/>
              </w:rPr>
              <w:t>.</w:t>
            </w:r>
            <w:r>
              <w:rPr>
                <w:rFonts w:ascii="Times New Roman" w:hAnsi="Times New Roman"/>
                <w:sz w:val="21"/>
                <w:szCs w:val="21"/>
              </w:rPr>
              <w:t> Макаренка</w:t>
            </w:r>
            <w:r>
              <w:rPr>
                <w:rFonts w:ascii="Times New Roman" w:hAnsi="Times New Roman"/>
                <w:sz w:val="21"/>
                <w:szCs w:val="21"/>
              </w:rPr>
              <w:t>,</w:t>
            </w:r>
          </w:p>
          <w:p w:rsidR="00890354" w:rsidRDefault="0033255D">
            <w:pPr>
              <w:pStyle w:val="a5"/>
              <w:spacing w:after="0" w:line="240" w:lineRule="auto"/>
              <w:jc w:val="both"/>
            </w:pPr>
            <w:r>
              <w:rPr>
                <w:rFonts w:ascii="Times New Roman" w:hAnsi="Times New Roman"/>
                <w:sz w:val="21"/>
                <w:szCs w:val="21"/>
              </w:rPr>
              <w:t xml:space="preserve">завідувач кафедри менеджменту освіти та професійної </w:t>
            </w:r>
            <w:proofErr w:type="gramStart"/>
            <w:r>
              <w:rPr>
                <w:rFonts w:ascii="Times New Roman" w:hAnsi="Times New Roman"/>
                <w:sz w:val="21"/>
                <w:szCs w:val="21"/>
              </w:rPr>
              <w:t>п</w:t>
            </w:r>
            <w:proofErr w:type="gramEnd"/>
            <w:r>
              <w:rPr>
                <w:rFonts w:ascii="Times New Roman" w:hAnsi="Times New Roman"/>
                <w:sz w:val="21"/>
                <w:szCs w:val="21"/>
              </w:rPr>
              <w:t>ідготовки</w:t>
            </w:r>
            <w:r>
              <w:rPr>
                <w:rFonts w:ascii="Times New Roman" w:hAnsi="Times New Roman"/>
                <w:sz w:val="21"/>
                <w:szCs w:val="21"/>
              </w:rPr>
              <w:t xml:space="preserve">, </w:t>
            </w:r>
            <w:r>
              <w:rPr>
                <w:rFonts w:ascii="Times New Roman" w:hAnsi="Times New Roman"/>
                <w:sz w:val="21"/>
                <w:szCs w:val="21"/>
              </w:rPr>
              <w:t>професор</w:t>
            </w:r>
            <w:r>
              <w:rPr>
                <w:rFonts w:ascii="Times New Roman" w:hAnsi="Times New Roman"/>
                <w:sz w:val="21"/>
                <w:szCs w:val="21"/>
              </w:rPr>
              <w:t>.</w:t>
            </w:r>
          </w:p>
        </w:tc>
      </w:tr>
    </w:tbl>
    <w:p w:rsidR="00890354" w:rsidRDefault="0033255D">
      <w:pPr>
        <w:ind w:firstLine="709"/>
        <w:jc w:val="both"/>
      </w:pPr>
      <w:r>
        <w:rPr>
          <w:rFonts w:ascii="Times New Roman" w:hAnsi="Times New Roman"/>
          <w:sz w:val="21"/>
          <w:szCs w:val="21"/>
        </w:rPr>
        <w:t>Захист відбудеться „</w:t>
      </w:r>
      <w:r>
        <w:rPr>
          <w:rFonts w:ascii="Times New Roman" w:hAnsi="Times New Roman"/>
          <w:sz w:val="21"/>
          <w:szCs w:val="21"/>
        </w:rPr>
        <w:t>21</w:t>
      </w:r>
      <w:r>
        <w:rPr>
          <w:rFonts w:ascii="Times New Roman" w:hAnsi="Times New Roman"/>
          <w:sz w:val="21"/>
          <w:szCs w:val="21"/>
        </w:rPr>
        <w:t xml:space="preserve">” грудня </w:t>
      </w:r>
      <w:r>
        <w:rPr>
          <w:rFonts w:ascii="Times New Roman" w:hAnsi="Times New Roman"/>
          <w:sz w:val="21"/>
          <w:szCs w:val="21"/>
        </w:rPr>
        <w:t xml:space="preserve">2016 </w:t>
      </w:r>
      <w:r>
        <w:rPr>
          <w:rFonts w:ascii="Times New Roman" w:hAnsi="Times New Roman"/>
          <w:sz w:val="21"/>
          <w:szCs w:val="21"/>
        </w:rPr>
        <w:t xml:space="preserve">року о </w:t>
      </w:r>
      <w:r>
        <w:rPr>
          <w:rFonts w:ascii="Times New Roman" w:hAnsi="Times New Roman"/>
          <w:sz w:val="21"/>
          <w:szCs w:val="21"/>
        </w:rPr>
        <w:t xml:space="preserve">13.00 </w:t>
      </w:r>
      <w:r>
        <w:rPr>
          <w:rFonts w:ascii="Times New Roman" w:hAnsi="Times New Roman"/>
          <w:sz w:val="21"/>
          <w:szCs w:val="21"/>
        </w:rPr>
        <w:t>год</w:t>
      </w:r>
      <w:r>
        <w:rPr>
          <w:rFonts w:ascii="Times New Roman" w:hAnsi="Times New Roman"/>
          <w:sz w:val="21"/>
          <w:szCs w:val="21"/>
        </w:rPr>
        <w:t xml:space="preserve">. </w:t>
      </w:r>
      <w:r>
        <w:rPr>
          <w:rFonts w:ascii="Times New Roman" w:hAnsi="Times New Roman"/>
          <w:sz w:val="21"/>
          <w:szCs w:val="21"/>
        </w:rPr>
        <w:t>на засіданні спеціалізованої вченої ради</w:t>
      </w:r>
      <w:proofErr w:type="gramStart"/>
      <w:r>
        <w:rPr>
          <w:rFonts w:ascii="Times New Roman" w:hAnsi="Times New Roman"/>
          <w:sz w:val="21"/>
          <w:szCs w:val="21"/>
        </w:rPr>
        <w:t xml:space="preserve"> Д</w:t>
      </w:r>
      <w:proofErr w:type="gramEnd"/>
      <w:r>
        <w:rPr>
          <w:rFonts w:ascii="Times New Roman" w:hAnsi="Times New Roman"/>
          <w:sz w:val="21"/>
          <w:szCs w:val="21"/>
        </w:rPr>
        <w:t> </w:t>
      </w:r>
      <w:r>
        <w:rPr>
          <w:rFonts w:ascii="Times New Roman" w:hAnsi="Times New Roman"/>
          <w:sz w:val="21"/>
          <w:szCs w:val="21"/>
        </w:rPr>
        <w:t xml:space="preserve">29.053.03 </w:t>
      </w:r>
      <w:r>
        <w:rPr>
          <w:rFonts w:ascii="Times New Roman" w:hAnsi="Times New Roman"/>
          <w:sz w:val="21"/>
          <w:szCs w:val="21"/>
        </w:rPr>
        <w:t xml:space="preserve">ДЗ „Луганський національний університет імені Тараса Шевченка” за </w:t>
      </w:r>
      <w:r>
        <w:rPr>
          <w:rFonts w:ascii="Times New Roman" w:hAnsi="Times New Roman"/>
          <w:sz w:val="21"/>
          <w:szCs w:val="21"/>
        </w:rPr>
        <w:t>адресою</w:t>
      </w:r>
      <w:r>
        <w:rPr>
          <w:rFonts w:ascii="Times New Roman" w:hAnsi="Times New Roman"/>
          <w:sz w:val="21"/>
          <w:szCs w:val="21"/>
        </w:rPr>
        <w:t xml:space="preserve">: 93009, </w:t>
      </w:r>
      <w:r>
        <w:rPr>
          <w:rFonts w:ascii="Times New Roman" w:hAnsi="Times New Roman"/>
          <w:sz w:val="21"/>
          <w:szCs w:val="21"/>
        </w:rPr>
        <w:t>Луганська обл</w:t>
      </w:r>
      <w:r>
        <w:rPr>
          <w:rFonts w:ascii="Times New Roman" w:hAnsi="Times New Roman"/>
          <w:sz w:val="21"/>
          <w:szCs w:val="21"/>
        </w:rPr>
        <w:t xml:space="preserve">. </w:t>
      </w:r>
      <w:r>
        <w:rPr>
          <w:rFonts w:ascii="Times New Roman" w:hAnsi="Times New Roman"/>
          <w:sz w:val="21"/>
          <w:szCs w:val="21"/>
        </w:rPr>
        <w:t>м</w:t>
      </w:r>
      <w:r>
        <w:rPr>
          <w:rFonts w:ascii="Times New Roman" w:hAnsi="Times New Roman"/>
          <w:sz w:val="21"/>
          <w:szCs w:val="21"/>
        </w:rPr>
        <w:t>.</w:t>
      </w:r>
      <w:r>
        <w:rPr>
          <w:rFonts w:ascii="Times New Roman" w:hAnsi="Times New Roman"/>
          <w:sz w:val="21"/>
          <w:szCs w:val="21"/>
        </w:rPr>
        <w:t> Рубіжне</w:t>
      </w:r>
      <w:r>
        <w:rPr>
          <w:rFonts w:ascii="Times New Roman" w:hAnsi="Times New Roman"/>
          <w:sz w:val="21"/>
          <w:szCs w:val="21"/>
        </w:rPr>
        <w:t xml:space="preserve">, </w:t>
      </w:r>
      <w:r>
        <w:rPr>
          <w:rFonts w:ascii="Times New Roman" w:hAnsi="Times New Roman"/>
          <w:sz w:val="21"/>
          <w:szCs w:val="21"/>
        </w:rPr>
        <w:t>вул</w:t>
      </w:r>
      <w:r>
        <w:rPr>
          <w:rFonts w:ascii="Times New Roman" w:hAnsi="Times New Roman"/>
          <w:sz w:val="21"/>
          <w:szCs w:val="21"/>
        </w:rPr>
        <w:t xml:space="preserve">. </w:t>
      </w:r>
      <w:r>
        <w:rPr>
          <w:rFonts w:ascii="Times New Roman" w:hAnsi="Times New Roman"/>
          <w:sz w:val="21"/>
          <w:szCs w:val="21"/>
        </w:rPr>
        <w:t>Будівельників</w:t>
      </w:r>
      <w:r>
        <w:rPr>
          <w:rFonts w:ascii="Times New Roman" w:hAnsi="Times New Roman"/>
          <w:sz w:val="21"/>
          <w:szCs w:val="21"/>
        </w:rPr>
        <w:t>, 30</w:t>
      </w:r>
      <w:proofErr w:type="gramStart"/>
      <w:r>
        <w:rPr>
          <w:rFonts w:ascii="Times New Roman" w:hAnsi="Times New Roman"/>
          <w:sz w:val="21"/>
          <w:szCs w:val="21"/>
        </w:rPr>
        <w:t xml:space="preserve"> </w:t>
      </w:r>
      <w:r>
        <w:rPr>
          <w:rFonts w:ascii="Times New Roman" w:hAnsi="Times New Roman"/>
          <w:sz w:val="21"/>
          <w:szCs w:val="21"/>
        </w:rPr>
        <w:t>В</w:t>
      </w:r>
      <w:proofErr w:type="gramEnd"/>
      <w:r>
        <w:rPr>
          <w:rFonts w:ascii="Times New Roman" w:hAnsi="Times New Roman"/>
          <w:sz w:val="21"/>
          <w:szCs w:val="21"/>
        </w:rPr>
        <w:t xml:space="preserve">, </w:t>
      </w:r>
      <w:r>
        <w:rPr>
          <w:rFonts w:ascii="Times New Roman" w:hAnsi="Times New Roman"/>
          <w:sz w:val="21"/>
          <w:szCs w:val="21"/>
        </w:rPr>
        <w:t>конференц</w:t>
      </w:r>
      <w:r>
        <w:rPr>
          <w:rFonts w:ascii="Times New Roman" w:hAnsi="Times New Roman"/>
          <w:sz w:val="21"/>
          <w:szCs w:val="21"/>
        </w:rPr>
        <w:t>-</w:t>
      </w:r>
      <w:r>
        <w:rPr>
          <w:rFonts w:ascii="Times New Roman" w:hAnsi="Times New Roman"/>
          <w:sz w:val="21"/>
          <w:szCs w:val="21"/>
        </w:rPr>
        <w:t>зала</w:t>
      </w:r>
      <w:r>
        <w:rPr>
          <w:rFonts w:ascii="Times New Roman" w:hAnsi="Times New Roman"/>
          <w:sz w:val="21"/>
          <w:szCs w:val="21"/>
        </w:rPr>
        <w:t>.</w:t>
      </w:r>
    </w:p>
    <w:p w:rsidR="00890354" w:rsidRDefault="0033255D">
      <w:pPr>
        <w:pStyle w:val="a5"/>
        <w:ind w:firstLine="567"/>
        <w:jc w:val="both"/>
        <w:rPr>
          <w:rFonts w:ascii="Times New Roman" w:eastAsia="Times New Roman" w:hAnsi="Times New Roman" w:cs="Times New Roman"/>
          <w:sz w:val="21"/>
          <w:szCs w:val="21"/>
        </w:rPr>
      </w:pPr>
      <w:proofErr w:type="gramStart"/>
      <w:r>
        <w:rPr>
          <w:rFonts w:ascii="Times New Roman" w:hAnsi="Times New Roman"/>
          <w:sz w:val="21"/>
          <w:szCs w:val="21"/>
        </w:rPr>
        <w:t>З</w:t>
      </w:r>
      <w:proofErr w:type="gramEnd"/>
      <w:r>
        <w:rPr>
          <w:rFonts w:ascii="Times New Roman" w:hAnsi="Times New Roman"/>
          <w:sz w:val="21"/>
          <w:szCs w:val="21"/>
        </w:rPr>
        <w:t xml:space="preserve"> дисертацією можна ознайомитися в бібліотеці Державного з</w:t>
      </w:r>
      <w:r>
        <w:rPr>
          <w:rFonts w:ascii="Times New Roman" w:hAnsi="Times New Roman"/>
          <w:sz w:val="21"/>
          <w:szCs w:val="21"/>
        </w:rPr>
        <w:t>а</w:t>
      </w:r>
      <w:r>
        <w:rPr>
          <w:rFonts w:ascii="Times New Roman" w:hAnsi="Times New Roman"/>
          <w:sz w:val="21"/>
          <w:szCs w:val="21"/>
        </w:rPr>
        <w:t>кладу „Луганський національний університет імені Тараса Шевченка” за адресою</w:t>
      </w:r>
      <w:r>
        <w:rPr>
          <w:rFonts w:ascii="Times New Roman" w:hAnsi="Times New Roman"/>
          <w:sz w:val="21"/>
          <w:szCs w:val="21"/>
        </w:rPr>
        <w:t xml:space="preserve">: 92703, </w:t>
      </w:r>
      <w:r>
        <w:rPr>
          <w:rFonts w:ascii="Times New Roman" w:hAnsi="Times New Roman"/>
          <w:sz w:val="21"/>
          <w:szCs w:val="21"/>
        </w:rPr>
        <w:t>Луганська обл</w:t>
      </w:r>
      <w:r>
        <w:rPr>
          <w:rFonts w:ascii="Times New Roman" w:hAnsi="Times New Roman"/>
          <w:sz w:val="21"/>
          <w:szCs w:val="21"/>
        </w:rPr>
        <w:t xml:space="preserve">., </w:t>
      </w:r>
      <w:r>
        <w:rPr>
          <w:rFonts w:ascii="Times New Roman" w:hAnsi="Times New Roman"/>
          <w:sz w:val="21"/>
          <w:szCs w:val="21"/>
        </w:rPr>
        <w:t>м</w:t>
      </w:r>
      <w:r>
        <w:rPr>
          <w:rFonts w:ascii="Times New Roman" w:hAnsi="Times New Roman"/>
          <w:sz w:val="21"/>
          <w:szCs w:val="21"/>
        </w:rPr>
        <w:t>.</w:t>
      </w:r>
      <w:r>
        <w:rPr>
          <w:rFonts w:ascii="Times New Roman" w:hAnsi="Times New Roman"/>
          <w:sz w:val="21"/>
          <w:szCs w:val="21"/>
        </w:rPr>
        <w:t> Старобіл</w:t>
      </w:r>
      <w:r>
        <w:rPr>
          <w:rFonts w:ascii="Times New Roman" w:hAnsi="Times New Roman"/>
          <w:sz w:val="21"/>
          <w:szCs w:val="21"/>
        </w:rPr>
        <w:t>ьськ</w:t>
      </w:r>
      <w:r>
        <w:rPr>
          <w:rFonts w:ascii="Times New Roman" w:hAnsi="Times New Roman"/>
          <w:sz w:val="21"/>
          <w:szCs w:val="21"/>
        </w:rPr>
        <w:t xml:space="preserve">, </w:t>
      </w:r>
      <w:r>
        <w:rPr>
          <w:rFonts w:ascii="Times New Roman" w:hAnsi="Times New Roman"/>
          <w:sz w:val="21"/>
          <w:szCs w:val="21"/>
        </w:rPr>
        <w:t>пл</w:t>
      </w:r>
      <w:r>
        <w:rPr>
          <w:rFonts w:ascii="Times New Roman" w:hAnsi="Times New Roman"/>
          <w:sz w:val="21"/>
          <w:szCs w:val="21"/>
        </w:rPr>
        <w:t>.</w:t>
      </w:r>
      <w:r>
        <w:rPr>
          <w:rFonts w:ascii="Times New Roman" w:hAnsi="Times New Roman"/>
          <w:sz w:val="21"/>
          <w:szCs w:val="21"/>
        </w:rPr>
        <w:t> Гоголя </w:t>
      </w:r>
      <w:r>
        <w:rPr>
          <w:rFonts w:ascii="Times New Roman" w:hAnsi="Times New Roman"/>
          <w:sz w:val="21"/>
          <w:szCs w:val="21"/>
        </w:rPr>
        <w:t>1.</w:t>
      </w:r>
      <w:r>
        <w:rPr>
          <w:rFonts w:ascii="Times New Roman" w:hAnsi="Times New Roman"/>
          <w:sz w:val="21"/>
          <w:szCs w:val="21"/>
        </w:rPr>
        <w:t xml:space="preserve">Автореферат розіслано </w:t>
      </w:r>
      <w:r>
        <w:rPr>
          <w:rFonts w:ascii="Times New Roman" w:hAnsi="Times New Roman"/>
          <w:sz w:val="21"/>
          <w:szCs w:val="21"/>
          <w:shd w:val="clear" w:color="auto" w:fill="FFFFFF"/>
        </w:rPr>
        <w:t>21</w:t>
      </w:r>
      <w:r>
        <w:rPr>
          <w:rFonts w:ascii="Times New Roman" w:hAnsi="Times New Roman"/>
          <w:sz w:val="21"/>
          <w:szCs w:val="21"/>
        </w:rPr>
        <w:t xml:space="preserve"> листопада </w:t>
      </w:r>
      <w:r>
        <w:rPr>
          <w:rFonts w:ascii="Times New Roman" w:hAnsi="Times New Roman"/>
          <w:sz w:val="21"/>
          <w:szCs w:val="21"/>
        </w:rPr>
        <w:t xml:space="preserve">2016 </w:t>
      </w:r>
      <w:r>
        <w:rPr>
          <w:rFonts w:ascii="Times New Roman" w:hAnsi="Times New Roman"/>
          <w:sz w:val="21"/>
          <w:szCs w:val="21"/>
        </w:rPr>
        <w:t>року</w:t>
      </w:r>
      <w:r>
        <w:rPr>
          <w:rFonts w:ascii="Times New Roman" w:hAnsi="Times New Roman"/>
          <w:sz w:val="21"/>
          <w:szCs w:val="21"/>
        </w:rPr>
        <w:t>.</w:t>
      </w:r>
    </w:p>
    <w:p w:rsidR="00890354" w:rsidRDefault="0033255D">
      <w:pPr>
        <w:pStyle w:val="a5"/>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858"/>
        </w:tabs>
        <w:spacing w:line="240" w:lineRule="auto"/>
        <w:rPr>
          <w:rFonts w:ascii="Times New Roman" w:eastAsia="Times New Roman" w:hAnsi="Times New Roman" w:cs="Times New Roman"/>
          <w:b/>
          <w:bCs/>
          <w:sz w:val="21"/>
          <w:szCs w:val="21"/>
        </w:rPr>
      </w:pPr>
      <w:r>
        <w:rPr>
          <w:rFonts w:ascii="Times New Roman" w:hAnsi="Times New Roman"/>
          <w:b/>
          <w:bCs/>
          <w:sz w:val="21"/>
          <w:szCs w:val="21"/>
        </w:rPr>
        <w:t>Учений секретар</w:t>
      </w:r>
    </w:p>
    <w:p w:rsidR="00890354" w:rsidRDefault="0033255D">
      <w:pPr>
        <w:pStyle w:val="a5"/>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858"/>
        </w:tabs>
        <w:spacing w:line="240" w:lineRule="auto"/>
        <w:rPr>
          <w:rFonts w:ascii="Times New Roman" w:eastAsia="Times New Roman" w:hAnsi="Times New Roman" w:cs="Times New Roman"/>
          <w:b/>
          <w:bCs/>
          <w:sz w:val="21"/>
          <w:szCs w:val="21"/>
        </w:rPr>
      </w:pPr>
      <w:proofErr w:type="gramStart"/>
      <w:r>
        <w:rPr>
          <w:rFonts w:ascii="Times New Roman" w:hAnsi="Times New Roman"/>
          <w:b/>
          <w:bCs/>
          <w:sz w:val="21"/>
          <w:szCs w:val="21"/>
        </w:rPr>
        <w:lastRenderedPageBreak/>
        <w:t>спец</w:t>
      </w:r>
      <w:proofErr w:type="gramEnd"/>
      <w:r>
        <w:rPr>
          <w:rFonts w:ascii="Times New Roman" w:hAnsi="Times New Roman"/>
          <w:b/>
          <w:bCs/>
          <w:sz w:val="21"/>
          <w:szCs w:val="21"/>
        </w:rPr>
        <w:t>іалізованої вченої ради</w:t>
      </w:r>
      <w:r>
        <w:rPr>
          <w:rFonts w:ascii="Times New Roman" w:hAnsi="Times New Roman"/>
          <w:b/>
          <w:bCs/>
          <w:sz w:val="19"/>
          <w:szCs w:val="19"/>
        </w:rPr>
        <w:t xml:space="preserve">  </w:t>
      </w:r>
      <w:r>
        <w:rPr>
          <w:rFonts w:ascii="Times New Roman" w:hAnsi="Times New Roman"/>
          <w:b/>
          <w:bCs/>
          <w:sz w:val="21"/>
          <w:szCs w:val="21"/>
        </w:rPr>
        <w:t xml:space="preserve">                                Н</w:t>
      </w:r>
      <w:r>
        <w:rPr>
          <w:rFonts w:ascii="Times New Roman" w:hAnsi="Times New Roman"/>
          <w:b/>
          <w:bCs/>
          <w:sz w:val="21"/>
          <w:szCs w:val="21"/>
        </w:rPr>
        <w:t>.</w:t>
      </w:r>
      <w:r>
        <w:rPr>
          <w:rFonts w:ascii="Times New Roman" w:hAnsi="Times New Roman"/>
          <w:b/>
          <w:bCs/>
          <w:sz w:val="21"/>
          <w:szCs w:val="21"/>
        </w:rPr>
        <w:t>В</w:t>
      </w:r>
      <w:r>
        <w:rPr>
          <w:rFonts w:ascii="Times New Roman" w:hAnsi="Times New Roman"/>
          <w:b/>
          <w:bCs/>
          <w:sz w:val="21"/>
          <w:szCs w:val="21"/>
        </w:rPr>
        <w:t xml:space="preserve">.      </w:t>
      </w:r>
      <w:r>
        <w:rPr>
          <w:rFonts w:ascii="Times New Roman" w:hAnsi="Times New Roman"/>
          <w:b/>
          <w:bCs/>
          <w:sz w:val="21"/>
          <w:szCs w:val="21"/>
        </w:rPr>
        <w:t xml:space="preserve">Мордовцева </w:t>
      </w:r>
    </w:p>
    <w:p w:rsidR="006D440B" w:rsidRDefault="006D440B" w:rsidP="006D440B">
      <w:pPr>
        <w:pStyle w:val="a5"/>
        <w:spacing w:after="0" w:line="242" w:lineRule="auto"/>
        <w:jc w:val="center"/>
        <w:rPr>
          <w:rStyle w:val="A8"/>
          <w:rFonts w:ascii="Times New Roman" w:eastAsia="Times New Roman" w:hAnsi="Times New Roman" w:cs="Times New Roman"/>
          <w:b/>
          <w:bCs/>
          <w:sz w:val="21"/>
          <w:szCs w:val="21"/>
        </w:rPr>
      </w:pPr>
      <w:r>
        <w:rPr>
          <w:rStyle w:val="A8"/>
          <w:rFonts w:ascii="Times New Roman" w:hAnsi="Times New Roman"/>
          <w:b/>
          <w:bCs/>
          <w:sz w:val="21"/>
          <w:szCs w:val="21"/>
        </w:rPr>
        <w:t>ЗАГАЛЬНА ХАРАКТЕРИСТИКА РОБОТИ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Актуальність теми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На сучасному етапі розвиток наукової думки тісно пов’язаний з процесами демократизації та г</w:t>
      </w:r>
      <w:r>
        <w:rPr>
          <w:rStyle w:val="A8"/>
          <w:rFonts w:ascii="Times New Roman" w:hAnsi="Times New Roman"/>
          <w:sz w:val="21"/>
          <w:szCs w:val="21"/>
        </w:rPr>
        <w:t>у</w:t>
      </w:r>
      <w:r>
        <w:rPr>
          <w:rStyle w:val="A8"/>
          <w:rFonts w:ascii="Times New Roman" w:hAnsi="Times New Roman"/>
          <w:sz w:val="21"/>
          <w:szCs w:val="21"/>
        </w:rPr>
        <w:t xml:space="preserve">манізації </w:t>
      </w:r>
      <w:proofErr w:type="gramStart"/>
      <w:r>
        <w:rPr>
          <w:rStyle w:val="A8"/>
          <w:rFonts w:ascii="Times New Roman" w:hAnsi="Times New Roman"/>
          <w:sz w:val="21"/>
          <w:szCs w:val="21"/>
        </w:rPr>
        <w:t>соц</w:t>
      </w:r>
      <w:proofErr w:type="gramEnd"/>
      <w:r>
        <w:rPr>
          <w:rStyle w:val="A8"/>
          <w:rFonts w:ascii="Times New Roman" w:hAnsi="Times New Roman"/>
          <w:sz w:val="21"/>
          <w:szCs w:val="21"/>
        </w:rPr>
        <w:t>іального життя, перебудовою економічного укладу, ст</w:t>
      </w:r>
      <w:r>
        <w:rPr>
          <w:rStyle w:val="A8"/>
          <w:rFonts w:ascii="Times New Roman" w:hAnsi="Times New Roman"/>
          <w:sz w:val="21"/>
          <w:szCs w:val="21"/>
        </w:rPr>
        <w:t>а</w:t>
      </w:r>
      <w:r>
        <w:rPr>
          <w:rStyle w:val="A8"/>
          <w:rFonts w:ascii="Times New Roman" w:hAnsi="Times New Roman"/>
          <w:sz w:val="21"/>
          <w:szCs w:val="21"/>
        </w:rPr>
        <w:t>новленням інформаційно-технологічного типу взаємодії науки та соціуму, формуванням інтеграційних галузей наукового знання, пос</w:t>
      </w:r>
      <w:r>
        <w:rPr>
          <w:rStyle w:val="A8"/>
          <w:rFonts w:ascii="Times New Roman" w:hAnsi="Times New Roman"/>
          <w:sz w:val="21"/>
          <w:szCs w:val="21"/>
        </w:rPr>
        <w:t>и</w:t>
      </w:r>
      <w:r>
        <w:rPr>
          <w:rStyle w:val="A8"/>
          <w:rFonts w:ascii="Times New Roman" w:hAnsi="Times New Roman"/>
          <w:sz w:val="21"/>
          <w:szCs w:val="21"/>
        </w:rPr>
        <w:t>ленням уваги до антропоцентричного виміру прогресу.</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Зміни в </w:t>
      </w:r>
      <w:proofErr w:type="gramStart"/>
      <w:r>
        <w:rPr>
          <w:rStyle w:val="A8"/>
          <w:rFonts w:ascii="Times New Roman" w:hAnsi="Times New Roman"/>
          <w:sz w:val="21"/>
          <w:szCs w:val="21"/>
        </w:rPr>
        <w:t>соц</w:t>
      </w:r>
      <w:proofErr w:type="gramEnd"/>
      <w:r>
        <w:rPr>
          <w:rStyle w:val="A8"/>
          <w:rFonts w:ascii="Times New Roman" w:hAnsi="Times New Roman"/>
          <w:sz w:val="21"/>
          <w:szCs w:val="21"/>
        </w:rPr>
        <w:t>іально-політичній, культурній, економічній і наук</w:t>
      </w:r>
      <w:r>
        <w:rPr>
          <w:rStyle w:val="A8"/>
          <w:rFonts w:ascii="Times New Roman" w:hAnsi="Times New Roman"/>
          <w:sz w:val="21"/>
          <w:szCs w:val="21"/>
        </w:rPr>
        <w:t>о</w:t>
      </w:r>
      <w:r>
        <w:rPr>
          <w:rStyle w:val="A8"/>
          <w:rFonts w:ascii="Times New Roman" w:hAnsi="Times New Roman"/>
          <w:sz w:val="21"/>
          <w:szCs w:val="21"/>
        </w:rPr>
        <w:t>во-технічній сферах, які відбуваються в Україні, виявляються на ле</w:t>
      </w:r>
      <w:r>
        <w:rPr>
          <w:rStyle w:val="A8"/>
          <w:rFonts w:ascii="Times New Roman" w:hAnsi="Times New Roman"/>
          <w:sz w:val="21"/>
          <w:szCs w:val="21"/>
        </w:rPr>
        <w:t>к</w:t>
      </w:r>
      <w:r>
        <w:rPr>
          <w:rStyle w:val="A8"/>
          <w:rFonts w:ascii="Times New Roman" w:hAnsi="Times New Roman"/>
          <w:sz w:val="21"/>
          <w:szCs w:val="21"/>
        </w:rPr>
        <w:t>сико-семантичному рівні мовної системи, перш за все в термінології.</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Термінологія оперативно реагує на найменші зрушення в р</w:t>
      </w:r>
      <w:r>
        <w:rPr>
          <w:rStyle w:val="A8"/>
          <w:rFonts w:ascii="Times New Roman" w:hAnsi="Times New Roman"/>
          <w:sz w:val="21"/>
          <w:szCs w:val="21"/>
        </w:rPr>
        <w:t>о</w:t>
      </w:r>
      <w:r>
        <w:rPr>
          <w:rStyle w:val="A8"/>
          <w:rFonts w:ascii="Times New Roman" w:hAnsi="Times New Roman"/>
          <w:sz w:val="21"/>
          <w:szCs w:val="21"/>
        </w:rPr>
        <w:t>звитку суспільства й науки. Зміни в термінології вказують на оно</w:t>
      </w:r>
      <w:r>
        <w:rPr>
          <w:rStyle w:val="A8"/>
          <w:rFonts w:ascii="Times New Roman" w:hAnsi="Times New Roman"/>
          <w:sz w:val="21"/>
          <w:szCs w:val="21"/>
        </w:rPr>
        <w:t>в</w:t>
      </w:r>
      <w:r>
        <w:rPr>
          <w:rStyle w:val="A8"/>
          <w:rFonts w:ascii="Times New Roman" w:hAnsi="Times New Roman"/>
          <w:sz w:val="21"/>
          <w:szCs w:val="21"/>
        </w:rPr>
        <w:t xml:space="preserve">лення наукового знання. Стан понятійно-термінологічної системи дозволяє судити про розвиток теорії і практики певної наукової галузі. Це робить актуальними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і терміносистем, які вже склал</w:t>
      </w:r>
      <w:r>
        <w:rPr>
          <w:rStyle w:val="A8"/>
          <w:rFonts w:ascii="Times New Roman" w:hAnsi="Times New Roman"/>
          <w:sz w:val="21"/>
          <w:szCs w:val="21"/>
        </w:rPr>
        <w:t>и</w:t>
      </w:r>
      <w:r>
        <w:rPr>
          <w:rStyle w:val="A8"/>
          <w:rFonts w:ascii="Times New Roman" w:hAnsi="Times New Roman"/>
          <w:sz w:val="21"/>
          <w:szCs w:val="21"/>
        </w:rPr>
        <w:t>ся, і процесів формування мови науки й відповідності термін</w:t>
      </w:r>
      <w:r>
        <w:rPr>
          <w:rStyle w:val="A8"/>
          <w:rFonts w:ascii="Times New Roman" w:hAnsi="Times New Roman"/>
          <w:sz w:val="21"/>
          <w:szCs w:val="21"/>
        </w:rPr>
        <w:t>о</w:t>
      </w:r>
      <w:r>
        <w:rPr>
          <w:rStyle w:val="A8"/>
          <w:rFonts w:ascii="Times New Roman" w:hAnsi="Times New Roman"/>
          <w:sz w:val="21"/>
          <w:szCs w:val="21"/>
        </w:rPr>
        <w:t>логічних змін дійсним запитам наукового знання.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Зазначене вище повною мірою стосується й наукового тезаур</w:t>
      </w:r>
      <w:r>
        <w:rPr>
          <w:rStyle w:val="A8"/>
          <w:rFonts w:ascii="Times New Roman" w:hAnsi="Times New Roman"/>
          <w:sz w:val="21"/>
          <w:szCs w:val="21"/>
        </w:rPr>
        <w:t>у</w:t>
      </w:r>
      <w:r>
        <w:rPr>
          <w:rStyle w:val="A8"/>
          <w:rFonts w:ascii="Times New Roman" w:hAnsi="Times New Roman"/>
          <w:sz w:val="21"/>
          <w:szCs w:val="21"/>
        </w:rPr>
        <w:t xml:space="preserve">са вітчизняної теорії управління освітою, необхідність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 xml:space="preserve">ідження особливостей розвитку якого зумовлена кількома чинниками: по-перше, становлення теорії управління освітою як самостійної наукової галузі вимагає формування, розвитку та впорядкування відповідного понятійного апарату; </w:t>
      </w:r>
      <w:proofErr w:type="gramStart"/>
      <w:r>
        <w:rPr>
          <w:rStyle w:val="A8"/>
          <w:rFonts w:ascii="Times New Roman" w:hAnsi="Times New Roman"/>
          <w:sz w:val="21"/>
          <w:szCs w:val="21"/>
        </w:rPr>
        <w:t>по-друге</w:t>
      </w:r>
      <w:proofErr w:type="gramEnd"/>
      <w:r>
        <w:rPr>
          <w:rStyle w:val="A8"/>
          <w:rFonts w:ascii="Times New Roman" w:hAnsi="Times New Roman"/>
          <w:sz w:val="21"/>
          <w:szCs w:val="21"/>
        </w:rPr>
        <w:t>, багато термінів цієї галузі мають і</w:t>
      </w:r>
      <w:r>
        <w:rPr>
          <w:rStyle w:val="A8"/>
          <w:rFonts w:ascii="Times New Roman" w:hAnsi="Times New Roman"/>
          <w:sz w:val="21"/>
          <w:szCs w:val="21"/>
        </w:rPr>
        <w:t>н</w:t>
      </w:r>
      <w:r>
        <w:rPr>
          <w:rStyle w:val="A8"/>
          <w:rFonts w:ascii="Times New Roman" w:hAnsi="Times New Roman"/>
          <w:sz w:val="21"/>
          <w:szCs w:val="21"/>
        </w:rPr>
        <w:t>шомовне походження, що передбачає необхідність вивчення особл</w:t>
      </w:r>
      <w:r>
        <w:rPr>
          <w:rStyle w:val="A8"/>
          <w:rFonts w:ascii="Times New Roman" w:hAnsi="Times New Roman"/>
          <w:sz w:val="21"/>
          <w:szCs w:val="21"/>
        </w:rPr>
        <w:t>и</w:t>
      </w:r>
      <w:r>
        <w:rPr>
          <w:rStyle w:val="A8"/>
          <w:rFonts w:ascii="Times New Roman" w:hAnsi="Times New Roman"/>
          <w:sz w:val="21"/>
          <w:szCs w:val="21"/>
        </w:rPr>
        <w:t>востей їх використання у сфері управління освітою в Україні; по-трет</w:t>
      </w:r>
      <w:proofErr w:type="gramStart"/>
      <w:r>
        <w:rPr>
          <w:rStyle w:val="A8"/>
          <w:rFonts w:ascii="Times New Roman" w:hAnsi="Times New Roman"/>
          <w:sz w:val="21"/>
          <w:szCs w:val="21"/>
        </w:rPr>
        <w:t>є,</w:t>
      </w:r>
      <w:proofErr w:type="gramEnd"/>
      <w:r>
        <w:rPr>
          <w:rStyle w:val="A8"/>
          <w:rFonts w:ascii="Times New Roman" w:hAnsi="Times New Roman"/>
          <w:sz w:val="21"/>
          <w:szCs w:val="21"/>
        </w:rPr>
        <w:t xml:space="preserve"> невирішеною залишається суперечність між новими відомост</w:t>
      </w:r>
      <w:r>
        <w:rPr>
          <w:rStyle w:val="A8"/>
          <w:rFonts w:ascii="Times New Roman" w:hAnsi="Times New Roman"/>
          <w:sz w:val="21"/>
          <w:szCs w:val="21"/>
        </w:rPr>
        <w:t>я</w:t>
      </w:r>
      <w:r>
        <w:rPr>
          <w:rStyle w:val="A8"/>
          <w:rFonts w:ascii="Times New Roman" w:hAnsi="Times New Roman"/>
          <w:sz w:val="21"/>
          <w:szCs w:val="21"/>
        </w:rPr>
        <w:t>ми теоретичного характеру у вигляді понять і термінів, які вказують на приріст обсягу наукових знань, і невивченістю змін у термінології, нез’ясованістю тенденцій розвитку наукового тезауруса вітчизняної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Р</w:t>
      </w:r>
      <w:proofErr w:type="gramEnd"/>
      <w:r>
        <w:rPr>
          <w:rStyle w:val="A8"/>
          <w:rFonts w:ascii="Times New Roman" w:hAnsi="Times New Roman"/>
          <w:sz w:val="21"/>
          <w:szCs w:val="21"/>
        </w:rPr>
        <w:t>ізні аспекти проблеми управлінської діяльності в освіті вивч</w:t>
      </w:r>
      <w:r>
        <w:rPr>
          <w:rStyle w:val="A8"/>
          <w:rFonts w:ascii="Times New Roman" w:hAnsi="Times New Roman"/>
          <w:sz w:val="21"/>
          <w:szCs w:val="21"/>
        </w:rPr>
        <w:t>а</w:t>
      </w:r>
      <w:r>
        <w:rPr>
          <w:rStyle w:val="A8"/>
          <w:rFonts w:ascii="Times New Roman" w:hAnsi="Times New Roman"/>
          <w:sz w:val="21"/>
          <w:szCs w:val="21"/>
        </w:rPr>
        <w:t>ли О. Адаменко, К. Бабанський, В. Бегей, Є. Березняк, В. Бондар, О. Василенко, Л. Даниленко, А. Єрмола, В. Звєрева, Г. Капто, О. Касьянова, Ю. Конаржевський, Б. Коротяєв, В. Лазарев, В. Пікельна, П. Третьяков, Є. Хриков та ін.</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Аналізу проблем тезауруса присвячено праці таких вітчизняних і зарубіжних науковці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як</w:t>
      </w:r>
      <w:proofErr w:type="gramEnd"/>
      <w:r>
        <w:rPr>
          <w:rStyle w:val="A8"/>
          <w:rFonts w:ascii="Times New Roman" w:hAnsi="Times New Roman"/>
          <w:sz w:val="21"/>
          <w:szCs w:val="21"/>
        </w:rPr>
        <w:t xml:space="preserve"> В. Демченко, М. Епштейн, О. Збанацька, </w:t>
      </w:r>
      <w:r>
        <w:rPr>
          <w:rStyle w:val="A8"/>
          <w:rFonts w:ascii="Times New Roman" w:hAnsi="Times New Roman"/>
          <w:sz w:val="21"/>
          <w:szCs w:val="21"/>
        </w:rPr>
        <w:lastRenderedPageBreak/>
        <w:t>С. Клепко, А. Костіна, Вал. Луков та Вол. Луков, Т. Маркарова, Сан</w:t>
      </w:r>
      <w:r>
        <w:rPr>
          <w:rStyle w:val="A8"/>
          <w:rFonts w:ascii="Times New Roman" w:hAnsi="Times New Roman"/>
          <w:sz w:val="21"/>
          <w:szCs w:val="21"/>
        </w:rPr>
        <w:t>д</w:t>
      </w:r>
      <w:r>
        <w:rPr>
          <w:rStyle w:val="A8"/>
          <w:rFonts w:ascii="Times New Roman" w:hAnsi="Times New Roman"/>
          <w:sz w:val="21"/>
          <w:szCs w:val="21"/>
        </w:rPr>
        <w:t>ра К. Роу і Алан Р. Томас, С. Сисоєва, І. Соколова, М. Чурсін та і</w:t>
      </w:r>
      <w:proofErr w:type="gramStart"/>
      <w:r>
        <w:rPr>
          <w:rStyle w:val="A8"/>
          <w:rFonts w:ascii="Times New Roman" w:hAnsi="Times New Roman"/>
          <w:sz w:val="21"/>
          <w:szCs w:val="21"/>
        </w:rPr>
        <w:t>н</w:t>
      </w:r>
      <w:proofErr w:type="gramEnd"/>
      <w:r>
        <w:rPr>
          <w:rStyle w:val="A8"/>
          <w:rFonts w:ascii="Times New Roman" w:hAnsi="Times New Roman"/>
          <w:sz w:val="21"/>
          <w:szCs w:val="21"/>
        </w:rPr>
        <w:t>.</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Найбільш повними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ідженнями педагогічної термінології залишаються студії радянських науковців Б. Комаровського („Русская педагогическая терминология” (1969)) і І. Кантора („Понятийно-терминологическая система педагогики: Логико-методологические проблемы” (1980)).</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Роботи цих та інших учених створюють певну теоретико-методологічну базу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але, незважаючи на це, проблема впорядкування та систематизації термінології вітчизняної теорії управління освітою залишається на сьогодні не вирішеною, а системні дослідження розвитку наукового тезауруса вітчизняної теорії упра</w:t>
      </w:r>
      <w:r>
        <w:rPr>
          <w:rStyle w:val="A8"/>
          <w:rFonts w:ascii="Times New Roman" w:hAnsi="Times New Roman"/>
          <w:sz w:val="21"/>
          <w:szCs w:val="21"/>
        </w:rPr>
        <w:t>в</w:t>
      </w:r>
      <w:r>
        <w:rPr>
          <w:rStyle w:val="A8"/>
          <w:rFonts w:ascii="Times New Roman" w:hAnsi="Times New Roman"/>
          <w:sz w:val="21"/>
          <w:szCs w:val="21"/>
        </w:rPr>
        <w:t>ління освітою останньої чверті XX – початку XXI ст. в Україні не проводилися. Актуальність порушеної проблеми, її недостатня теор</w:t>
      </w:r>
      <w:r>
        <w:rPr>
          <w:rStyle w:val="A8"/>
          <w:rFonts w:ascii="Times New Roman" w:hAnsi="Times New Roman"/>
          <w:sz w:val="21"/>
          <w:szCs w:val="21"/>
        </w:rPr>
        <w:t>е</w:t>
      </w:r>
      <w:r>
        <w:rPr>
          <w:rStyle w:val="A8"/>
          <w:rFonts w:ascii="Times New Roman" w:hAnsi="Times New Roman"/>
          <w:sz w:val="21"/>
          <w:szCs w:val="21"/>
        </w:rPr>
        <w:t xml:space="preserve">тична розробленість, а також </w:t>
      </w:r>
      <w:proofErr w:type="gramStart"/>
      <w:r>
        <w:rPr>
          <w:rStyle w:val="A8"/>
          <w:rFonts w:ascii="Times New Roman" w:hAnsi="Times New Roman"/>
          <w:sz w:val="21"/>
          <w:szCs w:val="21"/>
        </w:rPr>
        <w:t>соц</w:t>
      </w:r>
      <w:proofErr w:type="gramEnd"/>
      <w:r>
        <w:rPr>
          <w:rStyle w:val="A8"/>
          <w:rFonts w:ascii="Times New Roman" w:hAnsi="Times New Roman"/>
          <w:sz w:val="21"/>
          <w:szCs w:val="21"/>
        </w:rPr>
        <w:t xml:space="preserve">іальна та практична значущість зумовили вибір теми дисертаційної роботи: </w:t>
      </w:r>
      <w:r>
        <w:rPr>
          <w:rStyle w:val="A8"/>
          <w:rFonts w:ascii="Times New Roman" w:hAnsi="Times New Roman"/>
          <w:b/>
          <w:bCs/>
          <w:sz w:val="21"/>
          <w:szCs w:val="21"/>
        </w:rPr>
        <w:t>„Розвиток наукового тезауруса вітчизняної теорії управління освітою (остання чверть XX – початок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Зв’язок роботи з науковими програмами, планами і темами.</w:t>
      </w:r>
      <w:r>
        <w:rPr>
          <w:rStyle w:val="A8"/>
          <w:rFonts w:ascii="Times New Roman" w:hAnsi="Times New Roman"/>
          <w:sz w:val="21"/>
          <w:szCs w:val="21"/>
        </w:rPr>
        <w:t xml:space="preserve"> Дослідження виконано відповідно до плану науково-дослідної роботи ДЗ „Луганський національний університет імені Тараса Шевченка” в межах комплексної теми</w:t>
      </w:r>
      <w:proofErr w:type="gramStart"/>
      <w:r>
        <w:rPr>
          <w:rStyle w:val="A8"/>
          <w:rFonts w:ascii="Times New Roman" w:hAnsi="Times New Roman"/>
          <w:sz w:val="21"/>
          <w:szCs w:val="21"/>
        </w:rPr>
        <w:t xml:space="preserve"> „В</w:t>
      </w:r>
      <w:proofErr w:type="gramEnd"/>
      <w:r>
        <w:rPr>
          <w:rStyle w:val="A8"/>
          <w:rFonts w:ascii="Times New Roman" w:hAnsi="Times New Roman"/>
          <w:sz w:val="21"/>
          <w:szCs w:val="21"/>
        </w:rPr>
        <w:t>ітчизняна і зарубіжна педагогічна спа</w:t>
      </w:r>
      <w:r>
        <w:rPr>
          <w:rStyle w:val="A8"/>
          <w:rFonts w:ascii="Times New Roman" w:hAnsi="Times New Roman"/>
          <w:sz w:val="21"/>
          <w:szCs w:val="21"/>
        </w:rPr>
        <w:t>д</w:t>
      </w:r>
      <w:r>
        <w:rPr>
          <w:rStyle w:val="A8"/>
          <w:rFonts w:ascii="Times New Roman" w:hAnsi="Times New Roman"/>
          <w:sz w:val="21"/>
          <w:szCs w:val="21"/>
        </w:rPr>
        <w:t xml:space="preserve">щина (друга половина ХІХ – початок ХХІ століття)” (державний реєстраційний номер 0106U013193). Тему затверджено на засіданні Вченої ради ДЗ „Луганський національний університет імені Тараса Шевченка” (протокол № 5 від 23.12.2011 р.) та узгоджено </w:t>
      </w:r>
      <w:proofErr w:type="gramStart"/>
      <w:r>
        <w:rPr>
          <w:rStyle w:val="A8"/>
          <w:rFonts w:ascii="Times New Roman" w:hAnsi="Times New Roman"/>
          <w:sz w:val="21"/>
          <w:szCs w:val="21"/>
        </w:rPr>
        <w:t>р</w:t>
      </w:r>
      <w:proofErr w:type="gramEnd"/>
      <w:r>
        <w:rPr>
          <w:rStyle w:val="A8"/>
          <w:rFonts w:ascii="Times New Roman" w:hAnsi="Times New Roman"/>
          <w:sz w:val="21"/>
          <w:szCs w:val="21"/>
        </w:rPr>
        <w:t>ішенням Міжвідомчої ради з координації наукових досліджень з педагогічних і психологічних наук в Україні (протокол № 2 від 27.03.2012 р.).</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Об’єкт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 розвиток вітчизняної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Предмет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 розвиток наукового тезауруса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 (остання чверть XX – початок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Мета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 з’ясувати генезу та основні напрями р</w:t>
      </w:r>
      <w:r>
        <w:rPr>
          <w:rStyle w:val="A8"/>
          <w:rFonts w:ascii="Times New Roman" w:hAnsi="Times New Roman"/>
          <w:sz w:val="21"/>
          <w:szCs w:val="21"/>
        </w:rPr>
        <w:t>о</w:t>
      </w:r>
      <w:r>
        <w:rPr>
          <w:rStyle w:val="A8"/>
          <w:rFonts w:ascii="Times New Roman" w:hAnsi="Times New Roman"/>
          <w:sz w:val="21"/>
          <w:szCs w:val="21"/>
        </w:rPr>
        <w:t>звитку наукового тезауруса вітчизняної теорії управління освітою (остання чверть XX – початок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Об’єкт, предмет і мета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 xml:space="preserve">ідження зумовили постановку таких </w:t>
      </w:r>
      <w:r>
        <w:rPr>
          <w:rStyle w:val="A8"/>
          <w:rFonts w:ascii="Times New Roman" w:hAnsi="Times New Roman"/>
          <w:b/>
          <w:bCs/>
          <w:sz w:val="21"/>
          <w:szCs w:val="21"/>
        </w:rPr>
        <w:t>завдань:</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lastRenderedPageBreak/>
        <w:t xml:space="preserve">Обґрунтувати методологічні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ідходи до аналізу розвитку наукового тезауруса вітчизняної теорії управління освітою (остання чверть XX – початок XXI століття).</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Окреслити понятійно-категоріальне поле, уточнити сутність і змі</w:t>
      </w:r>
      <w:proofErr w:type="gramStart"/>
      <w:r>
        <w:rPr>
          <w:rStyle w:val="A8"/>
          <w:rFonts w:ascii="Times New Roman" w:hAnsi="Times New Roman"/>
          <w:sz w:val="21"/>
          <w:szCs w:val="21"/>
        </w:rPr>
        <w:t>ст</w:t>
      </w:r>
      <w:proofErr w:type="gramEnd"/>
      <w:r>
        <w:rPr>
          <w:rStyle w:val="A8"/>
          <w:rFonts w:ascii="Times New Roman" w:hAnsi="Times New Roman"/>
          <w:sz w:val="21"/>
          <w:szCs w:val="21"/>
        </w:rPr>
        <w:t xml:space="preserve"> ключового поняття дослідження „науковий тезаурус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З’ясувати стан розробленості проблеми розвитку наукового тезауруса вітчизняної теорії управління освітою (остання чверть XX – початок XXI століття).</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Визначити критерії оцінки розвитку наукового тезауруса вітчизняної теорії управління освітою (остання чверть XX – початок XXI століття). </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Виявити особливості та тенденції розвитку наукового теза</w:t>
      </w:r>
      <w:r>
        <w:rPr>
          <w:rStyle w:val="A8"/>
          <w:rFonts w:ascii="Times New Roman" w:hAnsi="Times New Roman"/>
          <w:sz w:val="21"/>
          <w:szCs w:val="21"/>
        </w:rPr>
        <w:t>у</w:t>
      </w:r>
      <w:r>
        <w:rPr>
          <w:rStyle w:val="A8"/>
          <w:rFonts w:ascii="Times New Roman" w:hAnsi="Times New Roman"/>
          <w:sz w:val="21"/>
          <w:szCs w:val="21"/>
        </w:rPr>
        <w:t>руса вітчизняної теорії управління освітою (остання чверть XX – початок XXI століття).</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Розробити методику та здійснити періодизацію розвитку н</w:t>
      </w:r>
      <w:r>
        <w:rPr>
          <w:rStyle w:val="A8"/>
          <w:rFonts w:ascii="Times New Roman" w:hAnsi="Times New Roman"/>
          <w:sz w:val="21"/>
          <w:szCs w:val="21"/>
        </w:rPr>
        <w:t>а</w:t>
      </w:r>
      <w:r>
        <w:rPr>
          <w:rStyle w:val="A8"/>
          <w:rFonts w:ascii="Times New Roman" w:hAnsi="Times New Roman"/>
          <w:sz w:val="21"/>
          <w:szCs w:val="21"/>
        </w:rPr>
        <w:t>укового тезауруса вітчизняної теорії управління освітою (остання чверть XX – початок XXI століття).</w:t>
      </w:r>
    </w:p>
    <w:p w:rsidR="006D440B" w:rsidRDefault="006D440B" w:rsidP="006D440B">
      <w:pPr>
        <w:pStyle w:val="a5"/>
        <w:numPr>
          <w:ilvl w:val="0"/>
          <w:numId w:val="2"/>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Здійснити змістовний аналіз розвитку наукового тезауруса вітчизняної теорії управління освітою (остання чверть XX – початок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Хронологічні межі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охоплюють останню чверть ХХ – початок ХХІ століття (1976 – 2016 рр.). Вибі</w:t>
      </w:r>
      <w:proofErr w:type="gramStart"/>
      <w:r>
        <w:rPr>
          <w:rStyle w:val="A8"/>
          <w:rFonts w:ascii="Times New Roman" w:hAnsi="Times New Roman"/>
          <w:sz w:val="21"/>
          <w:szCs w:val="21"/>
        </w:rPr>
        <w:t>р</w:t>
      </w:r>
      <w:proofErr w:type="gramEnd"/>
      <w:r>
        <w:rPr>
          <w:rStyle w:val="A8"/>
          <w:rFonts w:ascii="Times New Roman" w:hAnsi="Times New Roman"/>
          <w:sz w:val="21"/>
          <w:szCs w:val="21"/>
        </w:rPr>
        <w:t xml:space="preserve"> 1976 р. як нижньої межі хронологічних рамок дослідження зумовлено тим, що саме в цей період в умовах панівної на той час авторитарної парадигми упра</w:t>
      </w:r>
      <w:r>
        <w:rPr>
          <w:rStyle w:val="A8"/>
          <w:rFonts w:ascii="Times New Roman" w:hAnsi="Times New Roman"/>
          <w:sz w:val="21"/>
          <w:szCs w:val="21"/>
        </w:rPr>
        <w:t>в</w:t>
      </w:r>
      <w:r>
        <w:rPr>
          <w:rStyle w:val="A8"/>
          <w:rFonts w:ascii="Times New Roman" w:hAnsi="Times New Roman"/>
          <w:sz w:val="21"/>
          <w:szCs w:val="21"/>
        </w:rPr>
        <w:t>ління вітчизняна теорія управління освітою починає оформлюватись у самостійну галузь педагогічного знання, з’являються спроби систем</w:t>
      </w:r>
      <w:r>
        <w:rPr>
          <w:rStyle w:val="A8"/>
          <w:rFonts w:ascii="Times New Roman" w:hAnsi="Times New Roman"/>
          <w:sz w:val="21"/>
          <w:szCs w:val="21"/>
        </w:rPr>
        <w:t>а</w:t>
      </w:r>
      <w:r>
        <w:rPr>
          <w:rStyle w:val="A8"/>
          <w:rFonts w:ascii="Times New Roman" w:hAnsi="Times New Roman"/>
          <w:sz w:val="21"/>
          <w:szCs w:val="21"/>
        </w:rPr>
        <w:t>тизації й теоретичного осмислення накопиченого досвіду. Починаючи з другої половини 70-х років, унаслідок науково-технічної революції, яка, безсумнівно, вплинула на розвиток вітчизняної теорії управління освітою, зростає кількість публікацій українських авторів, з’являються значущі теоретичні й практичні розробки у сфері упра</w:t>
      </w:r>
      <w:r>
        <w:rPr>
          <w:rStyle w:val="A8"/>
          <w:rFonts w:ascii="Times New Roman" w:hAnsi="Times New Roman"/>
          <w:sz w:val="21"/>
          <w:szCs w:val="21"/>
        </w:rPr>
        <w:t>в</w:t>
      </w:r>
      <w:r>
        <w:rPr>
          <w:rStyle w:val="A8"/>
          <w:rFonts w:ascii="Times New Roman" w:hAnsi="Times New Roman"/>
          <w:sz w:val="21"/>
          <w:szCs w:val="21"/>
        </w:rPr>
        <w:t xml:space="preserve">ління освітою. Верхня межа – 2016 р. – збігається з утвердженням </w:t>
      </w:r>
      <w:proofErr w:type="gramStart"/>
      <w:r>
        <w:rPr>
          <w:rStyle w:val="A8"/>
          <w:rFonts w:ascii="Times New Roman" w:hAnsi="Times New Roman"/>
          <w:sz w:val="21"/>
          <w:szCs w:val="21"/>
        </w:rPr>
        <w:t>на</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початку</w:t>
      </w:r>
      <w:proofErr w:type="gramEnd"/>
      <w:r>
        <w:rPr>
          <w:rStyle w:val="A8"/>
          <w:rFonts w:ascii="Times New Roman" w:hAnsi="Times New Roman"/>
          <w:sz w:val="21"/>
          <w:szCs w:val="21"/>
        </w:rPr>
        <w:t xml:space="preserve"> нового століття нової парадигми управління освітою й фіксує сучасний стан роз</w:t>
      </w:r>
      <w:bookmarkStart w:id="0" w:name="_GoBack"/>
      <w:bookmarkEnd w:id="0"/>
      <w:r>
        <w:rPr>
          <w:rStyle w:val="A8"/>
          <w:rFonts w:ascii="Times New Roman" w:hAnsi="Times New Roman"/>
          <w:sz w:val="21"/>
          <w:szCs w:val="21"/>
        </w:rPr>
        <w:t>витку наукового тезауруса вітчизняної теорії упра</w:t>
      </w:r>
      <w:r>
        <w:rPr>
          <w:rStyle w:val="A8"/>
          <w:rFonts w:ascii="Times New Roman" w:hAnsi="Times New Roman"/>
          <w:sz w:val="21"/>
          <w:szCs w:val="21"/>
        </w:rPr>
        <w:t>в</w:t>
      </w:r>
      <w:r>
        <w:rPr>
          <w:rStyle w:val="A8"/>
          <w:rFonts w:ascii="Times New Roman" w:hAnsi="Times New Roman"/>
          <w:sz w:val="21"/>
          <w:szCs w:val="21"/>
        </w:rPr>
        <w:t>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Теоретико-методологічні засади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 становлять:</w:t>
      </w:r>
      <w:r>
        <w:rPr>
          <w:rStyle w:val="A8"/>
          <w:rFonts w:ascii="Times New Roman" w:hAnsi="Times New Roman"/>
          <w:sz w:val="21"/>
          <w:szCs w:val="21"/>
        </w:rPr>
        <w:t xml:space="preserve"> основні принципи діалектики – об’єктивності, історизму, детерміні</w:t>
      </w:r>
      <w:r>
        <w:rPr>
          <w:rStyle w:val="A8"/>
          <w:rFonts w:ascii="Times New Roman" w:hAnsi="Times New Roman"/>
          <w:sz w:val="21"/>
          <w:szCs w:val="21"/>
        </w:rPr>
        <w:t>з</w:t>
      </w:r>
      <w:r>
        <w:rPr>
          <w:rStyle w:val="A8"/>
          <w:rFonts w:ascii="Times New Roman" w:hAnsi="Times New Roman"/>
          <w:sz w:val="21"/>
          <w:szCs w:val="21"/>
        </w:rPr>
        <w:t>му, відповідності, всебічності, взаємодії, розвитку, єдності загального, одиничного, особливого; загальні положення теорії пізнання; систе</w:t>
      </w:r>
      <w:r>
        <w:rPr>
          <w:rStyle w:val="A8"/>
          <w:rFonts w:ascii="Times New Roman" w:hAnsi="Times New Roman"/>
          <w:sz w:val="21"/>
          <w:szCs w:val="21"/>
        </w:rPr>
        <w:t>м</w:t>
      </w:r>
      <w:r>
        <w:rPr>
          <w:rStyle w:val="A8"/>
          <w:rFonts w:ascii="Times New Roman" w:hAnsi="Times New Roman"/>
          <w:sz w:val="21"/>
          <w:szCs w:val="21"/>
        </w:rPr>
        <w:lastRenderedPageBreak/>
        <w:t xml:space="preserve">ний </w:t>
      </w:r>
      <w:proofErr w:type="gramStart"/>
      <w:r>
        <w:rPr>
          <w:rStyle w:val="A8"/>
          <w:rFonts w:ascii="Times New Roman" w:hAnsi="Times New Roman"/>
          <w:sz w:val="21"/>
          <w:szCs w:val="21"/>
        </w:rPr>
        <w:t>п</w:t>
      </w:r>
      <w:proofErr w:type="gramEnd"/>
      <w:r>
        <w:rPr>
          <w:rStyle w:val="A8"/>
          <w:rFonts w:ascii="Times New Roman" w:hAnsi="Times New Roman"/>
          <w:sz w:val="21"/>
          <w:szCs w:val="21"/>
        </w:rPr>
        <w:t xml:space="preserve">ідхід як спосіб пізнання педагогічних явищ (В. Афанасьєв, В. Блауберг, В. Дружинін, М. Каган, Е. Юдін та ін.), парадигмальний (Т. Кун) та тезаурусний (Вал. Луков та Вол. Луков, С. Сисоєва, І. Соколова)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ідходи; сукупність законів та закономірностей пед</w:t>
      </w:r>
      <w:r>
        <w:rPr>
          <w:rStyle w:val="A8"/>
          <w:rFonts w:ascii="Times New Roman" w:hAnsi="Times New Roman"/>
          <w:sz w:val="21"/>
          <w:szCs w:val="21"/>
        </w:rPr>
        <w:t>а</w:t>
      </w:r>
      <w:r>
        <w:rPr>
          <w:rStyle w:val="A8"/>
          <w:rFonts w:ascii="Times New Roman" w:hAnsi="Times New Roman"/>
          <w:sz w:val="21"/>
          <w:szCs w:val="21"/>
        </w:rPr>
        <w:t>гогічної науки (С. Гончаренко, В. Загвязинський, І. Ковальченко, О. Коростильов, Б. Коротяєв, В. Краєвський, О. Крушельницька, В. Курило, Ю. Фокін, Є. Хриков та ін.).</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Специфіка предмета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зумовила застосування осо</w:t>
      </w:r>
      <w:r>
        <w:rPr>
          <w:rStyle w:val="A8"/>
          <w:rFonts w:ascii="Times New Roman" w:hAnsi="Times New Roman"/>
          <w:sz w:val="21"/>
          <w:szCs w:val="21"/>
        </w:rPr>
        <w:t>б</w:t>
      </w:r>
      <w:r>
        <w:rPr>
          <w:rStyle w:val="A8"/>
          <w:rFonts w:ascii="Times New Roman" w:hAnsi="Times New Roman"/>
          <w:sz w:val="21"/>
          <w:szCs w:val="21"/>
        </w:rPr>
        <w:t xml:space="preserve">ливого комплексу </w:t>
      </w:r>
      <w:r>
        <w:rPr>
          <w:rStyle w:val="A8"/>
          <w:rFonts w:ascii="Times New Roman" w:hAnsi="Times New Roman"/>
          <w:b/>
          <w:bCs/>
          <w:sz w:val="21"/>
          <w:szCs w:val="21"/>
        </w:rPr>
        <w:t>методів дослідження:</w:t>
      </w:r>
      <w:r>
        <w:rPr>
          <w:rStyle w:val="A8"/>
          <w:rFonts w:ascii="Times New Roman" w:hAnsi="Times New Roman"/>
          <w:sz w:val="21"/>
          <w:szCs w:val="21"/>
        </w:rPr>
        <w:t xml:space="preserve"> </w:t>
      </w:r>
      <w:r>
        <w:rPr>
          <w:rStyle w:val="A8"/>
          <w:rFonts w:ascii="Times New Roman" w:hAnsi="Times New Roman"/>
          <w:i/>
          <w:iCs/>
          <w:sz w:val="21"/>
          <w:szCs w:val="21"/>
        </w:rPr>
        <w:t>методи несуцільного д</w:t>
      </w:r>
      <w:r>
        <w:rPr>
          <w:rStyle w:val="A8"/>
          <w:rFonts w:ascii="Times New Roman" w:hAnsi="Times New Roman"/>
          <w:i/>
          <w:iCs/>
          <w:sz w:val="21"/>
          <w:szCs w:val="21"/>
        </w:rPr>
        <w:t>о</w:t>
      </w:r>
      <w:r>
        <w:rPr>
          <w:rStyle w:val="A8"/>
          <w:rFonts w:ascii="Times New Roman" w:hAnsi="Times New Roman"/>
          <w:i/>
          <w:iCs/>
          <w:sz w:val="21"/>
          <w:szCs w:val="21"/>
        </w:rPr>
        <w:t>слідження</w:t>
      </w:r>
      <w:r>
        <w:rPr>
          <w:rStyle w:val="A8"/>
          <w:rFonts w:ascii="Times New Roman" w:hAnsi="Times New Roman"/>
          <w:sz w:val="21"/>
          <w:szCs w:val="21"/>
        </w:rPr>
        <w:t xml:space="preserve"> – метод головного масиву та монографічний для опрацювання документів, систематизації джерел дослідження; </w:t>
      </w:r>
      <w:r>
        <w:rPr>
          <w:rStyle w:val="A8"/>
          <w:rFonts w:ascii="Times New Roman" w:hAnsi="Times New Roman"/>
          <w:i/>
          <w:iCs/>
          <w:sz w:val="21"/>
          <w:szCs w:val="21"/>
        </w:rPr>
        <w:t>метод порівняльн</w:t>
      </w:r>
      <w:proofErr w:type="gramStart"/>
      <w:r>
        <w:rPr>
          <w:rStyle w:val="A8"/>
          <w:rFonts w:ascii="Times New Roman" w:hAnsi="Times New Roman"/>
          <w:i/>
          <w:iCs/>
          <w:sz w:val="21"/>
          <w:szCs w:val="21"/>
        </w:rPr>
        <w:t>о-</w:t>
      </w:r>
      <w:proofErr w:type="gramEnd"/>
      <w:r>
        <w:rPr>
          <w:rStyle w:val="A8"/>
          <w:rFonts w:ascii="Times New Roman" w:hAnsi="Times New Roman"/>
          <w:i/>
          <w:iCs/>
          <w:sz w:val="21"/>
          <w:szCs w:val="21"/>
        </w:rPr>
        <w:t>історичного аналізу</w:t>
      </w:r>
      <w:r>
        <w:rPr>
          <w:rStyle w:val="A8"/>
          <w:rFonts w:ascii="Times New Roman" w:hAnsi="Times New Roman"/>
          <w:sz w:val="21"/>
          <w:szCs w:val="21"/>
        </w:rPr>
        <w:t xml:space="preserve"> використано не тільки для ознайо</w:t>
      </w:r>
      <w:r>
        <w:rPr>
          <w:rStyle w:val="A8"/>
          <w:rFonts w:ascii="Times New Roman" w:hAnsi="Times New Roman"/>
          <w:sz w:val="21"/>
          <w:szCs w:val="21"/>
        </w:rPr>
        <w:t>м</w:t>
      </w:r>
      <w:r>
        <w:rPr>
          <w:rStyle w:val="A8"/>
          <w:rFonts w:ascii="Times New Roman" w:hAnsi="Times New Roman"/>
          <w:sz w:val="21"/>
          <w:szCs w:val="21"/>
        </w:rPr>
        <w:t>лення зі станом розвитку теорії та практики управління освітою як чинника формування наукового тезауруса вітчизняної теорії упра</w:t>
      </w:r>
      <w:r>
        <w:rPr>
          <w:rStyle w:val="A8"/>
          <w:rFonts w:ascii="Times New Roman" w:hAnsi="Times New Roman"/>
          <w:sz w:val="21"/>
          <w:szCs w:val="21"/>
        </w:rPr>
        <w:t>в</w:t>
      </w:r>
      <w:r>
        <w:rPr>
          <w:rStyle w:val="A8"/>
          <w:rFonts w:ascii="Times New Roman" w:hAnsi="Times New Roman"/>
          <w:sz w:val="21"/>
          <w:szCs w:val="21"/>
        </w:rPr>
        <w:t xml:space="preserve">ління освітою, а й для визначення специфічних характеристик цього стану в різні історичні періоди; </w:t>
      </w:r>
      <w:proofErr w:type="gramStart"/>
      <w:r>
        <w:rPr>
          <w:rStyle w:val="A8"/>
          <w:rFonts w:ascii="Times New Roman" w:hAnsi="Times New Roman"/>
          <w:i/>
          <w:iCs/>
          <w:sz w:val="21"/>
          <w:szCs w:val="21"/>
        </w:rPr>
        <w:t>метод історико-генетичного аналізу</w:t>
      </w:r>
      <w:r>
        <w:rPr>
          <w:rStyle w:val="A8"/>
          <w:rFonts w:ascii="Times New Roman" w:hAnsi="Times New Roman"/>
          <w:sz w:val="21"/>
          <w:szCs w:val="21"/>
        </w:rPr>
        <w:t xml:space="preserve"> застосовано для фіксації факту виникнення управлінського змісту в загальновживаних словах чи термінах інших галузей науки, для вия</w:t>
      </w:r>
      <w:r>
        <w:rPr>
          <w:rStyle w:val="A8"/>
          <w:rFonts w:ascii="Times New Roman" w:hAnsi="Times New Roman"/>
          <w:sz w:val="21"/>
          <w:szCs w:val="21"/>
        </w:rPr>
        <w:t>в</w:t>
      </w:r>
      <w:r>
        <w:rPr>
          <w:rStyle w:val="A8"/>
          <w:rFonts w:ascii="Times New Roman" w:hAnsi="Times New Roman"/>
          <w:sz w:val="21"/>
          <w:szCs w:val="21"/>
        </w:rPr>
        <w:t>лення та інтерпретації динаміки розвитку обсягу й змісту окремих понять і термінів, для визначення критеріїв періодизації розвитку н</w:t>
      </w:r>
      <w:r>
        <w:rPr>
          <w:rStyle w:val="A8"/>
          <w:rFonts w:ascii="Times New Roman" w:hAnsi="Times New Roman"/>
          <w:sz w:val="21"/>
          <w:szCs w:val="21"/>
        </w:rPr>
        <w:t>а</w:t>
      </w:r>
      <w:r>
        <w:rPr>
          <w:rStyle w:val="A8"/>
          <w:rFonts w:ascii="Times New Roman" w:hAnsi="Times New Roman"/>
          <w:sz w:val="21"/>
          <w:szCs w:val="21"/>
        </w:rPr>
        <w:t>укового тезауруса вітчизняної теорії управління освітою;</w:t>
      </w:r>
      <w:proofErr w:type="gramEnd"/>
      <w:r>
        <w:rPr>
          <w:rStyle w:val="A8"/>
          <w:rFonts w:ascii="Times New Roman" w:hAnsi="Times New Roman"/>
          <w:sz w:val="21"/>
          <w:szCs w:val="21"/>
        </w:rPr>
        <w:t xml:space="preserve"> </w:t>
      </w:r>
      <w:r>
        <w:rPr>
          <w:rStyle w:val="A8"/>
          <w:rFonts w:ascii="Times New Roman" w:hAnsi="Times New Roman"/>
          <w:i/>
          <w:iCs/>
          <w:sz w:val="21"/>
          <w:szCs w:val="21"/>
        </w:rPr>
        <w:t>метод функційного аналізу</w:t>
      </w:r>
      <w:r>
        <w:rPr>
          <w:rStyle w:val="A8"/>
          <w:rFonts w:ascii="Times New Roman" w:hAnsi="Times New Roman"/>
          <w:sz w:val="21"/>
          <w:szCs w:val="21"/>
        </w:rPr>
        <w:t xml:space="preserve"> вжито у процесі роботи з педагогічними текстами з метою спі</w:t>
      </w:r>
      <w:proofErr w:type="gramStart"/>
      <w:r>
        <w:rPr>
          <w:rStyle w:val="A8"/>
          <w:rFonts w:ascii="Times New Roman" w:hAnsi="Times New Roman"/>
          <w:sz w:val="21"/>
          <w:szCs w:val="21"/>
        </w:rPr>
        <w:t>вв</w:t>
      </w:r>
      <w:proofErr w:type="gramEnd"/>
      <w:r>
        <w:rPr>
          <w:rStyle w:val="A8"/>
          <w:rFonts w:ascii="Times New Roman" w:hAnsi="Times New Roman"/>
          <w:sz w:val="21"/>
          <w:szCs w:val="21"/>
        </w:rPr>
        <w:t xml:space="preserve">ідношення обраних понять і термінів із педагогічною дійсністю досліджуваного періоду; </w:t>
      </w:r>
      <w:proofErr w:type="gramStart"/>
      <w:r>
        <w:rPr>
          <w:rStyle w:val="A8"/>
          <w:rFonts w:ascii="Times New Roman" w:hAnsi="Times New Roman"/>
          <w:i/>
          <w:iCs/>
          <w:sz w:val="21"/>
          <w:szCs w:val="21"/>
        </w:rPr>
        <w:t>метод контент-аналізу</w:t>
      </w:r>
      <w:r>
        <w:rPr>
          <w:rStyle w:val="A8"/>
          <w:rFonts w:ascii="Times New Roman" w:hAnsi="Times New Roman"/>
          <w:sz w:val="21"/>
          <w:szCs w:val="21"/>
        </w:rPr>
        <w:t xml:space="preserve"> – для в</w:t>
      </w:r>
      <w:r>
        <w:rPr>
          <w:rStyle w:val="A8"/>
          <w:rFonts w:ascii="Times New Roman" w:hAnsi="Times New Roman"/>
          <w:sz w:val="21"/>
          <w:szCs w:val="21"/>
        </w:rPr>
        <w:t>и</w:t>
      </w:r>
      <w:r>
        <w:rPr>
          <w:rStyle w:val="A8"/>
          <w:rFonts w:ascii="Times New Roman" w:hAnsi="Times New Roman"/>
          <w:sz w:val="21"/>
          <w:szCs w:val="21"/>
        </w:rPr>
        <w:t>явлення кількісних показників уживання управлінських понять і термінів з подальшим установленням зв’язків між змістом пед</w:t>
      </w:r>
      <w:r>
        <w:rPr>
          <w:rStyle w:val="A8"/>
          <w:rFonts w:ascii="Times New Roman" w:hAnsi="Times New Roman"/>
          <w:sz w:val="21"/>
          <w:szCs w:val="21"/>
        </w:rPr>
        <w:t>а</w:t>
      </w:r>
      <w:r>
        <w:rPr>
          <w:rStyle w:val="A8"/>
          <w:rFonts w:ascii="Times New Roman" w:hAnsi="Times New Roman"/>
          <w:sz w:val="21"/>
          <w:szCs w:val="21"/>
        </w:rPr>
        <w:t>гогічних текстів, управлінськими теоріями, концепціями й отриман</w:t>
      </w:r>
      <w:r>
        <w:rPr>
          <w:rStyle w:val="A8"/>
          <w:rFonts w:ascii="Times New Roman" w:hAnsi="Times New Roman"/>
          <w:sz w:val="21"/>
          <w:szCs w:val="21"/>
        </w:rPr>
        <w:t>и</w:t>
      </w:r>
      <w:r>
        <w:rPr>
          <w:rStyle w:val="A8"/>
          <w:rFonts w:ascii="Times New Roman" w:hAnsi="Times New Roman"/>
          <w:sz w:val="21"/>
          <w:szCs w:val="21"/>
        </w:rPr>
        <w:t xml:space="preserve">ми статистичними даними; </w:t>
      </w:r>
      <w:r>
        <w:rPr>
          <w:rStyle w:val="A8"/>
          <w:rFonts w:ascii="Times New Roman" w:hAnsi="Times New Roman"/>
          <w:i/>
          <w:iCs/>
          <w:sz w:val="21"/>
          <w:szCs w:val="21"/>
        </w:rPr>
        <w:t>метод періодизації</w:t>
      </w:r>
      <w:r>
        <w:rPr>
          <w:rStyle w:val="A8"/>
          <w:rFonts w:ascii="Times New Roman" w:hAnsi="Times New Roman"/>
          <w:sz w:val="21"/>
          <w:szCs w:val="21"/>
        </w:rPr>
        <w:t xml:space="preserve"> дав змогу виокремити етапи розвитку тезауруса вітчизняної теорії управління освітою;</w:t>
      </w:r>
      <w:proofErr w:type="gramEnd"/>
      <w:r>
        <w:rPr>
          <w:rStyle w:val="A8"/>
          <w:rFonts w:ascii="Times New Roman" w:hAnsi="Times New Roman"/>
          <w:sz w:val="21"/>
          <w:szCs w:val="21"/>
        </w:rPr>
        <w:t xml:space="preserve"> </w:t>
      </w:r>
      <w:r>
        <w:rPr>
          <w:rStyle w:val="A8"/>
          <w:rFonts w:ascii="Times New Roman" w:hAnsi="Times New Roman"/>
          <w:i/>
          <w:iCs/>
          <w:sz w:val="21"/>
          <w:szCs w:val="21"/>
        </w:rPr>
        <w:t>м</w:t>
      </w:r>
      <w:r>
        <w:rPr>
          <w:rStyle w:val="A8"/>
          <w:rFonts w:ascii="Times New Roman" w:hAnsi="Times New Roman"/>
          <w:i/>
          <w:iCs/>
          <w:sz w:val="21"/>
          <w:szCs w:val="21"/>
        </w:rPr>
        <w:t>е</w:t>
      </w:r>
      <w:r>
        <w:rPr>
          <w:rStyle w:val="A8"/>
          <w:rFonts w:ascii="Times New Roman" w:hAnsi="Times New Roman"/>
          <w:i/>
          <w:iCs/>
          <w:sz w:val="21"/>
          <w:szCs w:val="21"/>
        </w:rPr>
        <w:t>тод тезаурусного моделювання</w:t>
      </w:r>
      <w:r>
        <w:rPr>
          <w:rStyle w:val="A8"/>
          <w:rFonts w:ascii="Times New Roman" w:hAnsi="Times New Roman"/>
          <w:sz w:val="21"/>
          <w:szCs w:val="21"/>
        </w:rPr>
        <w:t xml:space="preserve"> дозволив максимально точно відобр</w:t>
      </w:r>
      <w:r>
        <w:rPr>
          <w:rStyle w:val="A8"/>
          <w:rFonts w:ascii="Times New Roman" w:hAnsi="Times New Roman"/>
          <w:sz w:val="21"/>
          <w:szCs w:val="21"/>
        </w:rPr>
        <w:t>а</w:t>
      </w:r>
      <w:r>
        <w:rPr>
          <w:rStyle w:val="A8"/>
          <w:rFonts w:ascii="Times New Roman" w:hAnsi="Times New Roman"/>
          <w:sz w:val="21"/>
          <w:szCs w:val="21"/>
        </w:rPr>
        <w:t>зити логіко-семантичну структуру термінології вітчизняної теорії управління освітою, розробити модель наукового тезауруса вітчизн</w:t>
      </w:r>
      <w:r>
        <w:rPr>
          <w:rStyle w:val="A8"/>
          <w:rFonts w:ascii="Times New Roman" w:hAnsi="Times New Roman"/>
          <w:sz w:val="21"/>
          <w:szCs w:val="21"/>
        </w:rPr>
        <w:t>я</w:t>
      </w:r>
      <w:r>
        <w:rPr>
          <w:rStyle w:val="A8"/>
          <w:rFonts w:ascii="Times New Roman" w:hAnsi="Times New Roman"/>
          <w:sz w:val="21"/>
          <w:szCs w:val="21"/>
        </w:rPr>
        <w:t xml:space="preserve">ної теорії управління освітою; </w:t>
      </w:r>
      <w:r>
        <w:rPr>
          <w:rStyle w:val="A8"/>
          <w:rFonts w:ascii="Times New Roman" w:hAnsi="Times New Roman"/>
          <w:i/>
          <w:iCs/>
          <w:sz w:val="21"/>
          <w:szCs w:val="21"/>
        </w:rPr>
        <w:t>метод узагальнення</w:t>
      </w:r>
      <w:r>
        <w:rPr>
          <w:rStyle w:val="A8"/>
          <w:rFonts w:ascii="Times New Roman" w:hAnsi="Times New Roman"/>
          <w:sz w:val="21"/>
          <w:szCs w:val="21"/>
        </w:rPr>
        <w:t xml:space="preserve"> дав змогу систем</w:t>
      </w:r>
      <w:r>
        <w:rPr>
          <w:rStyle w:val="A8"/>
          <w:rFonts w:ascii="Times New Roman" w:hAnsi="Times New Roman"/>
          <w:sz w:val="21"/>
          <w:szCs w:val="21"/>
        </w:rPr>
        <w:t>а</w:t>
      </w:r>
      <w:r>
        <w:rPr>
          <w:rStyle w:val="A8"/>
          <w:rFonts w:ascii="Times New Roman" w:hAnsi="Times New Roman"/>
          <w:sz w:val="21"/>
          <w:szCs w:val="21"/>
        </w:rPr>
        <w:t xml:space="preserve">тизувати й узагальнити погляди вітчизняних науковців на аналізовану проблему, а також зробити висновки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Джерельна база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У процесі наукового пошуку використано нормативні та законодавчі акти, постанови, положення, які регулювали систему освіти в державі та забезпечували нормати</w:t>
      </w:r>
      <w:r>
        <w:rPr>
          <w:rStyle w:val="A8"/>
          <w:rFonts w:ascii="Times New Roman" w:hAnsi="Times New Roman"/>
          <w:sz w:val="21"/>
          <w:szCs w:val="21"/>
        </w:rPr>
        <w:t>в</w:t>
      </w:r>
      <w:r>
        <w:rPr>
          <w:rStyle w:val="A8"/>
          <w:rFonts w:ascii="Times New Roman" w:hAnsi="Times New Roman"/>
          <w:sz w:val="21"/>
          <w:szCs w:val="21"/>
        </w:rPr>
        <w:t xml:space="preserve">но-правове поле управління освітою; філософську, історико-педагогічну, навчально-методичну літературу; монографії, дисертації, </w:t>
      </w:r>
      <w:r>
        <w:rPr>
          <w:rStyle w:val="A8"/>
          <w:rFonts w:ascii="Times New Roman" w:hAnsi="Times New Roman"/>
          <w:sz w:val="21"/>
          <w:szCs w:val="21"/>
        </w:rPr>
        <w:lastRenderedPageBreak/>
        <w:t>автореферати, інтернет-ресурси; матеріали наукових конференцій, збірники наукових праць; матеріали педагогічних періодичних видань другої половини ХХ – початку ХХІ ст. („Радянська (</w:t>
      </w:r>
      <w:proofErr w:type="gramStart"/>
      <w:r>
        <w:rPr>
          <w:rStyle w:val="A8"/>
          <w:rFonts w:ascii="Times New Roman" w:hAnsi="Times New Roman"/>
          <w:sz w:val="21"/>
          <w:szCs w:val="21"/>
        </w:rPr>
        <w:t>Р</w:t>
      </w:r>
      <w:proofErr w:type="gramEnd"/>
      <w:r>
        <w:rPr>
          <w:rStyle w:val="A8"/>
          <w:rFonts w:ascii="Times New Roman" w:hAnsi="Times New Roman"/>
          <w:sz w:val="21"/>
          <w:szCs w:val="21"/>
        </w:rPr>
        <w:t xml:space="preserve">ідна) школа”, „Народна освіта”, „Шлях освіти”, „Педагогіка і психологія”, „Освіта і управління”, „Підручник для директора”, „Директор школи, ліцею, гімназії”, „Директор школи. </w:t>
      </w:r>
      <w:proofErr w:type="gramStart"/>
      <w:r>
        <w:rPr>
          <w:rStyle w:val="A8"/>
          <w:rFonts w:ascii="Times New Roman" w:hAnsi="Times New Roman"/>
          <w:sz w:val="21"/>
          <w:szCs w:val="21"/>
        </w:rPr>
        <w:t>Україна”).</w:t>
      </w:r>
      <w:proofErr w:type="gramEnd"/>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процесі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використано матеріали з фондів Наці</w:t>
      </w:r>
      <w:r>
        <w:rPr>
          <w:rStyle w:val="A8"/>
          <w:rFonts w:ascii="Times New Roman" w:hAnsi="Times New Roman"/>
          <w:sz w:val="21"/>
          <w:szCs w:val="21"/>
        </w:rPr>
        <w:t>о</w:t>
      </w:r>
      <w:r>
        <w:rPr>
          <w:rStyle w:val="A8"/>
          <w:rFonts w:ascii="Times New Roman" w:hAnsi="Times New Roman"/>
          <w:sz w:val="21"/>
          <w:szCs w:val="21"/>
        </w:rPr>
        <w:t>нальної бібліотеки України ім. В. І. Вернадського, Луганської обла</w:t>
      </w:r>
      <w:r>
        <w:rPr>
          <w:rStyle w:val="A8"/>
          <w:rFonts w:ascii="Times New Roman" w:hAnsi="Times New Roman"/>
          <w:sz w:val="21"/>
          <w:szCs w:val="21"/>
        </w:rPr>
        <w:t>с</w:t>
      </w:r>
      <w:r>
        <w:rPr>
          <w:rStyle w:val="A8"/>
          <w:rFonts w:ascii="Times New Roman" w:hAnsi="Times New Roman"/>
          <w:sz w:val="21"/>
          <w:szCs w:val="21"/>
        </w:rPr>
        <w:t>ної універсальної наукової бібліотеки ім. М. Горького, наукової бібліотеки ДЗ „Луганський національний університет імені Тараса Шевченка”.</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Наукова новизна</w:t>
      </w:r>
      <w:r>
        <w:rPr>
          <w:rStyle w:val="A8"/>
          <w:rFonts w:ascii="Times New Roman" w:hAnsi="Times New Roman"/>
          <w:sz w:val="21"/>
          <w:szCs w:val="21"/>
        </w:rPr>
        <w:t xml:space="preserve">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полягає в тому, що </w:t>
      </w:r>
      <w:r>
        <w:rPr>
          <w:rStyle w:val="A8"/>
          <w:rFonts w:ascii="Times New Roman" w:hAnsi="Times New Roman"/>
          <w:i/>
          <w:iCs/>
          <w:sz w:val="21"/>
          <w:szCs w:val="21"/>
        </w:rPr>
        <w:t>вперше:</w:t>
      </w:r>
      <w:r>
        <w:rPr>
          <w:rStyle w:val="A8"/>
          <w:rFonts w:ascii="Times New Roman" w:hAnsi="Times New Roman"/>
          <w:sz w:val="21"/>
          <w:szCs w:val="21"/>
        </w:rPr>
        <w:t xml:space="preserve"> здійснено цілісний аналіз розвитку наукового тезауруса вітчизняної теорії управління освітою останньої чверті XX – початку XXI століття в контексті розвитку сучасної теорії управління освітою; обґрунтов</w:t>
      </w:r>
      <w:r>
        <w:rPr>
          <w:rStyle w:val="A8"/>
          <w:rFonts w:ascii="Times New Roman" w:hAnsi="Times New Roman"/>
          <w:sz w:val="21"/>
          <w:szCs w:val="21"/>
        </w:rPr>
        <w:t>а</w:t>
      </w:r>
      <w:r>
        <w:rPr>
          <w:rStyle w:val="A8"/>
          <w:rFonts w:ascii="Times New Roman" w:hAnsi="Times New Roman"/>
          <w:sz w:val="21"/>
          <w:szCs w:val="21"/>
        </w:rPr>
        <w:t>но критерії та методику оцінки розвитку наукового тезауруса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 виокремлено етапи, особливості та загальні тенденції розвитку наукового тезауруса вітчизняної теорії управління освітою; розроблено модель наукового тезауруса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w:t>
      </w:r>
      <w:r>
        <w:rPr>
          <w:rStyle w:val="A8"/>
          <w:rFonts w:ascii="Times New Roman" w:hAnsi="Times New Roman"/>
          <w:i/>
          <w:iCs/>
          <w:sz w:val="28"/>
          <w:szCs w:val="28"/>
        </w:rPr>
        <w:t xml:space="preserve"> </w:t>
      </w:r>
      <w:r>
        <w:rPr>
          <w:rStyle w:val="A8"/>
          <w:rFonts w:ascii="Times New Roman" w:hAnsi="Times New Roman"/>
          <w:i/>
          <w:iCs/>
          <w:sz w:val="21"/>
          <w:szCs w:val="21"/>
        </w:rPr>
        <w:t>уточнено</w:t>
      </w:r>
      <w:r>
        <w:rPr>
          <w:rStyle w:val="A8"/>
          <w:rFonts w:ascii="Times New Roman" w:hAnsi="Times New Roman"/>
          <w:sz w:val="21"/>
          <w:szCs w:val="21"/>
        </w:rPr>
        <w:t xml:space="preserve"> сутність та змі</w:t>
      </w:r>
      <w:proofErr w:type="gramStart"/>
      <w:r>
        <w:rPr>
          <w:rStyle w:val="A8"/>
          <w:rFonts w:ascii="Times New Roman" w:hAnsi="Times New Roman"/>
          <w:sz w:val="21"/>
          <w:szCs w:val="21"/>
        </w:rPr>
        <w:t>ст</w:t>
      </w:r>
      <w:proofErr w:type="gramEnd"/>
      <w:r>
        <w:rPr>
          <w:rStyle w:val="A8"/>
          <w:rFonts w:ascii="Times New Roman" w:hAnsi="Times New Roman"/>
          <w:sz w:val="21"/>
          <w:szCs w:val="21"/>
        </w:rPr>
        <w:t xml:space="preserve"> ключов</w:t>
      </w:r>
      <w:r>
        <w:rPr>
          <w:rStyle w:val="A8"/>
          <w:rFonts w:ascii="Times New Roman" w:hAnsi="Times New Roman"/>
          <w:sz w:val="21"/>
          <w:szCs w:val="21"/>
        </w:rPr>
        <w:t>о</w:t>
      </w:r>
      <w:r>
        <w:rPr>
          <w:rStyle w:val="A8"/>
          <w:rFonts w:ascii="Times New Roman" w:hAnsi="Times New Roman"/>
          <w:sz w:val="21"/>
          <w:szCs w:val="21"/>
        </w:rPr>
        <w:t>го поняття дослідження „науковий тезаурус вітчизняної теорії упра</w:t>
      </w:r>
      <w:r>
        <w:rPr>
          <w:rStyle w:val="A8"/>
          <w:rFonts w:ascii="Times New Roman" w:hAnsi="Times New Roman"/>
          <w:sz w:val="21"/>
          <w:szCs w:val="21"/>
        </w:rPr>
        <w:t>в</w:t>
      </w:r>
      <w:r>
        <w:rPr>
          <w:rStyle w:val="A8"/>
          <w:rFonts w:ascii="Times New Roman" w:hAnsi="Times New Roman"/>
          <w:sz w:val="21"/>
          <w:szCs w:val="21"/>
        </w:rPr>
        <w:t xml:space="preserve">ління освітою”; </w:t>
      </w:r>
      <w:r>
        <w:rPr>
          <w:rStyle w:val="A8"/>
          <w:rFonts w:ascii="Times New Roman" w:hAnsi="Times New Roman"/>
          <w:i/>
          <w:iCs/>
          <w:sz w:val="21"/>
          <w:szCs w:val="21"/>
        </w:rPr>
        <w:t>дістали подальшого розвитку</w:t>
      </w:r>
      <w:r>
        <w:rPr>
          <w:rStyle w:val="A8"/>
          <w:rFonts w:ascii="Times New Roman" w:hAnsi="Times New Roman"/>
          <w:sz w:val="21"/>
          <w:szCs w:val="21"/>
        </w:rPr>
        <w:t xml:space="preserve"> наукові уявлення про сутність наукового тезауруса вітчизняної теорії управління освітою, системного, парадигмального та тезаурусного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ідходів до його аналізу.</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 xml:space="preserve">Практичне значення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полягає в тому, що пре</w:t>
      </w:r>
      <w:r>
        <w:rPr>
          <w:rStyle w:val="A8"/>
          <w:rFonts w:ascii="Times New Roman" w:hAnsi="Times New Roman"/>
          <w:sz w:val="21"/>
          <w:szCs w:val="21"/>
        </w:rPr>
        <w:t>д</w:t>
      </w:r>
      <w:r>
        <w:rPr>
          <w:rStyle w:val="A8"/>
          <w:rFonts w:ascii="Times New Roman" w:hAnsi="Times New Roman"/>
          <w:sz w:val="21"/>
          <w:szCs w:val="21"/>
        </w:rPr>
        <w:t>ставлений у дисертації фактологічний матеріал, теоретичні положе</w:t>
      </w:r>
      <w:r>
        <w:rPr>
          <w:rStyle w:val="A8"/>
          <w:rFonts w:ascii="Times New Roman" w:hAnsi="Times New Roman"/>
          <w:sz w:val="21"/>
          <w:szCs w:val="21"/>
        </w:rPr>
        <w:t>н</w:t>
      </w:r>
      <w:r>
        <w:rPr>
          <w:rStyle w:val="A8"/>
          <w:rFonts w:ascii="Times New Roman" w:hAnsi="Times New Roman"/>
          <w:sz w:val="21"/>
          <w:szCs w:val="21"/>
        </w:rPr>
        <w:t>ня й висновки можуть слугувати основою для подальших наукових розвідок у галузі теорії та практики управління освітою, бути викор</w:t>
      </w:r>
      <w:r>
        <w:rPr>
          <w:rStyle w:val="A8"/>
          <w:rFonts w:ascii="Times New Roman" w:hAnsi="Times New Roman"/>
          <w:sz w:val="21"/>
          <w:szCs w:val="21"/>
        </w:rPr>
        <w:t>и</w:t>
      </w:r>
      <w:r>
        <w:rPr>
          <w:rStyle w:val="A8"/>
          <w:rFonts w:ascii="Times New Roman" w:hAnsi="Times New Roman"/>
          <w:sz w:val="21"/>
          <w:szCs w:val="21"/>
        </w:rPr>
        <w:t xml:space="preserve">стані керівниками закладів освіти в практиці управлінської діяльності; результатами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можна послуговуватися при укладанні пі</w:t>
      </w:r>
      <w:r>
        <w:rPr>
          <w:rStyle w:val="A8"/>
          <w:rFonts w:ascii="Times New Roman" w:hAnsi="Times New Roman"/>
          <w:sz w:val="21"/>
          <w:szCs w:val="21"/>
        </w:rPr>
        <w:t>д</w:t>
      </w:r>
      <w:r>
        <w:rPr>
          <w:rStyle w:val="A8"/>
          <w:rFonts w:ascii="Times New Roman" w:hAnsi="Times New Roman"/>
          <w:sz w:val="21"/>
          <w:szCs w:val="21"/>
        </w:rPr>
        <w:t>ручників, навчальних посібників, словників, довідників, методичних рекомендацій з теорії й практики управління освітнім закладом для широкого кола науковців, учителів загальноосвітніх навчальних з</w:t>
      </w:r>
      <w:r>
        <w:rPr>
          <w:rStyle w:val="A8"/>
          <w:rFonts w:ascii="Times New Roman" w:hAnsi="Times New Roman"/>
          <w:sz w:val="21"/>
          <w:szCs w:val="21"/>
        </w:rPr>
        <w:t>а</w:t>
      </w:r>
      <w:r>
        <w:rPr>
          <w:rStyle w:val="A8"/>
          <w:rFonts w:ascii="Times New Roman" w:hAnsi="Times New Roman"/>
          <w:sz w:val="21"/>
          <w:szCs w:val="21"/>
        </w:rPr>
        <w:t xml:space="preserve">кладів та викладачів вищих навчальних закладів; для </w:t>
      </w:r>
      <w:proofErr w:type="gramStart"/>
      <w:r>
        <w:rPr>
          <w:rStyle w:val="A8"/>
          <w:rFonts w:ascii="Times New Roman" w:hAnsi="Times New Roman"/>
          <w:sz w:val="21"/>
          <w:szCs w:val="21"/>
        </w:rPr>
        <w:t>п</w:t>
      </w:r>
      <w:proofErr w:type="gramEnd"/>
      <w:r>
        <w:rPr>
          <w:rStyle w:val="A8"/>
          <w:rFonts w:ascii="Times New Roman" w:hAnsi="Times New Roman"/>
          <w:sz w:val="21"/>
          <w:szCs w:val="21"/>
        </w:rPr>
        <w:t xml:space="preserve">ідготовки фахівців у системі професійної та післядипломної педагогічної освіти. Здобуті результати можуть слугувати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ідставою для визначення п</w:t>
      </w:r>
      <w:r>
        <w:rPr>
          <w:rStyle w:val="A8"/>
          <w:rFonts w:ascii="Times New Roman" w:hAnsi="Times New Roman"/>
          <w:sz w:val="21"/>
          <w:szCs w:val="21"/>
        </w:rPr>
        <w:t>о</w:t>
      </w:r>
      <w:r>
        <w:rPr>
          <w:rStyle w:val="A8"/>
          <w:rFonts w:ascii="Times New Roman" w:hAnsi="Times New Roman"/>
          <w:sz w:val="21"/>
          <w:szCs w:val="21"/>
        </w:rPr>
        <w:t>дальших напрямів науково-педагогічних досліджень у галузі теорії та практики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lastRenderedPageBreak/>
        <w:t xml:space="preserve">Апробацію результатів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w:t>
      </w:r>
      <w:r>
        <w:rPr>
          <w:rStyle w:val="A8"/>
          <w:rFonts w:ascii="Times New Roman" w:hAnsi="Times New Roman"/>
          <w:sz w:val="21"/>
          <w:szCs w:val="21"/>
        </w:rPr>
        <w:t xml:space="preserve"> здійснено через репр</w:t>
      </w:r>
      <w:r>
        <w:rPr>
          <w:rStyle w:val="A8"/>
          <w:rFonts w:ascii="Times New Roman" w:hAnsi="Times New Roman"/>
          <w:sz w:val="21"/>
          <w:szCs w:val="21"/>
        </w:rPr>
        <w:t>е</w:t>
      </w:r>
      <w:r>
        <w:rPr>
          <w:rStyle w:val="A8"/>
          <w:rFonts w:ascii="Times New Roman" w:hAnsi="Times New Roman"/>
          <w:sz w:val="21"/>
          <w:szCs w:val="21"/>
        </w:rPr>
        <w:t xml:space="preserve">зентацію матеріалів дисертації на науково-практичних конференціях різних рівнів – </w:t>
      </w:r>
      <w:r>
        <w:rPr>
          <w:rStyle w:val="A8"/>
          <w:rFonts w:ascii="Times New Roman" w:hAnsi="Times New Roman"/>
          <w:i/>
          <w:iCs/>
          <w:sz w:val="21"/>
          <w:szCs w:val="21"/>
        </w:rPr>
        <w:t>міжнародних:</w:t>
      </w:r>
      <w:r>
        <w:rPr>
          <w:rStyle w:val="A8"/>
          <w:rFonts w:ascii="Times New Roman" w:hAnsi="Times New Roman"/>
          <w:sz w:val="21"/>
          <w:szCs w:val="21"/>
        </w:rPr>
        <w:t xml:space="preserve"> Міжнародній науково-практичній ко</w:t>
      </w:r>
      <w:r>
        <w:rPr>
          <w:rStyle w:val="A8"/>
          <w:rFonts w:ascii="Times New Roman" w:hAnsi="Times New Roman"/>
          <w:sz w:val="21"/>
          <w:szCs w:val="21"/>
        </w:rPr>
        <w:t>н</w:t>
      </w:r>
      <w:r>
        <w:rPr>
          <w:rStyle w:val="A8"/>
          <w:rFonts w:ascii="Times New Roman" w:hAnsi="Times New Roman"/>
          <w:sz w:val="21"/>
          <w:szCs w:val="21"/>
        </w:rPr>
        <w:t>ференції „Вища освіта України у контексті інтеграції до європейськ</w:t>
      </w:r>
      <w:r>
        <w:rPr>
          <w:rStyle w:val="A8"/>
          <w:rFonts w:ascii="Times New Roman" w:hAnsi="Times New Roman"/>
          <w:sz w:val="21"/>
          <w:szCs w:val="21"/>
        </w:rPr>
        <w:t>о</w:t>
      </w:r>
      <w:r>
        <w:rPr>
          <w:rStyle w:val="A8"/>
          <w:rFonts w:ascii="Times New Roman" w:hAnsi="Times New Roman"/>
          <w:sz w:val="21"/>
          <w:szCs w:val="21"/>
        </w:rPr>
        <w:t>го освітнього простору” (Переяслав-Хмельницький, 2016), Міжнародній науково-практичній конференції</w:t>
      </w:r>
      <w:proofErr w:type="gramStart"/>
      <w:r>
        <w:rPr>
          <w:rStyle w:val="A8"/>
          <w:rFonts w:ascii="Times New Roman" w:hAnsi="Times New Roman"/>
          <w:sz w:val="21"/>
          <w:szCs w:val="21"/>
        </w:rPr>
        <w:t xml:space="preserve"> ,</w:t>
      </w:r>
      <w:proofErr w:type="gramEnd"/>
      <w:r>
        <w:rPr>
          <w:rStyle w:val="A8"/>
          <w:rFonts w:ascii="Times New Roman" w:hAnsi="Times New Roman"/>
          <w:sz w:val="21"/>
          <w:szCs w:val="21"/>
        </w:rPr>
        <w:t xml:space="preserve">,Забезпечення якості вищої освіти: європейські й національні стандарти та індикатори” (Старобільськ, 2016); </w:t>
      </w:r>
      <w:r>
        <w:rPr>
          <w:rStyle w:val="A8"/>
          <w:rFonts w:ascii="Times New Roman" w:hAnsi="Times New Roman"/>
          <w:i/>
          <w:iCs/>
          <w:sz w:val="21"/>
          <w:szCs w:val="21"/>
        </w:rPr>
        <w:t>Всеукраїнських:</w:t>
      </w:r>
      <w:r>
        <w:rPr>
          <w:rStyle w:val="A8"/>
          <w:rFonts w:ascii="Times New Roman" w:hAnsi="Times New Roman"/>
          <w:sz w:val="21"/>
          <w:szCs w:val="21"/>
        </w:rPr>
        <w:t xml:space="preserve"> Електронній науково-практичній конференції „Теорія та практика управлінської діяльності в умовах </w:t>
      </w:r>
      <w:proofErr w:type="gramStart"/>
      <w:r>
        <w:rPr>
          <w:rStyle w:val="A8"/>
          <w:rFonts w:ascii="Times New Roman" w:hAnsi="Times New Roman"/>
          <w:sz w:val="21"/>
          <w:szCs w:val="21"/>
        </w:rPr>
        <w:t>соц</w:t>
      </w:r>
      <w:proofErr w:type="gramEnd"/>
      <w:r>
        <w:rPr>
          <w:rStyle w:val="A8"/>
          <w:rFonts w:ascii="Times New Roman" w:hAnsi="Times New Roman"/>
          <w:sz w:val="21"/>
          <w:szCs w:val="21"/>
        </w:rPr>
        <w:t xml:space="preserve">іокультурних трансформацій” (Старобільськ, 2015); </w:t>
      </w:r>
      <w:r>
        <w:rPr>
          <w:rStyle w:val="A8"/>
          <w:rFonts w:ascii="Times New Roman" w:hAnsi="Times New Roman"/>
          <w:i/>
          <w:iCs/>
          <w:sz w:val="21"/>
          <w:szCs w:val="21"/>
        </w:rPr>
        <w:t>регіональній:</w:t>
      </w:r>
      <w:r>
        <w:rPr>
          <w:rStyle w:val="A8"/>
          <w:rFonts w:ascii="Times New Roman" w:hAnsi="Times New Roman"/>
          <w:sz w:val="21"/>
          <w:szCs w:val="21"/>
        </w:rPr>
        <w:t xml:space="preserve"> Науково-практичній конференції „Створення системи управління якістю </w:t>
      </w:r>
      <w:proofErr w:type="gramStart"/>
      <w:r>
        <w:rPr>
          <w:rStyle w:val="A8"/>
          <w:rFonts w:ascii="Times New Roman" w:hAnsi="Times New Roman"/>
          <w:sz w:val="21"/>
          <w:szCs w:val="21"/>
        </w:rPr>
        <w:t>адм</w:t>
      </w:r>
      <w:proofErr w:type="gramEnd"/>
      <w:r>
        <w:rPr>
          <w:rStyle w:val="A8"/>
          <w:rFonts w:ascii="Times New Roman" w:hAnsi="Times New Roman"/>
          <w:sz w:val="21"/>
          <w:szCs w:val="21"/>
        </w:rPr>
        <w:t xml:space="preserve">іністративних, соціальних та освітніх послуг: теорія та практика” (Луганськ, 2013). Основні результати й висновки дисертації викладено, обговорено й позитивно оцінено на засіданнях кафедри державної служби, </w:t>
      </w:r>
      <w:proofErr w:type="gramStart"/>
      <w:r>
        <w:rPr>
          <w:rStyle w:val="A8"/>
          <w:rFonts w:ascii="Times New Roman" w:hAnsi="Times New Roman"/>
          <w:sz w:val="21"/>
          <w:szCs w:val="21"/>
        </w:rPr>
        <w:t>адм</w:t>
      </w:r>
      <w:proofErr w:type="gramEnd"/>
      <w:r>
        <w:rPr>
          <w:rStyle w:val="A8"/>
          <w:rFonts w:ascii="Times New Roman" w:hAnsi="Times New Roman"/>
          <w:sz w:val="21"/>
          <w:szCs w:val="21"/>
        </w:rPr>
        <w:t>іністрування та управління й кафедри педагогіки ДЗ „Луганський національний університет імені Тараса Шевченка” впродовж 2012 – 2016 рр.</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Публікації.</w:t>
      </w:r>
      <w:r>
        <w:rPr>
          <w:rStyle w:val="A8"/>
          <w:rFonts w:ascii="Times New Roman" w:hAnsi="Times New Roman"/>
          <w:sz w:val="21"/>
          <w:szCs w:val="21"/>
        </w:rPr>
        <w:t xml:space="preserve"> Результати та основні положення дисертаційної роботи висвітлено у 8 публікаціях, з них 6 – у наукових фахових в</w:t>
      </w:r>
      <w:r>
        <w:rPr>
          <w:rStyle w:val="A8"/>
          <w:rFonts w:ascii="Times New Roman" w:hAnsi="Times New Roman"/>
          <w:sz w:val="21"/>
          <w:szCs w:val="21"/>
        </w:rPr>
        <w:t>и</w:t>
      </w:r>
      <w:r>
        <w:rPr>
          <w:rStyle w:val="A8"/>
          <w:rFonts w:ascii="Times New Roman" w:hAnsi="Times New Roman"/>
          <w:sz w:val="21"/>
          <w:szCs w:val="21"/>
        </w:rPr>
        <w:t>даннях.</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Структура роботи.</w:t>
      </w:r>
      <w:r>
        <w:rPr>
          <w:rStyle w:val="A8"/>
          <w:rFonts w:ascii="Times New Roman" w:hAnsi="Times New Roman"/>
          <w:sz w:val="21"/>
          <w:szCs w:val="21"/>
        </w:rPr>
        <w:t xml:space="preserve"> Дисертація складається зі вступу, двох розділів, висновків до них, загальних висновків, списку використаних джерел (1028 найменувань, з них 2 – іноземною мовою), 5 додаткі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на 25 сторінках, 4 рисунків, 13 таблиць. Загальний обсяг роботи – 321 сторінка.</w:t>
      </w:r>
    </w:p>
    <w:p w:rsidR="006D440B" w:rsidRPr="006D440B" w:rsidRDefault="006D440B" w:rsidP="006D440B">
      <w:pPr>
        <w:pStyle w:val="a5"/>
        <w:spacing w:after="0" w:line="242" w:lineRule="auto"/>
        <w:ind w:firstLine="567"/>
        <w:jc w:val="both"/>
        <w:rPr>
          <w:rFonts w:ascii="Times New Roman" w:eastAsia="Times New Roman" w:hAnsi="Times New Roman" w:cs="Times New Roman"/>
          <w:sz w:val="21"/>
          <w:szCs w:val="21"/>
        </w:rPr>
      </w:pPr>
    </w:p>
    <w:p w:rsidR="006D440B" w:rsidRPr="006D440B" w:rsidRDefault="006D440B" w:rsidP="006D440B">
      <w:pPr>
        <w:pStyle w:val="a5"/>
        <w:spacing w:after="0" w:line="242" w:lineRule="auto"/>
        <w:ind w:firstLine="567"/>
        <w:jc w:val="both"/>
        <w:rPr>
          <w:rFonts w:ascii="Times New Roman" w:eastAsia="Times New Roman" w:hAnsi="Times New Roman" w:cs="Times New Roman"/>
          <w:sz w:val="21"/>
          <w:szCs w:val="21"/>
        </w:rPr>
      </w:pPr>
    </w:p>
    <w:p w:rsidR="006D440B" w:rsidRDefault="006D440B" w:rsidP="006D440B">
      <w:pPr>
        <w:pStyle w:val="a5"/>
        <w:spacing w:after="0" w:line="242" w:lineRule="auto"/>
        <w:jc w:val="center"/>
        <w:rPr>
          <w:rStyle w:val="A8"/>
          <w:rFonts w:ascii="Times New Roman" w:eastAsia="Times New Roman" w:hAnsi="Times New Roman" w:cs="Times New Roman"/>
          <w:b/>
          <w:bCs/>
          <w:sz w:val="21"/>
          <w:szCs w:val="21"/>
        </w:rPr>
      </w:pPr>
      <w:r>
        <w:rPr>
          <w:rStyle w:val="A8"/>
          <w:rFonts w:ascii="Times New Roman" w:hAnsi="Times New Roman"/>
          <w:b/>
          <w:bCs/>
          <w:sz w:val="21"/>
          <w:szCs w:val="21"/>
        </w:rPr>
        <w:t>ОСНОВНИЙ ЗМІ</w:t>
      </w:r>
      <w:proofErr w:type="gramStart"/>
      <w:r>
        <w:rPr>
          <w:rStyle w:val="A8"/>
          <w:rFonts w:ascii="Times New Roman" w:hAnsi="Times New Roman"/>
          <w:b/>
          <w:bCs/>
          <w:sz w:val="21"/>
          <w:szCs w:val="21"/>
        </w:rPr>
        <w:t>СТ</w:t>
      </w:r>
      <w:proofErr w:type="gramEnd"/>
      <w:r>
        <w:rPr>
          <w:rStyle w:val="A8"/>
          <w:rFonts w:ascii="Times New Roman" w:hAnsi="Times New Roman"/>
          <w:b/>
          <w:bCs/>
          <w:sz w:val="21"/>
          <w:szCs w:val="21"/>
        </w:rPr>
        <w:t xml:space="preserve"> ДИСЕРТАЦІЇ</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w:t>
      </w:r>
      <w:proofErr w:type="gramStart"/>
      <w:r>
        <w:rPr>
          <w:rStyle w:val="A8"/>
          <w:rFonts w:ascii="Times New Roman" w:hAnsi="Times New Roman"/>
          <w:b/>
          <w:bCs/>
          <w:sz w:val="21"/>
          <w:szCs w:val="21"/>
        </w:rPr>
        <w:t>Вступ</w:t>
      </w:r>
      <w:proofErr w:type="gramEnd"/>
      <w:r>
        <w:rPr>
          <w:rStyle w:val="A8"/>
          <w:rFonts w:ascii="Times New Roman" w:hAnsi="Times New Roman"/>
          <w:b/>
          <w:bCs/>
          <w:sz w:val="21"/>
          <w:szCs w:val="21"/>
        </w:rPr>
        <w:t>і</w:t>
      </w:r>
      <w:r>
        <w:rPr>
          <w:rStyle w:val="A8"/>
          <w:rFonts w:ascii="Times New Roman" w:hAnsi="Times New Roman"/>
          <w:sz w:val="21"/>
          <w:szCs w:val="21"/>
        </w:rPr>
        <w:t xml:space="preserve"> обґрунтовано актуальність обраної теми, визначено об’єкт, предмет, мету, завдання, методи дослідження; сформульовано методологічні й теоретичні засади дослідження; розкрито наукову новизну та практичне значення дисертаційної роботи; подано від</w:t>
      </w:r>
      <w:r>
        <w:rPr>
          <w:rStyle w:val="A8"/>
          <w:rFonts w:ascii="Times New Roman" w:hAnsi="Times New Roman"/>
          <w:sz w:val="21"/>
          <w:szCs w:val="21"/>
        </w:rPr>
        <w:t>о</w:t>
      </w:r>
      <w:r>
        <w:rPr>
          <w:rStyle w:val="A8"/>
          <w:rFonts w:ascii="Times New Roman" w:hAnsi="Times New Roman"/>
          <w:sz w:val="21"/>
          <w:szCs w:val="21"/>
        </w:rPr>
        <w:t>мості про апробацію результатів дисертації та її структуру.</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першому розділі – </w:t>
      </w:r>
      <w:r>
        <w:rPr>
          <w:rStyle w:val="A8"/>
          <w:rFonts w:ascii="Times New Roman" w:hAnsi="Times New Roman"/>
          <w:b/>
          <w:bCs/>
          <w:sz w:val="21"/>
          <w:szCs w:val="21"/>
        </w:rPr>
        <w:t xml:space="preserve">„Методологічні засади </w:t>
      </w:r>
      <w:proofErr w:type="gramStart"/>
      <w:r>
        <w:rPr>
          <w:rStyle w:val="A8"/>
          <w:rFonts w:ascii="Times New Roman" w:hAnsi="Times New Roman"/>
          <w:b/>
          <w:bCs/>
          <w:sz w:val="21"/>
          <w:szCs w:val="21"/>
        </w:rPr>
        <w:t>досл</w:t>
      </w:r>
      <w:proofErr w:type="gramEnd"/>
      <w:r>
        <w:rPr>
          <w:rStyle w:val="A8"/>
          <w:rFonts w:ascii="Times New Roman" w:hAnsi="Times New Roman"/>
          <w:b/>
          <w:bCs/>
          <w:sz w:val="21"/>
          <w:szCs w:val="21"/>
        </w:rPr>
        <w:t>ідження проблеми розвитку наукового тезауруса вітчизняної теорії упра</w:t>
      </w:r>
      <w:r>
        <w:rPr>
          <w:rStyle w:val="A8"/>
          <w:rFonts w:ascii="Times New Roman" w:hAnsi="Times New Roman"/>
          <w:b/>
          <w:bCs/>
          <w:sz w:val="21"/>
          <w:szCs w:val="21"/>
        </w:rPr>
        <w:t>в</w:t>
      </w:r>
      <w:r>
        <w:rPr>
          <w:rStyle w:val="A8"/>
          <w:rFonts w:ascii="Times New Roman" w:hAnsi="Times New Roman"/>
          <w:b/>
          <w:bCs/>
          <w:sz w:val="21"/>
          <w:szCs w:val="21"/>
        </w:rPr>
        <w:t>ління освітою (остання чверть XX – початок XXI століття)”</w:t>
      </w:r>
      <w:r>
        <w:rPr>
          <w:rStyle w:val="A8"/>
          <w:rFonts w:ascii="Times New Roman" w:hAnsi="Times New Roman"/>
          <w:sz w:val="21"/>
          <w:szCs w:val="21"/>
        </w:rPr>
        <w:t xml:space="preserve"> – обґрунтовано методологічні підходи та методи дослідження проблеми розвитку наукового тезауруса вітчизняної теорії управління освітою останньої чверті XX – початку XXI ст.; окреслено понятійно-категоріальне поле, уточнено сутність і змі</w:t>
      </w:r>
      <w:proofErr w:type="gramStart"/>
      <w:r>
        <w:rPr>
          <w:rStyle w:val="A8"/>
          <w:rFonts w:ascii="Times New Roman" w:hAnsi="Times New Roman"/>
          <w:sz w:val="21"/>
          <w:szCs w:val="21"/>
        </w:rPr>
        <w:t>ст</w:t>
      </w:r>
      <w:proofErr w:type="gramEnd"/>
      <w:r>
        <w:rPr>
          <w:rStyle w:val="A8"/>
          <w:rFonts w:ascii="Times New Roman" w:hAnsi="Times New Roman"/>
          <w:sz w:val="21"/>
          <w:szCs w:val="21"/>
        </w:rPr>
        <w:t xml:space="preserve"> ключового поняття д</w:t>
      </w:r>
      <w:r>
        <w:rPr>
          <w:rStyle w:val="A8"/>
          <w:rFonts w:ascii="Times New Roman" w:hAnsi="Times New Roman"/>
          <w:sz w:val="21"/>
          <w:szCs w:val="21"/>
        </w:rPr>
        <w:t>о</w:t>
      </w:r>
      <w:r>
        <w:rPr>
          <w:rStyle w:val="A8"/>
          <w:rFonts w:ascii="Times New Roman" w:hAnsi="Times New Roman"/>
          <w:sz w:val="21"/>
          <w:szCs w:val="21"/>
        </w:rPr>
        <w:lastRenderedPageBreak/>
        <w:t>слідження „науковий тезаурус вітчизняної теорії управління освітою”; з’ясовано стан розробленості проблеми розвитку наукового тезауруса теорії управління освітою в історії вітчизняної педагогічної думки останньої чверті XX – початку XXI ст.</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Опора на структуру методологічного знання Е. Юдіна, який виділяє чотири його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івні – філософський, загальнонауковий, ко</w:t>
      </w:r>
      <w:r>
        <w:rPr>
          <w:rStyle w:val="A8"/>
          <w:rFonts w:ascii="Times New Roman" w:hAnsi="Times New Roman"/>
          <w:sz w:val="21"/>
          <w:szCs w:val="21"/>
        </w:rPr>
        <w:t>н</w:t>
      </w:r>
      <w:r>
        <w:rPr>
          <w:rStyle w:val="A8"/>
          <w:rFonts w:ascii="Times New Roman" w:hAnsi="Times New Roman"/>
          <w:sz w:val="21"/>
          <w:szCs w:val="21"/>
        </w:rPr>
        <w:t>кретно-науковий та рівень конкретного дослідження, дозволила нам обґрунтувати цілісну чотирирівневу методологію дослідження пр</w:t>
      </w:r>
      <w:r>
        <w:rPr>
          <w:rStyle w:val="A8"/>
          <w:rFonts w:ascii="Times New Roman" w:hAnsi="Times New Roman"/>
          <w:sz w:val="21"/>
          <w:szCs w:val="21"/>
        </w:rPr>
        <w:t>о</w:t>
      </w:r>
      <w:r>
        <w:rPr>
          <w:rStyle w:val="A8"/>
          <w:rFonts w:ascii="Times New Roman" w:hAnsi="Times New Roman"/>
          <w:sz w:val="21"/>
          <w:szCs w:val="21"/>
        </w:rPr>
        <w:t>блеми розвитку наукового тезауруса вітчизняної теорії управління освітою останньої чверті XX – початку XXI ст. Зміст вищого – філ</w:t>
      </w:r>
      <w:r>
        <w:rPr>
          <w:rStyle w:val="A8"/>
          <w:rFonts w:ascii="Times New Roman" w:hAnsi="Times New Roman"/>
          <w:sz w:val="21"/>
          <w:szCs w:val="21"/>
        </w:rPr>
        <w:t>о</w:t>
      </w:r>
      <w:r>
        <w:rPr>
          <w:rStyle w:val="A8"/>
          <w:rFonts w:ascii="Times New Roman" w:hAnsi="Times New Roman"/>
          <w:sz w:val="21"/>
          <w:szCs w:val="21"/>
        </w:rPr>
        <w:t xml:space="preserve">софського –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івня методології складають: теорія пізнання, головні положення діалектики, принципи історизму, детермінізму, відповідності, усебічності. Другий – загальнонауковий – рівень мет</w:t>
      </w:r>
      <w:r>
        <w:rPr>
          <w:rStyle w:val="A8"/>
          <w:rFonts w:ascii="Times New Roman" w:hAnsi="Times New Roman"/>
          <w:sz w:val="21"/>
          <w:szCs w:val="21"/>
        </w:rPr>
        <w:t>о</w:t>
      </w:r>
      <w:r>
        <w:rPr>
          <w:rStyle w:val="A8"/>
          <w:rFonts w:ascii="Times New Roman" w:hAnsi="Times New Roman"/>
          <w:sz w:val="21"/>
          <w:szCs w:val="21"/>
        </w:rPr>
        <w:t>дології становлять: системний, парадигмальний та тезаурусний підх</w:t>
      </w:r>
      <w:r>
        <w:rPr>
          <w:rStyle w:val="A8"/>
          <w:rFonts w:ascii="Times New Roman" w:hAnsi="Times New Roman"/>
          <w:sz w:val="21"/>
          <w:szCs w:val="21"/>
        </w:rPr>
        <w:t>о</w:t>
      </w:r>
      <w:r>
        <w:rPr>
          <w:rStyle w:val="A8"/>
          <w:rFonts w:ascii="Times New Roman" w:hAnsi="Times New Roman"/>
          <w:sz w:val="21"/>
          <w:szCs w:val="21"/>
        </w:rPr>
        <w:t xml:space="preserve">ди. Третій – конкретно-науковий –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івень методології нашого д</w:t>
      </w:r>
      <w:r>
        <w:rPr>
          <w:rStyle w:val="A8"/>
          <w:rFonts w:ascii="Times New Roman" w:hAnsi="Times New Roman"/>
          <w:sz w:val="21"/>
          <w:szCs w:val="21"/>
        </w:rPr>
        <w:t>о</w:t>
      </w:r>
      <w:r>
        <w:rPr>
          <w:rStyle w:val="A8"/>
          <w:rFonts w:ascii="Times New Roman" w:hAnsi="Times New Roman"/>
          <w:sz w:val="21"/>
          <w:szCs w:val="21"/>
        </w:rPr>
        <w:t xml:space="preserve">слідження – сукупність законів та закономірностей педагогічної науки. Четвертий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івень – технологічна методологія – складають м</w:t>
      </w:r>
      <w:r>
        <w:rPr>
          <w:rStyle w:val="A8"/>
          <w:rFonts w:ascii="Times New Roman" w:hAnsi="Times New Roman"/>
          <w:sz w:val="21"/>
          <w:szCs w:val="21"/>
        </w:rPr>
        <w:t>е</w:t>
      </w:r>
      <w:r>
        <w:rPr>
          <w:rStyle w:val="A8"/>
          <w:rFonts w:ascii="Times New Roman" w:hAnsi="Times New Roman"/>
          <w:sz w:val="21"/>
          <w:szCs w:val="21"/>
        </w:rPr>
        <w:t xml:space="preserve">тодика й техніка дослідження, тобто набір процедур, які забезпечують отримання достовірного емпіричного матеріалу та його первинну обробку. Цей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івень методології представлено сукупністю теорети</w:t>
      </w:r>
      <w:r>
        <w:rPr>
          <w:rStyle w:val="A8"/>
          <w:rFonts w:ascii="Times New Roman" w:hAnsi="Times New Roman"/>
          <w:sz w:val="21"/>
          <w:szCs w:val="21"/>
        </w:rPr>
        <w:t>ч</w:t>
      </w:r>
      <w:r>
        <w:rPr>
          <w:rStyle w:val="A8"/>
          <w:rFonts w:ascii="Times New Roman" w:hAnsi="Times New Roman"/>
          <w:sz w:val="21"/>
          <w:szCs w:val="21"/>
        </w:rPr>
        <w:t>них і емпіричних методів, які дозволили забезпечити об’єктивність наукового пошуку й відтворити генезу наукового тезауруса вітчизн</w:t>
      </w:r>
      <w:r>
        <w:rPr>
          <w:rStyle w:val="A8"/>
          <w:rFonts w:ascii="Times New Roman" w:hAnsi="Times New Roman"/>
          <w:sz w:val="21"/>
          <w:szCs w:val="21"/>
        </w:rPr>
        <w:t>я</w:t>
      </w:r>
      <w:r>
        <w:rPr>
          <w:rStyle w:val="A8"/>
          <w:rFonts w:ascii="Times New Roman" w:hAnsi="Times New Roman"/>
          <w:sz w:val="21"/>
          <w:szCs w:val="21"/>
        </w:rPr>
        <w:t>ної теорії управління освітою у визначених хронологічних межах, зробити відповідні теоретичні узагальнення.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Аналітичний огляд джерел, які ми використали </w:t>
      </w:r>
      <w:proofErr w:type="gramStart"/>
      <w:r>
        <w:rPr>
          <w:rStyle w:val="A8"/>
          <w:rFonts w:ascii="Times New Roman" w:hAnsi="Times New Roman"/>
          <w:sz w:val="21"/>
          <w:szCs w:val="21"/>
        </w:rPr>
        <w:t>п</w:t>
      </w:r>
      <w:proofErr w:type="gramEnd"/>
      <w:r>
        <w:rPr>
          <w:rStyle w:val="A8"/>
          <w:rFonts w:ascii="Times New Roman" w:hAnsi="Times New Roman"/>
          <w:sz w:val="21"/>
          <w:szCs w:val="21"/>
        </w:rPr>
        <w:t>ід час д</w:t>
      </w:r>
      <w:r>
        <w:rPr>
          <w:rStyle w:val="A8"/>
          <w:rFonts w:ascii="Times New Roman" w:hAnsi="Times New Roman"/>
          <w:sz w:val="21"/>
          <w:szCs w:val="21"/>
        </w:rPr>
        <w:t>о</w:t>
      </w:r>
      <w:r>
        <w:rPr>
          <w:rStyle w:val="A8"/>
          <w:rFonts w:ascii="Times New Roman" w:hAnsi="Times New Roman"/>
          <w:sz w:val="21"/>
          <w:szCs w:val="21"/>
        </w:rPr>
        <w:t xml:space="preserve">слідження проблеми розвитку наукового тезауруса вітчизняної теорії управління освітою останньої чверті XX – початку XXI ст., дозволив їх систематизувати та розподілити на три групи: перша – це ті роботи, аналіз яких дав нам змогу обґрунтувати методологію дослідження; друга – це педагогічні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присвячені питанням розвитку понятійно-категоріального апарату педагогічної науки загалом та те</w:t>
      </w:r>
      <w:r>
        <w:rPr>
          <w:rStyle w:val="A8"/>
          <w:rFonts w:ascii="Times New Roman" w:hAnsi="Times New Roman"/>
          <w:sz w:val="21"/>
          <w:szCs w:val="21"/>
        </w:rPr>
        <w:t>о</w:t>
      </w:r>
      <w:r>
        <w:rPr>
          <w:rStyle w:val="A8"/>
          <w:rFonts w:ascii="Times New Roman" w:hAnsi="Times New Roman"/>
          <w:sz w:val="21"/>
          <w:szCs w:val="21"/>
        </w:rPr>
        <w:t>рії управління освітою зокрема; третя група – це першоджерела, а</w:t>
      </w:r>
      <w:r>
        <w:rPr>
          <w:rStyle w:val="A8"/>
          <w:rFonts w:ascii="Times New Roman" w:hAnsi="Times New Roman"/>
          <w:sz w:val="21"/>
          <w:szCs w:val="21"/>
        </w:rPr>
        <w:t>в</w:t>
      </w:r>
      <w:r>
        <w:rPr>
          <w:rStyle w:val="A8"/>
          <w:rFonts w:ascii="Times New Roman" w:hAnsi="Times New Roman"/>
          <w:sz w:val="21"/>
          <w:szCs w:val="21"/>
        </w:rPr>
        <w:t>тентичні матеріали – статті, дисертації, автореферати, підручники, навчальні посібники, надруковані та захищені вітчизняними авторами в досліджуваний нами період.</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процесі пошуку та опрацювання джерел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ми сп</w:t>
      </w:r>
      <w:r>
        <w:rPr>
          <w:rStyle w:val="A8"/>
          <w:rFonts w:ascii="Times New Roman" w:hAnsi="Times New Roman"/>
          <w:sz w:val="21"/>
          <w:szCs w:val="21"/>
        </w:rPr>
        <w:t>и</w:t>
      </w:r>
      <w:r>
        <w:rPr>
          <w:rStyle w:val="A8"/>
          <w:rFonts w:ascii="Times New Roman" w:hAnsi="Times New Roman"/>
          <w:sz w:val="21"/>
          <w:szCs w:val="21"/>
        </w:rPr>
        <w:t>ралися на теорію вибіркового методу й використовували метод несуцільного дослідження, застосування якого дало змогу опрацюв</w:t>
      </w:r>
      <w:r>
        <w:rPr>
          <w:rStyle w:val="A8"/>
          <w:rFonts w:ascii="Times New Roman" w:hAnsi="Times New Roman"/>
          <w:sz w:val="21"/>
          <w:szCs w:val="21"/>
        </w:rPr>
        <w:t>а</w:t>
      </w:r>
      <w:r>
        <w:rPr>
          <w:rStyle w:val="A8"/>
          <w:rFonts w:ascii="Times New Roman" w:hAnsi="Times New Roman"/>
          <w:sz w:val="21"/>
          <w:szCs w:val="21"/>
        </w:rPr>
        <w:t>ти певну частину документів, пов’язаних із проблемою розвитку на</w:t>
      </w:r>
      <w:r>
        <w:rPr>
          <w:rStyle w:val="A8"/>
          <w:rFonts w:ascii="Times New Roman" w:hAnsi="Times New Roman"/>
          <w:sz w:val="21"/>
          <w:szCs w:val="21"/>
        </w:rPr>
        <w:t>у</w:t>
      </w:r>
      <w:r>
        <w:rPr>
          <w:rStyle w:val="A8"/>
          <w:rFonts w:ascii="Times New Roman" w:hAnsi="Times New Roman"/>
          <w:sz w:val="21"/>
          <w:szCs w:val="21"/>
        </w:rPr>
        <w:t xml:space="preserve">кового тезауруса вітчизняної теорії управління освітою останньої </w:t>
      </w:r>
      <w:r>
        <w:rPr>
          <w:rStyle w:val="A8"/>
          <w:rFonts w:ascii="Times New Roman" w:hAnsi="Times New Roman"/>
          <w:sz w:val="21"/>
          <w:szCs w:val="21"/>
        </w:rPr>
        <w:lastRenderedPageBreak/>
        <w:t xml:space="preserve">чверті XX – початку XXI ст. Обираючи статті з періодичних видань, використано метод головного масиву. </w:t>
      </w:r>
      <w:proofErr w:type="gramStart"/>
      <w:r>
        <w:rPr>
          <w:rStyle w:val="A8"/>
          <w:rFonts w:ascii="Times New Roman" w:hAnsi="Times New Roman"/>
          <w:sz w:val="21"/>
          <w:szCs w:val="21"/>
        </w:rPr>
        <w:t>П</w:t>
      </w:r>
      <w:proofErr w:type="gramEnd"/>
      <w:r>
        <w:rPr>
          <w:rStyle w:val="A8"/>
          <w:rFonts w:ascii="Times New Roman" w:hAnsi="Times New Roman"/>
          <w:sz w:val="21"/>
          <w:szCs w:val="21"/>
        </w:rPr>
        <w:t>ід час відбору дисертацій, авторефератів, підручників, навчальних посібників застосовано мон</w:t>
      </w:r>
      <w:r>
        <w:rPr>
          <w:rStyle w:val="A8"/>
          <w:rFonts w:ascii="Times New Roman" w:hAnsi="Times New Roman"/>
          <w:sz w:val="21"/>
          <w:szCs w:val="21"/>
        </w:rPr>
        <w:t>о</w:t>
      </w:r>
      <w:r>
        <w:rPr>
          <w:rStyle w:val="A8"/>
          <w:rFonts w:ascii="Times New Roman" w:hAnsi="Times New Roman"/>
          <w:sz w:val="21"/>
          <w:szCs w:val="21"/>
        </w:rPr>
        <w:t>графічний метод. Критеріями для здійснення вибірки цих груп джерел були тематика, змі</w:t>
      </w:r>
      <w:proofErr w:type="gramStart"/>
      <w:r>
        <w:rPr>
          <w:rStyle w:val="A8"/>
          <w:rFonts w:ascii="Times New Roman" w:hAnsi="Times New Roman"/>
          <w:sz w:val="21"/>
          <w:szCs w:val="21"/>
        </w:rPr>
        <w:t>ст</w:t>
      </w:r>
      <w:proofErr w:type="gramEnd"/>
      <w:r>
        <w:rPr>
          <w:rStyle w:val="A8"/>
          <w:rFonts w:ascii="Times New Roman" w:hAnsi="Times New Roman"/>
          <w:sz w:val="21"/>
          <w:szCs w:val="21"/>
        </w:rPr>
        <w:t>, вид, походження, час публікації.</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Аналіз понятійно-категоріальної системи проблеми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w:t>
      </w:r>
      <w:r>
        <w:rPr>
          <w:rStyle w:val="A8"/>
          <w:rFonts w:ascii="Times New Roman" w:hAnsi="Times New Roman"/>
          <w:sz w:val="21"/>
          <w:szCs w:val="21"/>
        </w:rPr>
        <w:t>н</w:t>
      </w:r>
      <w:r>
        <w:rPr>
          <w:rStyle w:val="A8"/>
          <w:rFonts w:ascii="Times New Roman" w:hAnsi="Times New Roman"/>
          <w:sz w:val="21"/>
          <w:szCs w:val="21"/>
        </w:rPr>
        <w:t>ня дозволив уникнути полісемії термінів, а також уточнити сутність і зміст його ключового поняття „науковий тезаурус вітчизняної теорії управління освітою”, яке доцільно розглядати в широкому та вузьк</w:t>
      </w:r>
      <w:r>
        <w:rPr>
          <w:rStyle w:val="A8"/>
          <w:rFonts w:ascii="Times New Roman" w:hAnsi="Times New Roman"/>
          <w:sz w:val="21"/>
          <w:szCs w:val="21"/>
        </w:rPr>
        <w:t>о</w:t>
      </w:r>
      <w:r>
        <w:rPr>
          <w:rStyle w:val="A8"/>
          <w:rFonts w:ascii="Times New Roman" w:hAnsi="Times New Roman"/>
          <w:sz w:val="21"/>
          <w:szCs w:val="21"/>
        </w:rPr>
        <w:t>му розумінні. У широкому розумінні – як складну, відкриту, упоря</w:t>
      </w:r>
      <w:r>
        <w:rPr>
          <w:rStyle w:val="A8"/>
          <w:rFonts w:ascii="Times New Roman" w:hAnsi="Times New Roman"/>
          <w:sz w:val="21"/>
          <w:szCs w:val="21"/>
        </w:rPr>
        <w:t>д</w:t>
      </w:r>
      <w:r>
        <w:rPr>
          <w:rStyle w:val="A8"/>
          <w:rFonts w:ascii="Times New Roman" w:hAnsi="Times New Roman"/>
          <w:sz w:val="21"/>
          <w:szCs w:val="21"/>
        </w:rPr>
        <w:t>ковану, ієрархічну систему категорій, понять, терміні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як</w:t>
      </w:r>
      <w:proofErr w:type="gramEnd"/>
      <w:r>
        <w:rPr>
          <w:rStyle w:val="A8"/>
          <w:rFonts w:ascii="Times New Roman" w:hAnsi="Times New Roman"/>
          <w:sz w:val="21"/>
          <w:szCs w:val="21"/>
        </w:rPr>
        <w:t>і є основою вихідних положень теорії управління освітою, як тотожне поняттям „термінологія” та „терміносистема”. У вузькому – як універсальну модель терміносистеми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Аналіз наукової літератури дозволяє зробити висновок, що останнім часом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педагогічної термінології здійснюється за такими основними напрямами, як: аналіз структури й функцій п</w:t>
      </w:r>
      <w:r>
        <w:rPr>
          <w:rStyle w:val="A8"/>
          <w:rFonts w:ascii="Times New Roman" w:hAnsi="Times New Roman"/>
          <w:sz w:val="21"/>
          <w:szCs w:val="21"/>
        </w:rPr>
        <w:t>о</w:t>
      </w:r>
      <w:r>
        <w:rPr>
          <w:rStyle w:val="A8"/>
          <w:rFonts w:ascii="Times New Roman" w:hAnsi="Times New Roman"/>
          <w:sz w:val="21"/>
          <w:szCs w:val="21"/>
        </w:rPr>
        <w:t>нятійно-термінологічного апарату педагогічної науки (В. Гінецинський, А. Закірова, І. Кантор, В. Полонський, Т. Старшинова, Б. Лихачов, А. Найн, Г. Штинова, Г. Хайруллін); аналіз термінології галузей педагогічного знання: загальної пед</w:t>
      </w:r>
      <w:r>
        <w:rPr>
          <w:rStyle w:val="A8"/>
          <w:rFonts w:ascii="Times New Roman" w:hAnsi="Times New Roman"/>
          <w:sz w:val="21"/>
          <w:szCs w:val="21"/>
        </w:rPr>
        <w:t>а</w:t>
      </w:r>
      <w:r>
        <w:rPr>
          <w:rStyle w:val="A8"/>
          <w:rFonts w:ascii="Times New Roman" w:hAnsi="Times New Roman"/>
          <w:sz w:val="21"/>
          <w:szCs w:val="21"/>
        </w:rPr>
        <w:t>гогіки</w:t>
      </w:r>
      <w:proofErr w:type="gramStart"/>
      <w:r>
        <w:rPr>
          <w:rStyle w:val="A8"/>
          <w:rFonts w:ascii="Times New Roman" w:hAnsi="Times New Roman"/>
          <w:sz w:val="21"/>
          <w:szCs w:val="21"/>
        </w:rPr>
        <w:t xml:space="preserve"> (І. </w:t>
      </w:r>
      <w:proofErr w:type="gramEnd"/>
      <w:r>
        <w:rPr>
          <w:rStyle w:val="A8"/>
          <w:rFonts w:ascii="Times New Roman" w:hAnsi="Times New Roman"/>
          <w:sz w:val="21"/>
          <w:szCs w:val="21"/>
        </w:rPr>
        <w:t>Пулатов), дидактики (Г. Бордовський, Б. Гершунський, В. Краєвський, В. Ізвозчиков та ін.), теорії виховання (В. Безрукова, І. Кічева, Б. Першуткін та ін.), теорії управління освітою (О. Адаменко, Є. Хриков, В. Шаповалова); розробка проблеми одн</w:t>
      </w:r>
      <w:r>
        <w:rPr>
          <w:rStyle w:val="A8"/>
          <w:rFonts w:ascii="Times New Roman" w:hAnsi="Times New Roman"/>
          <w:sz w:val="21"/>
          <w:szCs w:val="21"/>
        </w:rPr>
        <w:t>о</w:t>
      </w:r>
      <w:r>
        <w:rPr>
          <w:rStyle w:val="A8"/>
          <w:rFonts w:ascii="Times New Roman" w:hAnsi="Times New Roman"/>
          <w:sz w:val="21"/>
          <w:szCs w:val="21"/>
        </w:rPr>
        <w:t xml:space="preserve">значності термінів у педагогічному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ідженні (В. Краєвський, Н. Коршунова, Є. Хриков); аналіз лексики педагогічної науки з лінгвістичних позицій (Л. Васенко, В. Дубічинський, О. Кримець).</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другому розділі – </w:t>
      </w:r>
      <w:r>
        <w:rPr>
          <w:rStyle w:val="A8"/>
          <w:rFonts w:ascii="Times New Roman" w:hAnsi="Times New Roman"/>
          <w:b/>
          <w:bCs/>
          <w:sz w:val="21"/>
          <w:szCs w:val="21"/>
        </w:rPr>
        <w:t>„Аналіз розвитку наукового тезауруса вітчизняної теорії управління освітою (остання чверть XX – поч</w:t>
      </w:r>
      <w:r>
        <w:rPr>
          <w:rStyle w:val="A8"/>
          <w:rFonts w:ascii="Times New Roman" w:hAnsi="Times New Roman"/>
          <w:b/>
          <w:bCs/>
          <w:sz w:val="21"/>
          <w:szCs w:val="21"/>
        </w:rPr>
        <w:t>а</w:t>
      </w:r>
      <w:r>
        <w:rPr>
          <w:rStyle w:val="A8"/>
          <w:rFonts w:ascii="Times New Roman" w:hAnsi="Times New Roman"/>
          <w:b/>
          <w:bCs/>
          <w:sz w:val="21"/>
          <w:szCs w:val="21"/>
        </w:rPr>
        <w:t>ток XXI століття)”</w:t>
      </w:r>
      <w:r>
        <w:rPr>
          <w:rStyle w:val="A8"/>
          <w:rFonts w:ascii="Times New Roman" w:hAnsi="Times New Roman"/>
          <w:sz w:val="21"/>
          <w:szCs w:val="21"/>
        </w:rPr>
        <w:t xml:space="preserve"> – на основі аналізу чинників внутрішнього й зовнішнього середовищ, узагальнення </w:t>
      </w:r>
      <w:proofErr w:type="gramStart"/>
      <w:r>
        <w:rPr>
          <w:rStyle w:val="A8"/>
          <w:rFonts w:ascii="Times New Roman" w:hAnsi="Times New Roman"/>
          <w:sz w:val="21"/>
          <w:szCs w:val="21"/>
        </w:rPr>
        <w:t>р</w:t>
      </w:r>
      <w:proofErr w:type="gramEnd"/>
      <w:r>
        <w:rPr>
          <w:rStyle w:val="A8"/>
          <w:rFonts w:ascii="Times New Roman" w:hAnsi="Times New Roman"/>
          <w:sz w:val="21"/>
          <w:szCs w:val="21"/>
        </w:rPr>
        <w:t>ізних підходів до виокре</w:t>
      </w:r>
      <w:r>
        <w:rPr>
          <w:rStyle w:val="A8"/>
          <w:rFonts w:ascii="Times New Roman" w:hAnsi="Times New Roman"/>
          <w:sz w:val="21"/>
          <w:szCs w:val="21"/>
        </w:rPr>
        <w:t>м</w:t>
      </w:r>
      <w:r>
        <w:rPr>
          <w:rStyle w:val="A8"/>
          <w:rFonts w:ascii="Times New Roman" w:hAnsi="Times New Roman"/>
          <w:sz w:val="21"/>
          <w:szCs w:val="21"/>
        </w:rPr>
        <w:t>лення критеріїв оцінки педагогічних явищ визначено критерії розви</w:t>
      </w:r>
      <w:r>
        <w:rPr>
          <w:rStyle w:val="A8"/>
          <w:rFonts w:ascii="Times New Roman" w:hAnsi="Times New Roman"/>
          <w:sz w:val="21"/>
          <w:szCs w:val="21"/>
        </w:rPr>
        <w:t>т</w:t>
      </w:r>
      <w:r>
        <w:rPr>
          <w:rStyle w:val="A8"/>
          <w:rFonts w:ascii="Times New Roman" w:hAnsi="Times New Roman"/>
          <w:sz w:val="21"/>
          <w:szCs w:val="21"/>
        </w:rPr>
        <w:t>ку наукового тезауруса вітчизняної теорії управління освітою: відн</w:t>
      </w:r>
      <w:r>
        <w:rPr>
          <w:rStyle w:val="A8"/>
          <w:rFonts w:ascii="Times New Roman" w:hAnsi="Times New Roman"/>
          <w:sz w:val="21"/>
          <w:szCs w:val="21"/>
        </w:rPr>
        <w:t>о</w:t>
      </w:r>
      <w:r>
        <w:rPr>
          <w:rStyle w:val="A8"/>
          <w:rFonts w:ascii="Times New Roman" w:hAnsi="Times New Roman"/>
          <w:sz w:val="21"/>
          <w:szCs w:val="21"/>
        </w:rPr>
        <w:t>шення поняття до групи понять вітчизняної теорії управління освітою; тривалість існування понять; виникнення нових понять; е</w:t>
      </w:r>
      <w:r>
        <w:rPr>
          <w:rStyle w:val="A8"/>
          <w:rFonts w:ascii="Times New Roman" w:hAnsi="Times New Roman"/>
          <w:sz w:val="21"/>
          <w:szCs w:val="21"/>
        </w:rPr>
        <w:t>т</w:t>
      </w:r>
      <w:r>
        <w:rPr>
          <w:rStyle w:val="A8"/>
          <w:rFonts w:ascii="Times New Roman" w:hAnsi="Times New Roman"/>
          <w:sz w:val="21"/>
          <w:szCs w:val="21"/>
        </w:rPr>
        <w:t>нокультурна генеза понять. Запропоновані критерії, поєднуючи кіл</w:t>
      </w:r>
      <w:r>
        <w:rPr>
          <w:rStyle w:val="A8"/>
          <w:rFonts w:ascii="Times New Roman" w:hAnsi="Times New Roman"/>
          <w:sz w:val="21"/>
          <w:szCs w:val="21"/>
        </w:rPr>
        <w:t>ь</w:t>
      </w:r>
      <w:r>
        <w:rPr>
          <w:rStyle w:val="A8"/>
          <w:rFonts w:ascii="Times New Roman" w:hAnsi="Times New Roman"/>
          <w:sz w:val="21"/>
          <w:szCs w:val="21"/>
        </w:rPr>
        <w:t>кісні та якісні показники, дозволили вирішити завдання аналізу р</w:t>
      </w:r>
      <w:r>
        <w:rPr>
          <w:rStyle w:val="A8"/>
          <w:rFonts w:ascii="Times New Roman" w:hAnsi="Times New Roman"/>
          <w:sz w:val="21"/>
          <w:szCs w:val="21"/>
        </w:rPr>
        <w:t>о</w:t>
      </w:r>
      <w:r>
        <w:rPr>
          <w:rStyle w:val="A8"/>
          <w:rFonts w:ascii="Times New Roman" w:hAnsi="Times New Roman"/>
          <w:sz w:val="21"/>
          <w:szCs w:val="21"/>
        </w:rPr>
        <w:t>звитку наукового тезауруса вітчизняної теорії управління освітою останньої чверті XX – початку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lastRenderedPageBreak/>
        <w:t>Виявлено особливості та тенденції розвитку наукового тезаур</w:t>
      </w:r>
      <w:r>
        <w:rPr>
          <w:rStyle w:val="A8"/>
          <w:rFonts w:ascii="Times New Roman" w:hAnsi="Times New Roman"/>
          <w:sz w:val="21"/>
          <w:szCs w:val="21"/>
        </w:rPr>
        <w:t>у</w:t>
      </w:r>
      <w:r>
        <w:rPr>
          <w:rStyle w:val="A8"/>
          <w:rFonts w:ascii="Times New Roman" w:hAnsi="Times New Roman"/>
          <w:sz w:val="21"/>
          <w:szCs w:val="21"/>
        </w:rPr>
        <w:t>са вітчизняної теорії управління освітою (остання чверть XX – поч</w:t>
      </w:r>
      <w:r>
        <w:rPr>
          <w:rStyle w:val="A8"/>
          <w:rFonts w:ascii="Times New Roman" w:hAnsi="Times New Roman"/>
          <w:sz w:val="21"/>
          <w:szCs w:val="21"/>
        </w:rPr>
        <w:t>а</w:t>
      </w:r>
      <w:r>
        <w:rPr>
          <w:rStyle w:val="A8"/>
          <w:rFonts w:ascii="Times New Roman" w:hAnsi="Times New Roman"/>
          <w:sz w:val="21"/>
          <w:szCs w:val="21"/>
        </w:rPr>
        <w:t>ток XXI століття): міжсистемне та етнокультурне запозичення понять і термінів; збільшення кількості термінів наукового тезауруса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 переорієнтація понятійної системи на досягнення західної теорії управління;</w:t>
      </w:r>
      <w:proofErr w:type="gramEnd"/>
      <w:r>
        <w:rPr>
          <w:rStyle w:val="A8"/>
          <w:rFonts w:ascii="Times New Roman" w:hAnsi="Times New Roman"/>
          <w:sz w:val="21"/>
          <w:szCs w:val="21"/>
        </w:rPr>
        <w:t xml:space="preserve"> розмежування терміні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теза</w:t>
      </w:r>
      <w:r>
        <w:rPr>
          <w:rStyle w:val="A8"/>
          <w:rFonts w:ascii="Times New Roman" w:hAnsi="Times New Roman"/>
          <w:sz w:val="21"/>
          <w:szCs w:val="21"/>
        </w:rPr>
        <w:t>у</w:t>
      </w:r>
      <w:r>
        <w:rPr>
          <w:rStyle w:val="A8"/>
          <w:rFonts w:ascii="Times New Roman" w:hAnsi="Times New Roman"/>
          <w:sz w:val="21"/>
          <w:szCs w:val="21"/>
        </w:rPr>
        <w:t>руса</w:t>
      </w:r>
      <w:proofErr w:type="gramEnd"/>
      <w:r>
        <w:rPr>
          <w:rStyle w:val="A8"/>
          <w:rFonts w:ascii="Times New Roman" w:hAnsi="Times New Roman"/>
          <w:sz w:val="21"/>
          <w:szCs w:val="21"/>
        </w:rPr>
        <w:t xml:space="preserve"> на ті, які активно вживаються в науковій літературі, і термінів, що втрачають частотність і сферу застосування; поступове перетв</w:t>
      </w:r>
      <w:r>
        <w:rPr>
          <w:rStyle w:val="A8"/>
          <w:rFonts w:ascii="Times New Roman" w:hAnsi="Times New Roman"/>
          <w:sz w:val="21"/>
          <w:szCs w:val="21"/>
        </w:rPr>
        <w:t>о</w:t>
      </w:r>
      <w:r>
        <w:rPr>
          <w:rStyle w:val="A8"/>
          <w:rFonts w:ascii="Times New Roman" w:hAnsi="Times New Roman"/>
          <w:sz w:val="21"/>
          <w:szCs w:val="21"/>
        </w:rPr>
        <w:t>рення поняття „менеджмент” на ключове, яке визначає основний напрям змін у теорії і практиці управління освітніми системами.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розділі зазначено, що </w:t>
      </w:r>
      <w:proofErr w:type="gramStart"/>
      <w:r>
        <w:rPr>
          <w:rStyle w:val="A8"/>
          <w:rFonts w:ascii="Times New Roman" w:hAnsi="Times New Roman"/>
          <w:sz w:val="21"/>
          <w:szCs w:val="21"/>
        </w:rPr>
        <w:t>понят</w:t>
      </w:r>
      <w:proofErr w:type="gramEnd"/>
      <w:r>
        <w:rPr>
          <w:rStyle w:val="A8"/>
          <w:rFonts w:ascii="Times New Roman" w:hAnsi="Times New Roman"/>
          <w:sz w:val="21"/>
          <w:szCs w:val="21"/>
        </w:rPr>
        <w:t>ійна система, з одного боку, є р</w:t>
      </w:r>
      <w:r>
        <w:rPr>
          <w:rStyle w:val="A8"/>
          <w:rFonts w:ascii="Times New Roman" w:hAnsi="Times New Roman"/>
          <w:sz w:val="21"/>
          <w:szCs w:val="21"/>
        </w:rPr>
        <w:t>е</w:t>
      </w:r>
      <w:r>
        <w:rPr>
          <w:rStyle w:val="A8"/>
          <w:rFonts w:ascii="Times New Roman" w:hAnsi="Times New Roman"/>
          <w:sz w:val="21"/>
          <w:szCs w:val="21"/>
        </w:rPr>
        <w:t>зультатом розвитку науки; з іншого – головним засобом її розвитку. Понятійна система може характеризувати наукові здобутки, а може й зумовлювати появу нових наукових проблем та шляхів їх вирішення.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У розділі сформульовано основи та методику періодизації р</w:t>
      </w:r>
      <w:r>
        <w:rPr>
          <w:rStyle w:val="A8"/>
          <w:rFonts w:ascii="Times New Roman" w:hAnsi="Times New Roman"/>
          <w:sz w:val="21"/>
          <w:szCs w:val="21"/>
        </w:rPr>
        <w:t>о</w:t>
      </w:r>
      <w:r>
        <w:rPr>
          <w:rStyle w:val="A8"/>
          <w:rFonts w:ascii="Times New Roman" w:hAnsi="Times New Roman"/>
          <w:sz w:val="21"/>
          <w:szCs w:val="21"/>
        </w:rPr>
        <w:t xml:space="preserve">звитку наукового тезауруса вітчизняної теорії управління освітою. Сутність методики полягає в реалізації восьми етапів періодизації та застосуванні системи прийомів цього методу: </w:t>
      </w:r>
      <w:r>
        <w:rPr>
          <w:rStyle w:val="A8"/>
          <w:rFonts w:ascii="Times New Roman" w:hAnsi="Times New Roman"/>
          <w:i/>
          <w:iCs/>
          <w:sz w:val="21"/>
          <w:szCs w:val="21"/>
        </w:rPr>
        <w:t>перший</w:t>
      </w:r>
      <w:r>
        <w:rPr>
          <w:rStyle w:val="A8"/>
          <w:rFonts w:ascii="Times New Roman" w:hAnsi="Times New Roman"/>
          <w:sz w:val="21"/>
          <w:szCs w:val="21"/>
        </w:rPr>
        <w:t xml:space="preserve"> – обґрунтува</w:t>
      </w:r>
      <w:r>
        <w:rPr>
          <w:rStyle w:val="A8"/>
          <w:rFonts w:ascii="Times New Roman" w:hAnsi="Times New Roman"/>
          <w:sz w:val="21"/>
          <w:szCs w:val="21"/>
        </w:rPr>
        <w:t>н</w:t>
      </w:r>
      <w:r>
        <w:rPr>
          <w:rStyle w:val="A8"/>
          <w:rFonts w:ascii="Times New Roman" w:hAnsi="Times New Roman"/>
          <w:sz w:val="21"/>
          <w:szCs w:val="21"/>
        </w:rPr>
        <w:t xml:space="preserve">ня верхньої та нижньої меж нашого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які охоплюють 1976 – 2016 роки. Саме такі хронологічні рамки дозволяють з’ясувати особливості понятійної системи теорії управління, сформованої в р</w:t>
      </w:r>
      <w:r>
        <w:rPr>
          <w:rStyle w:val="A8"/>
          <w:rFonts w:ascii="Times New Roman" w:hAnsi="Times New Roman"/>
          <w:sz w:val="21"/>
          <w:szCs w:val="21"/>
        </w:rPr>
        <w:t>а</w:t>
      </w:r>
      <w:r>
        <w:rPr>
          <w:rStyle w:val="A8"/>
          <w:rFonts w:ascii="Times New Roman" w:hAnsi="Times New Roman"/>
          <w:sz w:val="21"/>
          <w:szCs w:val="21"/>
        </w:rPr>
        <w:t xml:space="preserve">дянські часи, та простежити процес її трансформації до нашого часу; </w:t>
      </w:r>
      <w:r>
        <w:rPr>
          <w:rStyle w:val="A8"/>
          <w:rFonts w:ascii="Times New Roman" w:hAnsi="Times New Roman"/>
          <w:i/>
          <w:iCs/>
          <w:sz w:val="21"/>
          <w:szCs w:val="21"/>
        </w:rPr>
        <w:t>другий етап</w:t>
      </w:r>
      <w:r>
        <w:rPr>
          <w:rStyle w:val="A8"/>
          <w:rFonts w:ascii="Times New Roman" w:hAnsi="Times New Roman"/>
          <w:sz w:val="21"/>
          <w:szCs w:val="21"/>
        </w:rPr>
        <w:t xml:space="preserve"> – визначення методологічних засад періодизації; </w:t>
      </w:r>
      <w:r>
        <w:rPr>
          <w:rStyle w:val="A8"/>
          <w:rFonts w:ascii="Times New Roman" w:hAnsi="Times New Roman"/>
          <w:i/>
          <w:iCs/>
          <w:sz w:val="21"/>
          <w:szCs w:val="21"/>
        </w:rPr>
        <w:t>третій –</w:t>
      </w:r>
      <w:r>
        <w:rPr>
          <w:rStyle w:val="A8"/>
          <w:rFonts w:ascii="Times New Roman" w:hAnsi="Times New Roman"/>
          <w:sz w:val="21"/>
          <w:szCs w:val="21"/>
        </w:rPr>
        <w:t xml:space="preserve"> визначення критеріїв оцінки розвитку тезауруса вітчизняної теорії управління освітою; </w:t>
      </w:r>
      <w:r>
        <w:rPr>
          <w:rStyle w:val="A8"/>
          <w:rFonts w:ascii="Times New Roman" w:hAnsi="Times New Roman"/>
          <w:i/>
          <w:iCs/>
          <w:sz w:val="21"/>
          <w:szCs w:val="21"/>
        </w:rPr>
        <w:t xml:space="preserve">четвертий – </w:t>
      </w:r>
      <w:r>
        <w:rPr>
          <w:rStyle w:val="A8"/>
          <w:rFonts w:ascii="Times New Roman" w:hAnsi="Times New Roman"/>
          <w:sz w:val="21"/>
          <w:szCs w:val="21"/>
        </w:rPr>
        <w:t>формування джерельної бази пр</w:t>
      </w:r>
      <w:r>
        <w:rPr>
          <w:rStyle w:val="A8"/>
          <w:rFonts w:ascii="Times New Roman" w:hAnsi="Times New Roman"/>
          <w:sz w:val="21"/>
          <w:szCs w:val="21"/>
        </w:rPr>
        <w:t>о</w:t>
      </w:r>
      <w:r>
        <w:rPr>
          <w:rStyle w:val="A8"/>
          <w:rFonts w:ascii="Times New Roman" w:hAnsi="Times New Roman"/>
          <w:sz w:val="21"/>
          <w:szCs w:val="21"/>
        </w:rPr>
        <w:t>ведення періодизації. Під час реалізації цього етапу ми використ</w:t>
      </w:r>
      <w:r>
        <w:rPr>
          <w:rStyle w:val="A8"/>
          <w:rFonts w:ascii="Times New Roman" w:hAnsi="Times New Roman"/>
          <w:sz w:val="21"/>
          <w:szCs w:val="21"/>
        </w:rPr>
        <w:t>о</w:t>
      </w:r>
      <w:r>
        <w:rPr>
          <w:rStyle w:val="A8"/>
          <w:rFonts w:ascii="Times New Roman" w:hAnsi="Times New Roman"/>
          <w:sz w:val="21"/>
          <w:szCs w:val="21"/>
        </w:rPr>
        <w:t xml:space="preserve">вували вибірковий метод і </w:t>
      </w:r>
      <w:proofErr w:type="gramStart"/>
      <w:r>
        <w:rPr>
          <w:rStyle w:val="A8"/>
          <w:rFonts w:ascii="Times New Roman" w:hAnsi="Times New Roman"/>
          <w:sz w:val="21"/>
          <w:szCs w:val="21"/>
        </w:rPr>
        <w:t>метод</w:t>
      </w:r>
      <w:proofErr w:type="gramEnd"/>
      <w:r>
        <w:rPr>
          <w:rStyle w:val="A8"/>
          <w:rFonts w:ascii="Times New Roman" w:hAnsi="Times New Roman"/>
          <w:sz w:val="21"/>
          <w:szCs w:val="21"/>
        </w:rPr>
        <w:t xml:space="preserve"> основного масиву формування дж</w:t>
      </w:r>
      <w:r>
        <w:rPr>
          <w:rStyle w:val="A8"/>
          <w:rFonts w:ascii="Times New Roman" w:hAnsi="Times New Roman"/>
          <w:sz w:val="21"/>
          <w:szCs w:val="21"/>
        </w:rPr>
        <w:t>е</w:t>
      </w:r>
      <w:r>
        <w:rPr>
          <w:rStyle w:val="A8"/>
          <w:rFonts w:ascii="Times New Roman" w:hAnsi="Times New Roman"/>
          <w:sz w:val="21"/>
          <w:szCs w:val="21"/>
        </w:rPr>
        <w:t xml:space="preserve">рельної бази, які в процесі періодизації виконували функцію його прийомів; </w:t>
      </w:r>
      <w:r>
        <w:rPr>
          <w:rStyle w:val="A8"/>
          <w:rFonts w:ascii="Times New Roman" w:hAnsi="Times New Roman"/>
          <w:i/>
          <w:iCs/>
          <w:sz w:val="21"/>
          <w:szCs w:val="21"/>
        </w:rPr>
        <w:t>п’ятий етап</w:t>
      </w:r>
      <w:r>
        <w:rPr>
          <w:rStyle w:val="A8"/>
          <w:rFonts w:ascii="Times New Roman" w:hAnsi="Times New Roman"/>
          <w:sz w:val="21"/>
          <w:szCs w:val="21"/>
        </w:rPr>
        <w:t xml:space="preserve"> – аналіз використання управлінських понять у назвах статей, монографій, дисертацій, присвячених проблемам управління освітою в </w:t>
      </w:r>
      <w:r>
        <w:rPr>
          <w:rStyle w:val="A8"/>
          <w:rFonts w:ascii="Times New Roman" w:hAnsi="Times New Roman"/>
          <w:sz w:val="21"/>
          <w:szCs w:val="21"/>
          <w:shd w:val="clear" w:color="auto" w:fill="FEFFFF"/>
        </w:rPr>
        <w:t>1976 – 1990-і,</w:t>
      </w:r>
      <w:r>
        <w:rPr>
          <w:rStyle w:val="A8"/>
          <w:rFonts w:ascii="Times New Roman" w:hAnsi="Times New Roman"/>
          <w:sz w:val="21"/>
          <w:szCs w:val="21"/>
        </w:rPr>
        <w:t xml:space="preserve"> двохтисячні роки. Для цього в</w:t>
      </w:r>
      <w:r>
        <w:rPr>
          <w:rStyle w:val="A8"/>
          <w:rFonts w:ascii="Times New Roman" w:hAnsi="Times New Roman"/>
          <w:sz w:val="21"/>
          <w:szCs w:val="21"/>
        </w:rPr>
        <w:t>и</w:t>
      </w:r>
      <w:r>
        <w:rPr>
          <w:rStyle w:val="A8"/>
          <w:rFonts w:ascii="Times New Roman" w:hAnsi="Times New Roman"/>
          <w:sz w:val="21"/>
          <w:szCs w:val="21"/>
        </w:rPr>
        <w:t xml:space="preserve">користано наукометричний аналіз </w:t>
      </w:r>
      <w:proofErr w:type="gramStart"/>
      <w:r>
        <w:rPr>
          <w:rStyle w:val="A8"/>
          <w:rFonts w:ascii="Times New Roman" w:hAnsi="Times New Roman"/>
          <w:sz w:val="21"/>
          <w:szCs w:val="21"/>
        </w:rPr>
        <w:t>назв</w:t>
      </w:r>
      <w:proofErr w:type="gramEnd"/>
      <w:r>
        <w:rPr>
          <w:rStyle w:val="A8"/>
          <w:rFonts w:ascii="Times New Roman" w:hAnsi="Times New Roman"/>
          <w:sz w:val="21"/>
          <w:szCs w:val="21"/>
        </w:rPr>
        <w:t xml:space="preserve"> публікацій і дисертацій, підрахування кількості понять певної спрямованості в той чи той період часу, визначення їх частки в загальній кількості наукових робіт. Результатом цього етапу стало формування таблиць, які міст</w:t>
      </w:r>
      <w:r>
        <w:rPr>
          <w:rStyle w:val="A8"/>
          <w:rFonts w:ascii="Times New Roman" w:hAnsi="Times New Roman"/>
          <w:sz w:val="21"/>
          <w:szCs w:val="21"/>
        </w:rPr>
        <w:t>и</w:t>
      </w:r>
      <w:r>
        <w:rPr>
          <w:rStyle w:val="A8"/>
          <w:rFonts w:ascii="Times New Roman" w:hAnsi="Times New Roman"/>
          <w:sz w:val="21"/>
          <w:szCs w:val="21"/>
        </w:rPr>
        <w:t>ли інформацію про кількісні показники використання тих чи тих п</w:t>
      </w:r>
      <w:r>
        <w:rPr>
          <w:rStyle w:val="A8"/>
          <w:rFonts w:ascii="Times New Roman" w:hAnsi="Times New Roman"/>
          <w:sz w:val="21"/>
          <w:szCs w:val="21"/>
        </w:rPr>
        <w:t>о</w:t>
      </w:r>
      <w:r>
        <w:rPr>
          <w:rStyle w:val="A8"/>
          <w:rFonts w:ascii="Times New Roman" w:hAnsi="Times New Roman"/>
          <w:sz w:val="21"/>
          <w:szCs w:val="21"/>
        </w:rPr>
        <w:t xml:space="preserve">нять у межах </w:t>
      </w:r>
      <w:proofErr w:type="gramStart"/>
      <w:r>
        <w:rPr>
          <w:rStyle w:val="A8"/>
          <w:rFonts w:ascii="Times New Roman" w:hAnsi="Times New Roman"/>
          <w:sz w:val="21"/>
          <w:szCs w:val="21"/>
        </w:rPr>
        <w:t xml:space="preserve">чотирьох виокремлених інтервалів часу; </w:t>
      </w:r>
      <w:r>
        <w:rPr>
          <w:rStyle w:val="A8"/>
          <w:rFonts w:ascii="Times New Roman" w:hAnsi="Times New Roman"/>
          <w:i/>
          <w:iCs/>
          <w:sz w:val="21"/>
          <w:szCs w:val="21"/>
        </w:rPr>
        <w:t>шостий етап</w:t>
      </w:r>
      <w:r>
        <w:rPr>
          <w:rStyle w:val="A8"/>
          <w:rFonts w:ascii="Times New Roman" w:hAnsi="Times New Roman"/>
          <w:sz w:val="21"/>
          <w:szCs w:val="21"/>
        </w:rPr>
        <w:t xml:space="preserve"> – порівняння, систематизація та узагальнення вміщеної в таблицях і</w:t>
      </w:r>
      <w:r>
        <w:rPr>
          <w:rStyle w:val="A8"/>
          <w:rFonts w:ascii="Times New Roman" w:hAnsi="Times New Roman"/>
          <w:sz w:val="21"/>
          <w:szCs w:val="21"/>
        </w:rPr>
        <w:t>н</w:t>
      </w:r>
      <w:r>
        <w:rPr>
          <w:rStyle w:val="A8"/>
          <w:rFonts w:ascii="Times New Roman" w:hAnsi="Times New Roman"/>
          <w:sz w:val="21"/>
          <w:szCs w:val="21"/>
        </w:rPr>
        <w:t>формації. На цьому етапі проводилось укрупнення сформованих та</w:t>
      </w:r>
      <w:r>
        <w:rPr>
          <w:rStyle w:val="A8"/>
          <w:rFonts w:ascii="Times New Roman" w:hAnsi="Times New Roman"/>
          <w:sz w:val="21"/>
          <w:szCs w:val="21"/>
        </w:rPr>
        <w:t>б</w:t>
      </w:r>
      <w:r>
        <w:rPr>
          <w:rStyle w:val="A8"/>
          <w:rFonts w:ascii="Times New Roman" w:hAnsi="Times New Roman"/>
          <w:sz w:val="21"/>
          <w:szCs w:val="21"/>
        </w:rPr>
        <w:t xml:space="preserve">лиць; </w:t>
      </w:r>
      <w:r>
        <w:rPr>
          <w:rStyle w:val="A8"/>
          <w:rFonts w:ascii="Times New Roman" w:hAnsi="Times New Roman"/>
          <w:i/>
          <w:iCs/>
          <w:sz w:val="21"/>
          <w:szCs w:val="21"/>
        </w:rPr>
        <w:t>сьомий</w:t>
      </w:r>
      <w:r>
        <w:rPr>
          <w:rStyle w:val="A8"/>
          <w:rFonts w:ascii="Times New Roman" w:hAnsi="Times New Roman"/>
          <w:sz w:val="21"/>
          <w:szCs w:val="21"/>
        </w:rPr>
        <w:t xml:space="preserve"> – аналітичний етап періодизації, який передбачав аналіз </w:t>
      </w:r>
      <w:r>
        <w:rPr>
          <w:rStyle w:val="A8"/>
          <w:rFonts w:ascii="Times New Roman" w:hAnsi="Times New Roman"/>
          <w:sz w:val="21"/>
          <w:szCs w:val="21"/>
        </w:rPr>
        <w:lastRenderedPageBreak/>
        <w:t>усієї зібраної інформації, виокремлення етапів розвитку тезауруса вітчизняної теорії управління освітою та їх атрибуцію.</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П</w:t>
      </w:r>
      <w:proofErr w:type="gramEnd"/>
      <w:r>
        <w:rPr>
          <w:rStyle w:val="A8"/>
          <w:rFonts w:ascii="Times New Roman" w:hAnsi="Times New Roman"/>
          <w:sz w:val="21"/>
          <w:szCs w:val="21"/>
        </w:rPr>
        <w:t>ід час атр</w:t>
      </w:r>
      <w:r>
        <w:rPr>
          <w:rStyle w:val="A8"/>
          <w:rFonts w:ascii="Times New Roman" w:hAnsi="Times New Roman"/>
          <w:sz w:val="21"/>
          <w:szCs w:val="21"/>
        </w:rPr>
        <w:t>и</w:t>
      </w:r>
      <w:r>
        <w:rPr>
          <w:rStyle w:val="A8"/>
          <w:rFonts w:ascii="Times New Roman" w:hAnsi="Times New Roman"/>
          <w:sz w:val="21"/>
          <w:szCs w:val="21"/>
        </w:rPr>
        <w:t>буції розвитку тезауруса вітчизняної теорії управління освітою ми використовували дві системи координат: понятійна система автор</w:t>
      </w:r>
      <w:r>
        <w:rPr>
          <w:rStyle w:val="A8"/>
          <w:rFonts w:ascii="Times New Roman" w:hAnsi="Times New Roman"/>
          <w:sz w:val="21"/>
          <w:szCs w:val="21"/>
        </w:rPr>
        <w:t>и</w:t>
      </w:r>
      <w:r>
        <w:rPr>
          <w:rStyle w:val="A8"/>
          <w:rFonts w:ascii="Times New Roman" w:hAnsi="Times New Roman"/>
          <w:sz w:val="21"/>
          <w:szCs w:val="21"/>
        </w:rPr>
        <w:t>тарного управління – понятійна система демократичного управління; понятійна система теорії внутрішньошкільного управління – п</w:t>
      </w:r>
      <w:r>
        <w:rPr>
          <w:rStyle w:val="A8"/>
          <w:rFonts w:ascii="Times New Roman" w:hAnsi="Times New Roman"/>
          <w:sz w:val="21"/>
          <w:szCs w:val="21"/>
        </w:rPr>
        <w:t>о</w:t>
      </w:r>
      <w:r>
        <w:rPr>
          <w:rStyle w:val="A8"/>
          <w:rFonts w:ascii="Times New Roman" w:hAnsi="Times New Roman"/>
          <w:sz w:val="21"/>
          <w:szCs w:val="21"/>
        </w:rPr>
        <w:t>нятійна система управління освітою, що дозволило розглядати д</w:t>
      </w:r>
      <w:r>
        <w:rPr>
          <w:rStyle w:val="A8"/>
          <w:rFonts w:ascii="Times New Roman" w:hAnsi="Times New Roman"/>
          <w:sz w:val="21"/>
          <w:szCs w:val="21"/>
        </w:rPr>
        <w:t>о</w:t>
      </w:r>
      <w:r>
        <w:rPr>
          <w:rStyle w:val="A8"/>
          <w:rFonts w:ascii="Times New Roman" w:hAnsi="Times New Roman"/>
          <w:sz w:val="21"/>
          <w:szCs w:val="21"/>
        </w:rPr>
        <w:t xml:space="preserve">сліджуване явище з різних дослідницьких поглядів; </w:t>
      </w:r>
      <w:r>
        <w:rPr>
          <w:rStyle w:val="A8"/>
          <w:rFonts w:ascii="Times New Roman" w:hAnsi="Times New Roman"/>
          <w:i/>
          <w:iCs/>
          <w:sz w:val="21"/>
          <w:szCs w:val="21"/>
        </w:rPr>
        <w:t xml:space="preserve">восьмий –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ідсу</w:t>
      </w:r>
      <w:r>
        <w:rPr>
          <w:rStyle w:val="A8"/>
          <w:rFonts w:ascii="Times New Roman" w:hAnsi="Times New Roman"/>
          <w:sz w:val="21"/>
          <w:szCs w:val="21"/>
        </w:rPr>
        <w:t>м</w:t>
      </w:r>
      <w:r>
        <w:rPr>
          <w:rStyle w:val="A8"/>
          <w:rFonts w:ascii="Times New Roman" w:hAnsi="Times New Roman"/>
          <w:sz w:val="21"/>
          <w:szCs w:val="21"/>
        </w:rPr>
        <w:t>ковий етап періодизації, що включав перевірку обґрунтованості періодизації розвитку тезауруса вітчизняної теорії управління освітою під час змістовного аналізу наукових робіт.</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Проведена в розділі періодизація дозволила виокремити три етапи розвитку наукового тезауруса вітчизняної теорії управління освітою: </w:t>
      </w:r>
      <w:r>
        <w:rPr>
          <w:rStyle w:val="A8"/>
          <w:rFonts w:ascii="Times New Roman" w:hAnsi="Times New Roman"/>
          <w:sz w:val="21"/>
          <w:szCs w:val="21"/>
          <w:shd w:val="clear" w:color="auto" w:fill="FEFFFF"/>
        </w:rPr>
        <w:t>1976 – 1980</w:t>
      </w:r>
      <w:r>
        <w:rPr>
          <w:rStyle w:val="A8"/>
          <w:rFonts w:ascii="Times New Roman" w:hAnsi="Times New Roman"/>
          <w:sz w:val="21"/>
          <w:szCs w:val="21"/>
        </w:rPr>
        <w:t>-і роки ХХ ст.; 90-і роки ХХ ст. та заключний етап – 2001 – 2016 роки ХХ</w:t>
      </w:r>
      <w:proofErr w:type="gramStart"/>
      <w:r>
        <w:rPr>
          <w:rStyle w:val="A8"/>
          <w:rFonts w:ascii="Times New Roman" w:hAnsi="Times New Roman"/>
          <w:sz w:val="21"/>
          <w:szCs w:val="21"/>
        </w:rPr>
        <w:t>I</w:t>
      </w:r>
      <w:proofErr w:type="gramEnd"/>
      <w:r>
        <w:rPr>
          <w:rStyle w:val="A8"/>
          <w:rFonts w:ascii="Times New Roman" w:hAnsi="Times New Roman"/>
          <w:sz w:val="21"/>
          <w:szCs w:val="21"/>
        </w:rPr>
        <w:t> ст.</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Для атрибуції цих етапів розвитку використано дві системи к</w:t>
      </w:r>
      <w:r>
        <w:rPr>
          <w:rStyle w:val="A8"/>
          <w:rFonts w:ascii="Times New Roman" w:hAnsi="Times New Roman"/>
          <w:sz w:val="21"/>
          <w:szCs w:val="21"/>
        </w:rPr>
        <w:t>о</w:t>
      </w:r>
      <w:r>
        <w:rPr>
          <w:rStyle w:val="A8"/>
          <w:rFonts w:ascii="Times New Roman" w:hAnsi="Times New Roman"/>
          <w:sz w:val="21"/>
          <w:szCs w:val="21"/>
        </w:rPr>
        <w:t>ординат – спі</w:t>
      </w:r>
      <w:proofErr w:type="gramStart"/>
      <w:r>
        <w:rPr>
          <w:rStyle w:val="A8"/>
          <w:rFonts w:ascii="Times New Roman" w:hAnsi="Times New Roman"/>
          <w:sz w:val="21"/>
          <w:szCs w:val="21"/>
        </w:rPr>
        <w:t>вв</w:t>
      </w:r>
      <w:proofErr w:type="gramEnd"/>
      <w:r>
        <w:rPr>
          <w:rStyle w:val="A8"/>
          <w:rFonts w:ascii="Times New Roman" w:hAnsi="Times New Roman"/>
          <w:sz w:val="21"/>
          <w:szCs w:val="21"/>
        </w:rPr>
        <w:t>ідношення авторитарності й демократичності та спр</w:t>
      </w:r>
      <w:r>
        <w:rPr>
          <w:rStyle w:val="A8"/>
          <w:rFonts w:ascii="Times New Roman" w:hAnsi="Times New Roman"/>
          <w:sz w:val="21"/>
          <w:szCs w:val="21"/>
        </w:rPr>
        <w:t>я</w:t>
      </w:r>
      <w:r>
        <w:rPr>
          <w:rStyle w:val="A8"/>
          <w:rFonts w:ascii="Times New Roman" w:hAnsi="Times New Roman"/>
          <w:sz w:val="21"/>
          <w:szCs w:val="21"/>
        </w:rPr>
        <w:t xml:space="preserve">мованість на забезпечення функціонування певних освітніх установ. </w:t>
      </w:r>
      <w:proofErr w:type="gramStart"/>
      <w:r>
        <w:rPr>
          <w:rStyle w:val="A8"/>
          <w:rFonts w:ascii="Times New Roman" w:hAnsi="Times New Roman"/>
          <w:sz w:val="21"/>
          <w:szCs w:val="21"/>
        </w:rPr>
        <w:t xml:space="preserve">Це дозволяє назвати </w:t>
      </w:r>
      <w:r>
        <w:rPr>
          <w:rStyle w:val="A8"/>
          <w:rFonts w:ascii="Times New Roman" w:hAnsi="Times New Roman"/>
          <w:sz w:val="21"/>
          <w:szCs w:val="21"/>
          <w:shd w:val="clear" w:color="auto" w:fill="FEFFFF"/>
        </w:rPr>
        <w:t>1976 – 1980</w:t>
      </w:r>
      <w:r>
        <w:rPr>
          <w:rStyle w:val="A8"/>
          <w:rFonts w:ascii="Times New Roman" w:hAnsi="Times New Roman"/>
          <w:sz w:val="21"/>
          <w:szCs w:val="21"/>
        </w:rPr>
        <w:t>-і роки ХХ ст. етапом розвитку п</w:t>
      </w:r>
      <w:r>
        <w:rPr>
          <w:rStyle w:val="A8"/>
          <w:rFonts w:ascii="Times New Roman" w:hAnsi="Times New Roman"/>
          <w:sz w:val="21"/>
          <w:szCs w:val="21"/>
        </w:rPr>
        <w:t>о</w:t>
      </w:r>
      <w:r>
        <w:rPr>
          <w:rStyle w:val="A8"/>
          <w:rFonts w:ascii="Times New Roman" w:hAnsi="Times New Roman"/>
          <w:sz w:val="21"/>
          <w:szCs w:val="21"/>
        </w:rPr>
        <w:t>нятійної системи авторитарної теорії управління, 2001 – 2016 роки ХХI ст. – етапом розвитку понятійної системи демократичної теорії управління, а 90-і роки ХХ ст. визначити як понятійну систему етапу переходу від авторитарної до демократичної теорії управління.</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 xml:space="preserve">Відповідно до другої системи координат можна назвати </w:t>
      </w:r>
      <w:r>
        <w:rPr>
          <w:rStyle w:val="A8"/>
          <w:rFonts w:ascii="Times New Roman" w:hAnsi="Times New Roman"/>
          <w:sz w:val="21"/>
          <w:szCs w:val="21"/>
          <w:shd w:val="clear" w:color="auto" w:fill="FEFFFF"/>
        </w:rPr>
        <w:t>1976 – 1980</w:t>
      </w:r>
      <w:r>
        <w:rPr>
          <w:rStyle w:val="A8"/>
          <w:rFonts w:ascii="Times New Roman" w:hAnsi="Times New Roman"/>
          <w:sz w:val="21"/>
          <w:szCs w:val="21"/>
        </w:rPr>
        <w:t>-і роки ХХ ст. етапом розвитку понятійної системи теорій внутрішн</w:t>
      </w:r>
      <w:r>
        <w:rPr>
          <w:rStyle w:val="A8"/>
          <w:rFonts w:ascii="Times New Roman" w:hAnsi="Times New Roman"/>
          <w:sz w:val="21"/>
          <w:szCs w:val="21"/>
        </w:rPr>
        <w:t>ь</w:t>
      </w:r>
      <w:r>
        <w:rPr>
          <w:rStyle w:val="A8"/>
          <w:rFonts w:ascii="Times New Roman" w:hAnsi="Times New Roman"/>
          <w:sz w:val="21"/>
          <w:szCs w:val="21"/>
        </w:rPr>
        <w:t>ошкільного управління, 2001 – 2016 роки ХХI ст. – етапом розвитку понятійної системи теорії освітнього менеджменту, яка об’єднувала управління всіма типами освітніх установ, а 90-і роки ХХ ст. – як п</w:t>
      </w:r>
      <w:r>
        <w:rPr>
          <w:rStyle w:val="A8"/>
          <w:rFonts w:ascii="Times New Roman" w:hAnsi="Times New Roman"/>
          <w:sz w:val="21"/>
          <w:szCs w:val="21"/>
        </w:rPr>
        <w:t>о</w:t>
      </w:r>
      <w:r>
        <w:rPr>
          <w:rStyle w:val="A8"/>
          <w:rFonts w:ascii="Times New Roman" w:hAnsi="Times New Roman"/>
          <w:sz w:val="21"/>
          <w:szCs w:val="21"/>
        </w:rPr>
        <w:t>нятійну</w:t>
      </w:r>
      <w:proofErr w:type="gramEnd"/>
      <w:r>
        <w:rPr>
          <w:rStyle w:val="A8"/>
          <w:rFonts w:ascii="Times New Roman" w:hAnsi="Times New Roman"/>
          <w:sz w:val="21"/>
          <w:szCs w:val="21"/>
        </w:rPr>
        <w:t xml:space="preserve"> систему етапу переходу від теорій внутрішньошкільного управління до теорії освітнього менеджменту.</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У розділі наведено змістовний аналіз розвитку понятійної с</w:t>
      </w:r>
      <w:r>
        <w:rPr>
          <w:rStyle w:val="A8"/>
          <w:rFonts w:ascii="Times New Roman" w:hAnsi="Times New Roman"/>
          <w:sz w:val="21"/>
          <w:szCs w:val="21"/>
        </w:rPr>
        <w:t>и</w:t>
      </w:r>
      <w:r>
        <w:rPr>
          <w:rStyle w:val="A8"/>
          <w:rFonts w:ascii="Times New Roman" w:hAnsi="Times New Roman"/>
          <w:sz w:val="21"/>
          <w:szCs w:val="21"/>
        </w:rPr>
        <w:t xml:space="preserve">стеми теорії управління освітою, який дозволив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ідтвердити обґру</w:t>
      </w:r>
      <w:r>
        <w:rPr>
          <w:rStyle w:val="A8"/>
          <w:rFonts w:ascii="Times New Roman" w:hAnsi="Times New Roman"/>
          <w:sz w:val="21"/>
          <w:szCs w:val="21"/>
        </w:rPr>
        <w:t>н</w:t>
      </w:r>
      <w:r>
        <w:rPr>
          <w:rStyle w:val="A8"/>
          <w:rFonts w:ascii="Times New Roman" w:hAnsi="Times New Roman"/>
          <w:sz w:val="21"/>
          <w:szCs w:val="21"/>
        </w:rPr>
        <w:t>тованість запропонованої періодизації цього явища та визначити особливості сучасного етапу розвитку тезауруса вітчизняної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Зроблено висновок, що аналіз будь-якої наукової роботи з управління освітою має обов’язково передбачати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її п</w:t>
      </w:r>
      <w:r>
        <w:rPr>
          <w:rStyle w:val="A8"/>
          <w:rFonts w:ascii="Times New Roman" w:hAnsi="Times New Roman"/>
          <w:sz w:val="21"/>
          <w:szCs w:val="21"/>
        </w:rPr>
        <w:t>о</w:t>
      </w:r>
      <w:r>
        <w:rPr>
          <w:rStyle w:val="A8"/>
          <w:rFonts w:ascii="Times New Roman" w:hAnsi="Times New Roman"/>
          <w:sz w:val="21"/>
          <w:szCs w:val="21"/>
        </w:rPr>
        <w:t>нятійної системи, що забезпечить обґрунтованість, системність, на</w:t>
      </w:r>
      <w:r>
        <w:rPr>
          <w:rStyle w:val="A8"/>
          <w:rFonts w:ascii="Times New Roman" w:hAnsi="Times New Roman"/>
          <w:sz w:val="21"/>
          <w:szCs w:val="21"/>
        </w:rPr>
        <w:t>у</w:t>
      </w:r>
      <w:r>
        <w:rPr>
          <w:rStyle w:val="A8"/>
          <w:rFonts w:ascii="Times New Roman" w:hAnsi="Times New Roman"/>
          <w:sz w:val="21"/>
          <w:szCs w:val="21"/>
        </w:rPr>
        <w:t>ковість висновків, які можуть бути перевірені під час змістовного аналізу дисертацій, монографій, статей. Аналіз термінологічної с</w:t>
      </w:r>
      <w:r>
        <w:rPr>
          <w:rStyle w:val="A8"/>
          <w:rFonts w:ascii="Times New Roman" w:hAnsi="Times New Roman"/>
          <w:sz w:val="21"/>
          <w:szCs w:val="21"/>
        </w:rPr>
        <w:t>и</w:t>
      </w:r>
      <w:r>
        <w:rPr>
          <w:rStyle w:val="A8"/>
          <w:rFonts w:ascii="Times New Roman" w:hAnsi="Times New Roman"/>
          <w:sz w:val="21"/>
          <w:szCs w:val="21"/>
        </w:rPr>
        <w:lastRenderedPageBreak/>
        <w:t>стеми наукової роботи значно зменшує суб’єктивізм оцінки наукових здобутків учених та сприяє розвитку тезауруса управлінської науки.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Запровадження в Україні магістерської </w:t>
      </w:r>
      <w:proofErr w:type="gramStart"/>
      <w:r>
        <w:rPr>
          <w:rStyle w:val="A8"/>
          <w:rFonts w:ascii="Times New Roman" w:hAnsi="Times New Roman"/>
          <w:sz w:val="21"/>
          <w:szCs w:val="21"/>
        </w:rPr>
        <w:t>п</w:t>
      </w:r>
      <w:proofErr w:type="gramEnd"/>
      <w:r>
        <w:rPr>
          <w:rStyle w:val="A8"/>
          <w:rFonts w:ascii="Times New Roman" w:hAnsi="Times New Roman"/>
          <w:sz w:val="21"/>
          <w:szCs w:val="21"/>
        </w:rPr>
        <w:t xml:space="preserve">ідготовки з управління навчальними закладами допомагає розвитку єдиної понятійно-термінологічної системи, яка має бути комплексною та базуватися на системі наук, що вивчають феномен управління освітою. Функцію узагальнення та розвитку такої понятійно-термінологічної системи можуть виконувати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ідручники та словники.</w:t>
      </w:r>
    </w:p>
    <w:p w:rsidR="006D440B" w:rsidRDefault="006D440B" w:rsidP="006D440B">
      <w:r>
        <w:rPr>
          <w:rStyle w:val="A8"/>
          <w:rFonts w:ascii="Arial Unicode MS" w:eastAsia="Arial Unicode MS" w:hAnsi="Arial Unicode MS" w:cs="Arial Unicode MS"/>
          <w:sz w:val="21"/>
          <w:szCs w:val="21"/>
        </w:rPr>
        <w:br w:type="page"/>
      </w:r>
    </w:p>
    <w:p w:rsidR="006D440B" w:rsidRDefault="006D440B" w:rsidP="006D440B">
      <w:pPr>
        <w:pStyle w:val="a5"/>
        <w:spacing w:after="0" w:line="242" w:lineRule="auto"/>
        <w:jc w:val="center"/>
        <w:rPr>
          <w:rStyle w:val="A8"/>
          <w:rFonts w:ascii="Times New Roman" w:eastAsia="Times New Roman" w:hAnsi="Times New Roman" w:cs="Times New Roman"/>
          <w:b/>
          <w:bCs/>
          <w:sz w:val="21"/>
          <w:szCs w:val="21"/>
        </w:rPr>
      </w:pPr>
      <w:r>
        <w:rPr>
          <w:rStyle w:val="A8"/>
          <w:rFonts w:ascii="Times New Roman" w:hAnsi="Times New Roman"/>
          <w:b/>
          <w:bCs/>
          <w:sz w:val="21"/>
          <w:szCs w:val="21"/>
        </w:rPr>
        <w:lastRenderedPageBreak/>
        <w:t>ВИСНОВКИ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У дисертації здійснено цілісний аналіз розвитку наукового т</w:t>
      </w:r>
      <w:r>
        <w:rPr>
          <w:rStyle w:val="A8"/>
          <w:rFonts w:ascii="Times New Roman" w:hAnsi="Times New Roman"/>
          <w:sz w:val="21"/>
          <w:szCs w:val="21"/>
        </w:rPr>
        <w:t>е</w:t>
      </w:r>
      <w:r>
        <w:rPr>
          <w:rStyle w:val="A8"/>
          <w:rFonts w:ascii="Times New Roman" w:hAnsi="Times New Roman"/>
          <w:sz w:val="21"/>
          <w:szCs w:val="21"/>
        </w:rPr>
        <w:t>зауруса вітчизняної теорії управління освітою останньої чверті XX – початку XXI століття.</w:t>
      </w:r>
    </w:p>
    <w:p w:rsidR="006D440B" w:rsidRDefault="006D440B" w:rsidP="006D440B">
      <w:pPr>
        <w:pStyle w:val="a5"/>
        <w:numPr>
          <w:ilvl w:val="0"/>
          <w:numId w:val="4"/>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Обґрунтовано методологічні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ідходи до аналізу розвитку наукового тезауруса вітчизняної теорії управління освітою (оста</w:t>
      </w:r>
      <w:r>
        <w:rPr>
          <w:rStyle w:val="A8"/>
          <w:rFonts w:ascii="Times New Roman" w:hAnsi="Times New Roman"/>
          <w:sz w:val="21"/>
          <w:szCs w:val="21"/>
        </w:rPr>
        <w:t>н</w:t>
      </w:r>
      <w:r>
        <w:rPr>
          <w:rStyle w:val="A8"/>
          <w:rFonts w:ascii="Times New Roman" w:hAnsi="Times New Roman"/>
          <w:sz w:val="21"/>
          <w:szCs w:val="21"/>
        </w:rPr>
        <w:t>ня чверть XX – початок XXI століття).</w:t>
      </w:r>
    </w:p>
    <w:p w:rsidR="006D440B" w:rsidRDefault="006D440B" w:rsidP="006D440B">
      <w:pPr>
        <w:pStyle w:val="a5"/>
        <w:tabs>
          <w:tab w:val="left" w:pos="851"/>
        </w:tabs>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На основі чотирьох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івнів методології – філософського, загал</w:t>
      </w:r>
      <w:r>
        <w:rPr>
          <w:rStyle w:val="A8"/>
          <w:rFonts w:ascii="Times New Roman" w:hAnsi="Times New Roman"/>
          <w:sz w:val="21"/>
          <w:szCs w:val="21"/>
        </w:rPr>
        <w:t>ь</w:t>
      </w:r>
      <w:r>
        <w:rPr>
          <w:rStyle w:val="A8"/>
          <w:rFonts w:ascii="Times New Roman" w:hAnsi="Times New Roman"/>
          <w:sz w:val="21"/>
          <w:szCs w:val="21"/>
        </w:rPr>
        <w:t>нонаукового, конкретно-наукового та рівня конкретного дослідження, виокремлених Е. Юдіним, обґрунтовано цілісну чотирирівневу мет</w:t>
      </w:r>
      <w:r>
        <w:rPr>
          <w:rStyle w:val="A8"/>
          <w:rFonts w:ascii="Times New Roman" w:hAnsi="Times New Roman"/>
          <w:sz w:val="21"/>
          <w:szCs w:val="21"/>
        </w:rPr>
        <w:t>о</w:t>
      </w:r>
      <w:r>
        <w:rPr>
          <w:rStyle w:val="A8"/>
          <w:rFonts w:ascii="Times New Roman" w:hAnsi="Times New Roman"/>
          <w:sz w:val="21"/>
          <w:szCs w:val="21"/>
        </w:rPr>
        <w:t>дологію дослідження проблеми розвитку наукового тезауруса вітчи</w:t>
      </w:r>
      <w:r>
        <w:rPr>
          <w:rStyle w:val="A8"/>
          <w:rFonts w:ascii="Times New Roman" w:hAnsi="Times New Roman"/>
          <w:sz w:val="21"/>
          <w:szCs w:val="21"/>
        </w:rPr>
        <w:t>з</w:t>
      </w:r>
      <w:r>
        <w:rPr>
          <w:rStyle w:val="A8"/>
          <w:rFonts w:ascii="Times New Roman" w:hAnsi="Times New Roman"/>
          <w:sz w:val="21"/>
          <w:szCs w:val="21"/>
        </w:rPr>
        <w:t xml:space="preserve">няної теорії управління освітою останньої чверті XX – початку XXI ст. Філософські засади методології становлять: теорія пізнання, головні положення діалектики, принципи історизму, детермінізму, відповідності, всебічності. Загальнонауковий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івень методології п</w:t>
      </w:r>
      <w:r>
        <w:rPr>
          <w:rStyle w:val="A8"/>
          <w:rFonts w:ascii="Times New Roman" w:hAnsi="Times New Roman"/>
          <w:sz w:val="21"/>
          <w:szCs w:val="21"/>
        </w:rPr>
        <w:t>е</w:t>
      </w:r>
      <w:r>
        <w:rPr>
          <w:rStyle w:val="A8"/>
          <w:rFonts w:ascii="Times New Roman" w:hAnsi="Times New Roman"/>
          <w:sz w:val="21"/>
          <w:szCs w:val="21"/>
        </w:rPr>
        <w:t>редбачав використання системного, парадигмального та тезаурусного підходів. Конкретно-науковий рівень методології дослідження – в</w:t>
      </w:r>
      <w:r>
        <w:rPr>
          <w:rStyle w:val="A8"/>
          <w:rFonts w:ascii="Times New Roman" w:hAnsi="Times New Roman"/>
          <w:sz w:val="21"/>
          <w:szCs w:val="21"/>
        </w:rPr>
        <w:t>и</w:t>
      </w:r>
      <w:r>
        <w:rPr>
          <w:rStyle w:val="A8"/>
          <w:rFonts w:ascii="Times New Roman" w:hAnsi="Times New Roman"/>
          <w:sz w:val="21"/>
          <w:szCs w:val="21"/>
        </w:rPr>
        <w:t xml:space="preserve">користання сукупності законів та закономірностей педагогічної науки. На четвертому – технологічному –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івні методології викор</w:t>
      </w:r>
      <w:r>
        <w:rPr>
          <w:rStyle w:val="A8"/>
          <w:rFonts w:ascii="Times New Roman" w:hAnsi="Times New Roman"/>
          <w:sz w:val="21"/>
          <w:szCs w:val="21"/>
        </w:rPr>
        <w:t>и</w:t>
      </w:r>
      <w:r>
        <w:rPr>
          <w:rStyle w:val="A8"/>
          <w:rFonts w:ascii="Times New Roman" w:hAnsi="Times New Roman"/>
          <w:sz w:val="21"/>
          <w:szCs w:val="21"/>
        </w:rPr>
        <w:t>стано методики й техніки дослідження, які забезпечили одержання достовірних наукових фактів та їх первинну обробку: відбір джерел, дослідження джерельної бази, проведення періодизації, кількісного та змістовного аналізів розвитку тезауруса.</w:t>
      </w:r>
    </w:p>
    <w:p w:rsidR="006D440B" w:rsidRDefault="006D440B" w:rsidP="006D440B">
      <w:pPr>
        <w:pStyle w:val="a5"/>
        <w:numPr>
          <w:ilvl w:val="0"/>
          <w:numId w:val="4"/>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Окреслено понятійно-категоріальне поле, уточнено сутність і змі</w:t>
      </w:r>
      <w:proofErr w:type="gramStart"/>
      <w:r>
        <w:rPr>
          <w:rStyle w:val="A8"/>
          <w:rFonts w:ascii="Times New Roman" w:hAnsi="Times New Roman"/>
          <w:sz w:val="21"/>
          <w:szCs w:val="21"/>
        </w:rPr>
        <w:t>ст</w:t>
      </w:r>
      <w:proofErr w:type="gramEnd"/>
      <w:r>
        <w:rPr>
          <w:rStyle w:val="A8"/>
          <w:rFonts w:ascii="Times New Roman" w:hAnsi="Times New Roman"/>
          <w:sz w:val="21"/>
          <w:szCs w:val="21"/>
        </w:rPr>
        <w:t xml:space="preserve"> ключового поняття дослідження „науковий тезаурус вітчи</w:t>
      </w:r>
      <w:r>
        <w:rPr>
          <w:rStyle w:val="A8"/>
          <w:rFonts w:ascii="Times New Roman" w:hAnsi="Times New Roman"/>
          <w:sz w:val="21"/>
          <w:szCs w:val="21"/>
        </w:rPr>
        <w:t>з</w:t>
      </w:r>
      <w:r>
        <w:rPr>
          <w:rStyle w:val="A8"/>
          <w:rFonts w:ascii="Times New Roman" w:hAnsi="Times New Roman"/>
          <w:sz w:val="21"/>
          <w:szCs w:val="21"/>
        </w:rPr>
        <w:t>няної теорії управління освітою”, а також таких понять, як „термінологія”, „терміносистема”, „тезаурус”, „розвиток”.</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ідженні поняття „термінологія” застосовано в тому с</w:t>
      </w:r>
      <w:r>
        <w:rPr>
          <w:rStyle w:val="A8"/>
          <w:rFonts w:ascii="Times New Roman" w:hAnsi="Times New Roman"/>
          <w:sz w:val="21"/>
          <w:szCs w:val="21"/>
        </w:rPr>
        <w:t>а</w:t>
      </w:r>
      <w:r>
        <w:rPr>
          <w:rStyle w:val="A8"/>
          <w:rFonts w:ascii="Times New Roman" w:hAnsi="Times New Roman"/>
          <w:sz w:val="21"/>
          <w:szCs w:val="21"/>
        </w:rPr>
        <w:t>мому значенні, що й поняття „терміносистема”, а поняття „науковий тезаурус вітчизняної теорії управління освітою” розглянуто в шир</w:t>
      </w:r>
      <w:r>
        <w:rPr>
          <w:rStyle w:val="A8"/>
          <w:rFonts w:ascii="Times New Roman" w:hAnsi="Times New Roman"/>
          <w:sz w:val="21"/>
          <w:szCs w:val="21"/>
        </w:rPr>
        <w:t>о</w:t>
      </w:r>
      <w:r>
        <w:rPr>
          <w:rStyle w:val="A8"/>
          <w:rFonts w:ascii="Times New Roman" w:hAnsi="Times New Roman"/>
          <w:sz w:val="21"/>
          <w:szCs w:val="21"/>
        </w:rPr>
        <w:t>кому та вузькому розумінні. У широкому розумінні – як складну, відкриту, упорядковану, ієрархічну систему категорій, понять, термінів, які є основою вихідних положень теорії управління освітою, як тотожне поняттям „термінологія” та „терміносистема”. У вузькому – як універсальну модель терміносистеми вітчизняної теорії упра</w:t>
      </w:r>
      <w:r>
        <w:rPr>
          <w:rStyle w:val="A8"/>
          <w:rFonts w:ascii="Times New Roman" w:hAnsi="Times New Roman"/>
          <w:sz w:val="21"/>
          <w:szCs w:val="21"/>
        </w:rPr>
        <w:t>в</w:t>
      </w:r>
      <w:r>
        <w:rPr>
          <w:rStyle w:val="A8"/>
          <w:rFonts w:ascii="Times New Roman" w:hAnsi="Times New Roman"/>
          <w:sz w:val="21"/>
          <w:szCs w:val="21"/>
        </w:rPr>
        <w:t>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П</w:t>
      </w:r>
      <w:proofErr w:type="gramEnd"/>
      <w:r>
        <w:rPr>
          <w:rStyle w:val="A8"/>
          <w:rFonts w:ascii="Times New Roman" w:hAnsi="Times New Roman"/>
          <w:sz w:val="21"/>
          <w:szCs w:val="21"/>
        </w:rPr>
        <w:t>ід розвитком наукового тезауруса вітчизняної теорії упра</w:t>
      </w:r>
      <w:r>
        <w:rPr>
          <w:rStyle w:val="A8"/>
          <w:rFonts w:ascii="Times New Roman" w:hAnsi="Times New Roman"/>
          <w:sz w:val="21"/>
          <w:szCs w:val="21"/>
        </w:rPr>
        <w:t>в</w:t>
      </w:r>
      <w:r>
        <w:rPr>
          <w:rStyle w:val="A8"/>
          <w:rFonts w:ascii="Times New Roman" w:hAnsi="Times New Roman"/>
          <w:sz w:val="21"/>
          <w:szCs w:val="21"/>
        </w:rPr>
        <w:t xml:space="preserve">ління освітою (остання чверть XX – початок XXI століття) розуміють його послідовний рух до нового якісного стану під впливом чинників </w:t>
      </w:r>
      <w:r>
        <w:rPr>
          <w:rStyle w:val="A8"/>
          <w:rFonts w:ascii="Times New Roman" w:hAnsi="Times New Roman"/>
          <w:sz w:val="21"/>
          <w:szCs w:val="21"/>
        </w:rPr>
        <w:lastRenderedPageBreak/>
        <w:t>внутрішнього й зовнішнього середовища, які забезпечують його постійне оновлення.</w:t>
      </w:r>
    </w:p>
    <w:p w:rsidR="006D440B" w:rsidRDefault="006D440B" w:rsidP="006D440B">
      <w:pPr>
        <w:pStyle w:val="a5"/>
        <w:numPr>
          <w:ilvl w:val="0"/>
          <w:numId w:val="4"/>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Здійснено аналіз стану розробленості проблеми розвитку наукового тезауруса вітчизняної теорії управління освітою (оста</w:t>
      </w:r>
      <w:r>
        <w:rPr>
          <w:rStyle w:val="A8"/>
          <w:rFonts w:ascii="Times New Roman" w:hAnsi="Times New Roman"/>
          <w:sz w:val="21"/>
          <w:szCs w:val="21"/>
        </w:rPr>
        <w:t>н</w:t>
      </w:r>
      <w:r>
        <w:rPr>
          <w:rStyle w:val="A8"/>
          <w:rFonts w:ascii="Times New Roman" w:hAnsi="Times New Roman"/>
          <w:sz w:val="21"/>
          <w:szCs w:val="21"/>
        </w:rPr>
        <w:t>ня чверть XX – початок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Аналіз наукової літератури дозволяє зробити висновок, що останнім часом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педагогічної термінології здійснюється за такими основними напрямами, як: аналіз структури й функцій п</w:t>
      </w:r>
      <w:r>
        <w:rPr>
          <w:rStyle w:val="A8"/>
          <w:rFonts w:ascii="Times New Roman" w:hAnsi="Times New Roman"/>
          <w:sz w:val="21"/>
          <w:szCs w:val="21"/>
        </w:rPr>
        <w:t>о</w:t>
      </w:r>
      <w:r>
        <w:rPr>
          <w:rStyle w:val="A8"/>
          <w:rFonts w:ascii="Times New Roman" w:hAnsi="Times New Roman"/>
          <w:sz w:val="21"/>
          <w:szCs w:val="21"/>
        </w:rPr>
        <w:t>нятійно-термінологічного апарату педагогічної науки; аналіз термін</w:t>
      </w:r>
      <w:r>
        <w:rPr>
          <w:rStyle w:val="A8"/>
          <w:rFonts w:ascii="Times New Roman" w:hAnsi="Times New Roman"/>
          <w:sz w:val="21"/>
          <w:szCs w:val="21"/>
        </w:rPr>
        <w:t>о</w:t>
      </w:r>
      <w:r>
        <w:rPr>
          <w:rStyle w:val="A8"/>
          <w:rFonts w:ascii="Times New Roman" w:hAnsi="Times New Roman"/>
          <w:sz w:val="21"/>
          <w:szCs w:val="21"/>
        </w:rPr>
        <w:t>логії галузей педагогічного знання: загальної педагогіки, дидактики, теорії виховання, теорії управління освітою; розробка проблеми одн</w:t>
      </w:r>
      <w:r>
        <w:rPr>
          <w:rStyle w:val="A8"/>
          <w:rFonts w:ascii="Times New Roman" w:hAnsi="Times New Roman"/>
          <w:sz w:val="21"/>
          <w:szCs w:val="21"/>
        </w:rPr>
        <w:t>о</w:t>
      </w:r>
      <w:r>
        <w:rPr>
          <w:rStyle w:val="A8"/>
          <w:rFonts w:ascii="Times New Roman" w:hAnsi="Times New Roman"/>
          <w:sz w:val="21"/>
          <w:szCs w:val="21"/>
        </w:rPr>
        <w:t xml:space="preserve">значності термінів у педагогічному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ідженні; аналіз лексики пед</w:t>
      </w:r>
      <w:r>
        <w:rPr>
          <w:rStyle w:val="A8"/>
          <w:rFonts w:ascii="Times New Roman" w:hAnsi="Times New Roman"/>
          <w:sz w:val="21"/>
          <w:szCs w:val="21"/>
        </w:rPr>
        <w:t>а</w:t>
      </w:r>
      <w:r>
        <w:rPr>
          <w:rStyle w:val="A8"/>
          <w:rFonts w:ascii="Times New Roman" w:hAnsi="Times New Roman"/>
          <w:sz w:val="21"/>
          <w:szCs w:val="21"/>
        </w:rPr>
        <w:t>гогічної науки з лінгвістичних позицій.</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У ході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встановлено, що основну увагу вітчизняних та зарубіжних науковців приділено дослідженню проблеми розвитку понятійно-термінологічного апарату теорії внутрішньошкільного управління та аналізу окремих понять теорії управління освітою, тоді як системні дослідження розвитку наукового тезауруса вітчизняної теорії управління освітою останньої чверті XX – початку XXI ст. в Україні практично не проводилися.</w:t>
      </w:r>
    </w:p>
    <w:p w:rsidR="006D440B" w:rsidRDefault="006D440B" w:rsidP="006D440B">
      <w:pPr>
        <w:pStyle w:val="a5"/>
        <w:numPr>
          <w:ilvl w:val="0"/>
          <w:numId w:val="4"/>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sz w:val="21"/>
          <w:szCs w:val="21"/>
        </w:rPr>
        <w:t>Визначено критерії оцінки розвитку наукового тезауруса вітчизняної теорії управління освітою (остання чверть XX – поч</w:t>
      </w:r>
      <w:r>
        <w:rPr>
          <w:rStyle w:val="A8"/>
          <w:rFonts w:ascii="Times New Roman" w:hAnsi="Times New Roman"/>
          <w:sz w:val="21"/>
          <w:szCs w:val="21"/>
        </w:rPr>
        <w:t>а</w:t>
      </w:r>
      <w:r>
        <w:rPr>
          <w:rStyle w:val="A8"/>
          <w:rFonts w:ascii="Times New Roman" w:hAnsi="Times New Roman"/>
          <w:sz w:val="21"/>
          <w:szCs w:val="21"/>
        </w:rPr>
        <w:t>ток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Аналіз та узагальнення </w:t>
      </w:r>
      <w:proofErr w:type="gramStart"/>
      <w:r>
        <w:rPr>
          <w:rStyle w:val="A8"/>
          <w:rFonts w:ascii="Times New Roman" w:hAnsi="Times New Roman"/>
          <w:sz w:val="21"/>
          <w:szCs w:val="21"/>
        </w:rPr>
        <w:t>р</w:t>
      </w:r>
      <w:proofErr w:type="gramEnd"/>
      <w:r>
        <w:rPr>
          <w:rStyle w:val="A8"/>
          <w:rFonts w:ascii="Times New Roman" w:hAnsi="Times New Roman"/>
          <w:sz w:val="21"/>
          <w:szCs w:val="21"/>
        </w:rPr>
        <w:t>ізних підходів до визначення критеріїв оцінки розвитку наукового тезауруса вітчизняної теорії управління освітою, опора на основні положення розробленої В. Шаповаловою системи критеріїв аналізу понять теорії внутрішньошкільного упра</w:t>
      </w:r>
      <w:r>
        <w:rPr>
          <w:rStyle w:val="A8"/>
          <w:rFonts w:ascii="Times New Roman" w:hAnsi="Times New Roman"/>
          <w:sz w:val="21"/>
          <w:szCs w:val="21"/>
        </w:rPr>
        <w:t>в</w:t>
      </w:r>
      <w:r>
        <w:rPr>
          <w:rStyle w:val="A8"/>
          <w:rFonts w:ascii="Times New Roman" w:hAnsi="Times New Roman"/>
          <w:sz w:val="21"/>
          <w:szCs w:val="21"/>
        </w:rPr>
        <w:t xml:space="preserve">ління, а також виділені О. Адаменко групи понять вітчизняної теорії управління освітою дозволили обґрунтувати критерії оцінки розвитку наукового тезауруса вітчизняної теорії управління освітою (остання чверть XX – початок XXI ст.): відношення поняття до групи понять вітчизняної теорії управління освітою – поняття, які характеризують розвиток теоретичних проблем управління, поняття, </w:t>
      </w:r>
      <w:proofErr w:type="gramStart"/>
      <w:r>
        <w:rPr>
          <w:rStyle w:val="A8"/>
          <w:rFonts w:ascii="Times New Roman" w:hAnsi="Times New Roman"/>
          <w:sz w:val="21"/>
          <w:szCs w:val="21"/>
        </w:rPr>
        <w:t>пов’язан</w:t>
      </w:r>
      <w:proofErr w:type="gramEnd"/>
      <w:r>
        <w:rPr>
          <w:rStyle w:val="A8"/>
          <w:rFonts w:ascii="Times New Roman" w:hAnsi="Times New Roman"/>
          <w:sz w:val="21"/>
          <w:szCs w:val="21"/>
        </w:rPr>
        <w:t xml:space="preserve">і із суб’єктами управління освітою та їхньою діяльністю, типами освітніх установ та їхніми </w:t>
      </w:r>
      <w:proofErr w:type="gramStart"/>
      <w:r>
        <w:rPr>
          <w:rStyle w:val="A8"/>
          <w:rFonts w:ascii="Times New Roman" w:hAnsi="Times New Roman"/>
          <w:sz w:val="21"/>
          <w:szCs w:val="21"/>
        </w:rPr>
        <w:t>п</w:t>
      </w:r>
      <w:proofErr w:type="gramEnd"/>
      <w:r>
        <w:rPr>
          <w:rStyle w:val="A8"/>
          <w:rFonts w:ascii="Times New Roman" w:hAnsi="Times New Roman"/>
          <w:sz w:val="21"/>
          <w:szCs w:val="21"/>
        </w:rPr>
        <w:t xml:space="preserve">ідрозділами, контрольно-аналітичною діяльністю, плануванням роботи навчального закладу, кадровою роботою. Цей критерій дозволяє визначити спрямованість понятійної системи на розв’язання тих чи тих проблем вітчизняної теорії управління освітою, а також їхній вплив на формування наукового тезауруса в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іджуваний період. Тривалість існування поняття визначає і тр</w:t>
      </w:r>
      <w:r>
        <w:rPr>
          <w:rStyle w:val="A8"/>
          <w:rFonts w:ascii="Times New Roman" w:hAnsi="Times New Roman"/>
          <w:sz w:val="21"/>
          <w:szCs w:val="21"/>
        </w:rPr>
        <w:t>и</w:t>
      </w:r>
      <w:r>
        <w:rPr>
          <w:rStyle w:val="A8"/>
          <w:rFonts w:ascii="Times New Roman" w:hAnsi="Times New Roman"/>
          <w:sz w:val="21"/>
          <w:szCs w:val="21"/>
        </w:rPr>
        <w:lastRenderedPageBreak/>
        <w:t>валість часу його збереження, живучість, актуальність і ступінь ста</w:t>
      </w:r>
      <w:r>
        <w:rPr>
          <w:rStyle w:val="A8"/>
          <w:rFonts w:ascii="Times New Roman" w:hAnsi="Times New Roman"/>
          <w:sz w:val="21"/>
          <w:szCs w:val="21"/>
        </w:rPr>
        <w:t>в</w:t>
      </w:r>
      <w:r>
        <w:rPr>
          <w:rStyle w:val="A8"/>
          <w:rFonts w:ascii="Times New Roman" w:hAnsi="Times New Roman"/>
          <w:sz w:val="21"/>
          <w:szCs w:val="21"/>
        </w:rPr>
        <w:t>лення основної маси педагогів і керівників освітніх закладі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до самого поняття й похідних від нього. Цей критерій </w:t>
      </w:r>
      <w:proofErr w:type="gramStart"/>
      <w:r>
        <w:rPr>
          <w:rStyle w:val="A8"/>
          <w:rFonts w:ascii="Times New Roman" w:hAnsi="Times New Roman"/>
          <w:sz w:val="21"/>
          <w:szCs w:val="21"/>
        </w:rPr>
        <w:t>створює умови для ви</w:t>
      </w:r>
      <w:r>
        <w:rPr>
          <w:rStyle w:val="A8"/>
          <w:rFonts w:ascii="Times New Roman" w:hAnsi="Times New Roman"/>
          <w:sz w:val="21"/>
          <w:szCs w:val="21"/>
        </w:rPr>
        <w:t>о</w:t>
      </w:r>
      <w:r>
        <w:rPr>
          <w:rStyle w:val="A8"/>
          <w:rFonts w:ascii="Times New Roman" w:hAnsi="Times New Roman"/>
          <w:sz w:val="21"/>
          <w:szCs w:val="21"/>
        </w:rPr>
        <w:t>кремлення категорій та визначення логіки розвитку понят</w:t>
      </w:r>
      <w:proofErr w:type="gramEnd"/>
      <w:r>
        <w:rPr>
          <w:rStyle w:val="A8"/>
          <w:rFonts w:ascii="Times New Roman" w:hAnsi="Times New Roman"/>
          <w:sz w:val="21"/>
          <w:szCs w:val="21"/>
        </w:rPr>
        <w:t>ійної сист</w:t>
      </w:r>
      <w:r>
        <w:rPr>
          <w:rStyle w:val="A8"/>
          <w:rFonts w:ascii="Times New Roman" w:hAnsi="Times New Roman"/>
          <w:sz w:val="21"/>
          <w:szCs w:val="21"/>
        </w:rPr>
        <w:t>е</w:t>
      </w:r>
      <w:r>
        <w:rPr>
          <w:rStyle w:val="A8"/>
          <w:rFonts w:ascii="Times New Roman" w:hAnsi="Times New Roman"/>
          <w:sz w:val="21"/>
          <w:szCs w:val="21"/>
        </w:rPr>
        <w:t xml:space="preserve">ми управління освітою; поява нових понять – критерій, який дозволяє визначити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івень оновлення наукового тезауруса вітчизняної теорії управління освітою в досліджуваний період, виокремити поняття, які зберігають своє значення протягом усього досліджуваного періоду, та отримати певні факти щодо логіки розвитку тезауруса теорії упра</w:t>
      </w:r>
      <w:r>
        <w:rPr>
          <w:rStyle w:val="A8"/>
          <w:rFonts w:ascii="Times New Roman" w:hAnsi="Times New Roman"/>
          <w:sz w:val="21"/>
          <w:szCs w:val="21"/>
        </w:rPr>
        <w:t>в</w:t>
      </w:r>
      <w:r>
        <w:rPr>
          <w:rStyle w:val="A8"/>
          <w:rFonts w:ascii="Times New Roman" w:hAnsi="Times New Roman"/>
          <w:sz w:val="21"/>
          <w:szCs w:val="21"/>
        </w:rPr>
        <w:t>ління освітою; етнокультурна генеза понять – критерій, який дозволяє визначити спі</w:t>
      </w:r>
      <w:proofErr w:type="gramStart"/>
      <w:r>
        <w:rPr>
          <w:rStyle w:val="A8"/>
          <w:rFonts w:ascii="Times New Roman" w:hAnsi="Times New Roman"/>
          <w:sz w:val="21"/>
          <w:szCs w:val="21"/>
        </w:rPr>
        <w:t>вв</w:t>
      </w:r>
      <w:proofErr w:type="gramEnd"/>
      <w:r>
        <w:rPr>
          <w:rStyle w:val="A8"/>
          <w:rFonts w:ascii="Times New Roman" w:hAnsi="Times New Roman"/>
          <w:sz w:val="21"/>
          <w:szCs w:val="21"/>
        </w:rPr>
        <w:t>ідношення між українськими та іншомовними поня</w:t>
      </w:r>
      <w:r>
        <w:rPr>
          <w:rStyle w:val="A8"/>
          <w:rFonts w:ascii="Times New Roman" w:hAnsi="Times New Roman"/>
          <w:sz w:val="21"/>
          <w:szCs w:val="21"/>
        </w:rPr>
        <w:t>т</w:t>
      </w:r>
      <w:r>
        <w:rPr>
          <w:rStyle w:val="A8"/>
          <w:rFonts w:ascii="Times New Roman" w:hAnsi="Times New Roman"/>
          <w:sz w:val="21"/>
          <w:szCs w:val="21"/>
        </w:rPr>
        <w:t>тями, рівень іншомовного запозичення.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Запропоновані критерії дозволяють використовувати кількісні і якісні показники для аналізу розвитку наукового тезауруса вітчизн</w:t>
      </w:r>
      <w:r>
        <w:rPr>
          <w:rStyle w:val="A8"/>
          <w:rFonts w:ascii="Times New Roman" w:hAnsi="Times New Roman"/>
          <w:sz w:val="21"/>
          <w:szCs w:val="21"/>
        </w:rPr>
        <w:t>я</w:t>
      </w:r>
      <w:r>
        <w:rPr>
          <w:rStyle w:val="A8"/>
          <w:rFonts w:ascii="Times New Roman" w:hAnsi="Times New Roman"/>
          <w:sz w:val="21"/>
          <w:szCs w:val="21"/>
        </w:rPr>
        <w:t>ної теорії управління освітою останньої чверті XX – початку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5.</w:t>
      </w:r>
      <w:r>
        <w:rPr>
          <w:rStyle w:val="A8"/>
          <w:rFonts w:ascii="Times New Roman" w:hAnsi="Times New Roman"/>
          <w:sz w:val="21"/>
          <w:szCs w:val="21"/>
        </w:rPr>
        <w:t xml:space="preserve"> Виявлено особливості та тенденції розвитку наукового теза</w:t>
      </w:r>
      <w:r>
        <w:rPr>
          <w:rStyle w:val="A8"/>
          <w:rFonts w:ascii="Times New Roman" w:hAnsi="Times New Roman"/>
          <w:sz w:val="21"/>
          <w:szCs w:val="21"/>
        </w:rPr>
        <w:t>у</w:t>
      </w:r>
      <w:r>
        <w:rPr>
          <w:rStyle w:val="A8"/>
          <w:rFonts w:ascii="Times New Roman" w:hAnsi="Times New Roman"/>
          <w:sz w:val="21"/>
          <w:szCs w:val="21"/>
        </w:rPr>
        <w:t>руса вітчизняної теорії управління освітою (остання чверть XX – п</w:t>
      </w:r>
      <w:r>
        <w:rPr>
          <w:rStyle w:val="A8"/>
          <w:rFonts w:ascii="Times New Roman" w:hAnsi="Times New Roman"/>
          <w:sz w:val="21"/>
          <w:szCs w:val="21"/>
        </w:rPr>
        <w:t>о</w:t>
      </w:r>
      <w:r>
        <w:rPr>
          <w:rStyle w:val="A8"/>
          <w:rFonts w:ascii="Times New Roman" w:hAnsi="Times New Roman"/>
          <w:sz w:val="21"/>
          <w:szCs w:val="21"/>
        </w:rPr>
        <w:t>чаток XXI століття): міжсистемне та етнокультурне запозичення п</w:t>
      </w:r>
      <w:r>
        <w:rPr>
          <w:rStyle w:val="A8"/>
          <w:rFonts w:ascii="Times New Roman" w:hAnsi="Times New Roman"/>
          <w:sz w:val="21"/>
          <w:szCs w:val="21"/>
        </w:rPr>
        <w:t>о</w:t>
      </w:r>
      <w:r>
        <w:rPr>
          <w:rStyle w:val="A8"/>
          <w:rFonts w:ascii="Times New Roman" w:hAnsi="Times New Roman"/>
          <w:sz w:val="21"/>
          <w:szCs w:val="21"/>
        </w:rPr>
        <w:t>нять і терміні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збільшення кількості термінів наукового тезауруса вітчизняної теорії управління освітою, пік </w:t>
      </w:r>
      <w:proofErr w:type="gramStart"/>
      <w:r>
        <w:rPr>
          <w:rStyle w:val="A8"/>
          <w:rFonts w:ascii="Times New Roman" w:hAnsi="Times New Roman"/>
          <w:sz w:val="21"/>
          <w:szCs w:val="21"/>
        </w:rPr>
        <w:t>к</w:t>
      </w:r>
      <w:proofErr w:type="gramEnd"/>
      <w:r>
        <w:rPr>
          <w:rStyle w:val="A8"/>
          <w:rFonts w:ascii="Times New Roman" w:hAnsi="Times New Roman"/>
          <w:sz w:val="21"/>
          <w:szCs w:val="21"/>
        </w:rPr>
        <w:t xml:space="preserve">ількості яких припадає на 90-і роки ХХ ст.; переорієнтація понятійної системи теорії управління освітою на досягнення західної теорії менеджменту; </w:t>
      </w:r>
      <w:proofErr w:type="gramStart"/>
      <w:r>
        <w:rPr>
          <w:rStyle w:val="A8"/>
          <w:rFonts w:ascii="Times New Roman" w:hAnsi="Times New Roman"/>
          <w:sz w:val="21"/>
          <w:szCs w:val="21"/>
        </w:rPr>
        <w:t>розмежування термінів тезауруса на ті, які активно вживаються в науковій літер</w:t>
      </w:r>
      <w:r>
        <w:rPr>
          <w:rStyle w:val="A8"/>
          <w:rFonts w:ascii="Times New Roman" w:hAnsi="Times New Roman"/>
          <w:sz w:val="21"/>
          <w:szCs w:val="21"/>
        </w:rPr>
        <w:t>а</w:t>
      </w:r>
      <w:r>
        <w:rPr>
          <w:rStyle w:val="A8"/>
          <w:rFonts w:ascii="Times New Roman" w:hAnsi="Times New Roman"/>
          <w:sz w:val="21"/>
          <w:szCs w:val="21"/>
        </w:rPr>
        <w:t>турі, і терміни, активність та сфера застосування яких значно зме</w:t>
      </w:r>
      <w:r>
        <w:rPr>
          <w:rStyle w:val="A8"/>
          <w:rFonts w:ascii="Times New Roman" w:hAnsi="Times New Roman"/>
          <w:sz w:val="21"/>
          <w:szCs w:val="21"/>
        </w:rPr>
        <w:t>н</w:t>
      </w:r>
      <w:r>
        <w:rPr>
          <w:rStyle w:val="A8"/>
          <w:rFonts w:ascii="Times New Roman" w:hAnsi="Times New Roman"/>
          <w:sz w:val="21"/>
          <w:szCs w:val="21"/>
        </w:rPr>
        <w:t>шується; поступове перетворення поняття „менеджмент” на ключове, яке визначає основний напрям змін у теорії і практиці управління освітніми системами й зумовлює появу значної кількості видових п</w:t>
      </w:r>
      <w:r>
        <w:rPr>
          <w:rStyle w:val="A8"/>
          <w:rFonts w:ascii="Times New Roman" w:hAnsi="Times New Roman"/>
          <w:sz w:val="21"/>
          <w:szCs w:val="21"/>
        </w:rPr>
        <w:t>о</w:t>
      </w:r>
      <w:r>
        <w:rPr>
          <w:rStyle w:val="A8"/>
          <w:rFonts w:ascii="Times New Roman" w:hAnsi="Times New Roman"/>
          <w:sz w:val="21"/>
          <w:szCs w:val="21"/>
        </w:rPr>
        <w:t>нять.</w:t>
      </w:r>
      <w:proofErr w:type="gramEnd"/>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6.</w:t>
      </w:r>
      <w:r>
        <w:rPr>
          <w:rStyle w:val="A8"/>
          <w:rFonts w:ascii="Times New Roman" w:hAnsi="Times New Roman"/>
          <w:sz w:val="21"/>
          <w:szCs w:val="21"/>
        </w:rPr>
        <w:t xml:space="preserve"> У дисертації обґрунтовано основи та методику періодизації розвитку наукового тезауруса вітчизняної теорії управління освітою. Сутність методики полягає в реалізації восьми етапі</w:t>
      </w:r>
      <w:proofErr w:type="gramStart"/>
      <w:r>
        <w:rPr>
          <w:rStyle w:val="A8"/>
          <w:rFonts w:ascii="Times New Roman" w:hAnsi="Times New Roman"/>
          <w:sz w:val="21"/>
          <w:szCs w:val="21"/>
        </w:rPr>
        <w:t>в</w:t>
      </w:r>
      <w:proofErr w:type="gramEnd"/>
      <w:r>
        <w:rPr>
          <w:rStyle w:val="A8"/>
          <w:rFonts w:ascii="Times New Roman" w:hAnsi="Times New Roman"/>
          <w:sz w:val="21"/>
          <w:szCs w:val="21"/>
        </w:rPr>
        <w:t xml:space="preserve"> періодизації </w:t>
      </w:r>
      <w:proofErr w:type="gramStart"/>
      <w:r>
        <w:rPr>
          <w:rStyle w:val="A8"/>
          <w:rFonts w:ascii="Times New Roman" w:hAnsi="Times New Roman"/>
          <w:sz w:val="21"/>
          <w:szCs w:val="21"/>
        </w:rPr>
        <w:t>та</w:t>
      </w:r>
      <w:proofErr w:type="gramEnd"/>
      <w:r>
        <w:rPr>
          <w:rStyle w:val="A8"/>
          <w:rFonts w:ascii="Times New Roman" w:hAnsi="Times New Roman"/>
          <w:sz w:val="21"/>
          <w:szCs w:val="21"/>
        </w:rPr>
        <w:t xml:space="preserve"> застосуванні системи прийомів цього методу. </w:t>
      </w:r>
      <w:proofErr w:type="gramStart"/>
      <w:r>
        <w:rPr>
          <w:rStyle w:val="A8"/>
          <w:rFonts w:ascii="Times New Roman" w:hAnsi="Times New Roman"/>
          <w:sz w:val="21"/>
          <w:szCs w:val="21"/>
        </w:rPr>
        <w:t>У</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ход</w:t>
      </w:r>
      <w:proofErr w:type="gramEnd"/>
      <w:r>
        <w:rPr>
          <w:rStyle w:val="A8"/>
          <w:rFonts w:ascii="Times New Roman" w:hAnsi="Times New Roman"/>
          <w:sz w:val="21"/>
          <w:szCs w:val="21"/>
        </w:rPr>
        <w:t>і періодизації в</w:t>
      </w:r>
      <w:r>
        <w:rPr>
          <w:rStyle w:val="A8"/>
          <w:rFonts w:ascii="Times New Roman" w:hAnsi="Times New Roman"/>
          <w:sz w:val="21"/>
          <w:szCs w:val="21"/>
        </w:rPr>
        <w:t>и</w:t>
      </w:r>
      <w:r>
        <w:rPr>
          <w:rStyle w:val="A8"/>
          <w:rFonts w:ascii="Times New Roman" w:hAnsi="Times New Roman"/>
          <w:sz w:val="21"/>
          <w:szCs w:val="21"/>
        </w:rPr>
        <w:t>користано вибірковий метод формування джерельної бази та метод основного масиву, аналіз, синтез, узагальнення, систематизацію.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Зроблена в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 xml:space="preserve">ідженні періодизація дозволила виокремити три етапи розвитку наукового тезауруса вітчизняної теорії управління освітою: </w:t>
      </w:r>
      <w:r>
        <w:rPr>
          <w:rStyle w:val="A8"/>
          <w:rFonts w:ascii="Times New Roman" w:hAnsi="Times New Roman"/>
          <w:sz w:val="21"/>
          <w:szCs w:val="21"/>
          <w:shd w:val="clear" w:color="auto" w:fill="FEFFFF"/>
        </w:rPr>
        <w:t>1976 – 1980</w:t>
      </w:r>
      <w:r>
        <w:rPr>
          <w:rStyle w:val="A8"/>
          <w:rFonts w:ascii="Times New Roman" w:hAnsi="Times New Roman"/>
          <w:sz w:val="21"/>
          <w:szCs w:val="21"/>
        </w:rPr>
        <w:t>-і роки ХХ ст. – етап розвитку понятійної сист</w:t>
      </w:r>
      <w:r>
        <w:rPr>
          <w:rStyle w:val="A8"/>
          <w:rFonts w:ascii="Times New Roman" w:hAnsi="Times New Roman"/>
          <w:sz w:val="21"/>
          <w:szCs w:val="21"/>
        </w:rPr>
        <w:t>е</w:t>
      </w:r>
      <w:r>
        <w:rPr>
          <w:rStyle w:val="A8"/>
          <w:rFonts w:ascii="Times New Roman" w:hAnsi="Times New Roman"/>
          <w:sz w:val="21"/>
          <w:szCs w:val="21"/>
        </w:rPr>
        <w:t>ми авторитарної теорії управління; 90-і роки ХХ ст. – етап переходу понятійної системи від авторитарної до демократичної теорії упра</w:t>
      </w:r>
      <w:r>
        <w:rPr>
          <w:rStyle w:val="A8"/>
          <w:rFonts w:ascii="Times New Roman" w:hAnsi="Times New Roman"/>
          <w:sz w:val="21"/>
          <w:szCs w:val="21"/>
        </w:rPr>
        <w:t>в</w:t>
      </w:r>
      <w:r>
        <w:rPr>
          <w:rStyle w:val="A8"/>
          <w:rFonts w:ascii="Times New Roman" w:hAnsi="Times New Roman"/>
          <w:sz w:val="21"/>
          <w:szCs w:val="21"/>
        </w:rPr>
        <w:lastRenderedPageBreak/>
        <w:t xml:space="preserve">ління; заключний етап – 2001 – 2016 роки ХХІ ст. – етап розвитку </w:t>
      </w:r>
      <w:proofErr w:type="gramStart"/>
      <w:r>
        <w:rPr>
          <w:rStyle w:val="A8"/>
          <w:rFonts w:ascii="Times New Roman" w:hAnsi="Times New Roman"/>
          <w:sz w:val="21"/>
          <w:szCs w:val="21"/>
        </w:rPr>
        <w:t>п</w:t>
      </w:r>
      <w:r>
        <w:rPr>
          <w:rStyle w:val="A8"/>
          <w:rFonts w:ascii="Times New Roman" w:hAnsi="Times New Roman"/>
          <w:sz w:val="21"/>
          <w:szCs w:val="21"/>
        </w:rPr>
        <w:t>о</w:t>
      </w:r>
      <w:r>
        <w:rPr>
          <w:rStyle w:val="A8"/>
          <w:rFonts w:ascii="Times New Roman" w:hAnsi="Times New Roman"/>
          <w:sz w:val="21"/>
          <w:szCs w:val="21"/>
        </w:rPr>
        <w:t>нят</w:t>
      </w:r>
      <w:proofErr w:type="gramEnd"/>
      <w:r>
        <w:rPr>
          <w:rStyle w:val="A8"/>
          <w:rFonts w:ascii="Times New Roman" w:hAnsi="Times New Roman"/>
          <w:sz w:val="21"/>
          <w:szCs w:val="21"/>
        </w:rPr>
        <w:t>ійної системи демократичної теорії управління.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7.</w:t>
      </w:r>
      <w:r>
        <w:rPr>
          <w:rStyle w:val="A8"/>
          <w:rFonts w:ascii="Times New Roman" w:hAnsi="Times New Roman"/>
          <w:sz w:val="21"/>
          <w:szCs w:val="21"/>
        </w:rPr>
        <w:t xml:space="preserve"> Проведений змістовний аналіз розвитку тезауруса вітчизн</w:t>
      </w:r>
      <w:r>
        <w:rPr>
          <w:rStyle w:val="A8"/>
          <w:rFonts w:ascii="Times New Roman" w:hAnsi="Times New Roman"/>
          <w:sz w:val="21"/>
          <w:szCs w:val="21"/>
        </w:rPr>
        <w:t>я</w:t>
      </w:r>
      <w:r>
        <w:rPr>
          <w:rStyle w:val="A8"/>
          <w:rFonts w:ascii="Times New Roman" w:hAnsi="Times New Roman"/>
          <w:sz w:val="21"/>
          <w:szCs w:val="21"/>
        </w:rPr>
        <w:t xml:space="preserve">ної теорії управління освітою дозволив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ідтвердити обґрунтованість запропонованої в дослідженні періодизації цього явища. Але межі цих етапів дещо умовні. Так, наприкінці 80-х років вийшли наукові праці, які можна віднести до наступного етапу, у 90-х роках з’явились роб</w:t>
      </w:r>
      <w:r>
        <w:rPr>
          <w:rStyle w:val="A8"/>
          <w:rFonts w:ascii="Times New Roman" w:hAnsi="Times New Roman"/>
          <w:sz w:val="21"/>
          <w:szCs w:val="21"/>
        </w:rPr>
        <w:t>о</w:t>
      </w:r>
      <w:r>
        <w:rPr>
          <w:rStyle w:val="A8"/>
          <w:rFonts w:ascii="Times New Roman" w:hAnsi="Times New Roman"/>
          <w:sz w:val="21"/>
          <w:szCs w:val="21"/>
        </w:rPr>
        <w:t>ти з понятійними системами, характерними для етапу освітнього м</w:t>
      </w:r>
      <w:r>
        <w:rPr>
          <w:rStyle w:val="A8"/>
          <w:rFonts w:ascii="Times New Roman" w:hAnsi="Times New Roman"/>
          <w:sz w:val="21"/>
          <w:szCs w:val="21"/>
        </w:rPr>
        <w:t>е</w:t>
      </w:r>
      <w:r>
        <w:rPr>
          <w:rStyle w:val="A8"/>
          <w:rFonts w:ascii="Times New Roman" w:hAnsi="Times New Roman"/>
          <w:sz w:val="21"/>
          <w:szCs w:val="21"/>
        </w:rPr>
        <w:t xml:space="preserve">неджменту, а на початку ХХI ст. публікувалися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хара</w:t>
      </w:r>
      <w:r>
        <w:rPr>
          <w:rStyle w:val="A8"/>
          <w:rFonts w:ascii="Times New Roman" w:hAnsi="Times New Roman"/>
          <w:sz w:val="21"/>
          <w:szCs w:val="21"/>
        </w:rPr>
        <w:t>к</w:t>
      </w:r>
      <w:r>
        <w:rPr>
          <w:rStyle w:val="A8"/>
          <w:rFonts w:ascii="Times New Roman" w:hAnsi="Times New Roman"/>
          <w:sz w:val="21"/>
          <w:szCs w:val="21"/>
        </w:rPr>
        <w:t>терні для перехідного етапу розвитку тезауруса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Використання тезаурусного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ідходу дозволило розробити м</w:t>
      </w:r>
      <w:r>
        <w:rPr>
          <w:rStyle w:val="A8"/>
          <w:rFonts w:ascii="Times New Roman" w:hAnsi="Times New Roman"/>
          <w:sz w:val="21"/>
          <w:szCs w:val="21"/>
        </w:rPr>
        <w:t>о</w:t>
      </w:r>
      <w:r>
        <w:rPr>
          <w:rStyle w:val="A8"/>
          <w:rFonts w:ascii="Times New Roman" w:hAnsi="Times New Roman"/>
          <w:sz w:val="21"/>
          <w:szCs w:val="21"/>
        </w:rPr>
        <w:t>дель наукового тезауруса вітчизняної теорії управління освітою, яка включає три рівні: загальний (категоріальний), особливий (конкретно-науковий) і одиничний (особистісний) рівні тезауруса.</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Розвиток тезауруса теорії управління освітою пройшов шлях від недостатньої уваги науковців щодо понятійних проблем до фо</w:t>
      </w:r>
      <w:r>
        <w:rPr>
          <w:rStyle w:val="A8"/>
          <w:rFonts w:ascii="Times New Roman" w:hAnsi="Times New Roman"/>
          <w:sz w:val="21"/>
          <w:szCs w:val="21"/>
        </w:rPr>
        <w:t>р</w:t>
      </w:r>
      <w:r>
        <w:rPr>
          <w:rStyle w:val="A8"/>
          <w:rFonts w:ascii="Times New Roman" w:hAnsi="Times New Roman"/>
          <w:sz w:val="21"/>
          <w:szCs w:val="21"/>
        </w:rPr>
        <w:t xml:space="preserve">мування понятійних систем вирішення певних наукових проблем, потім – до формування більш цілісних понятійних систем окремих науковців, а </w:t>
      </w:r>
      <w:proofErr w:type="gramStart"/>
      <w:r>
        <w:rPr>
          <w:rStyle w:val="A8"/>
          <w:rFonts w:ascii="Times New Roman" w:hAnsi="Times New Roman"/>
          <w:sz w:val="21"/>
          <w:szCs w:val="21"/>
        </w:rPr>
        <w:t>п</w:t>
      </w:r>
      <w:proofErr w:type="gramEnd"/>
      <w:r>
        <w:rPr>
          <w:rStyle w:val="A8"/>
          <w:rFonts w:ascii="Times New Roman" w:hAnsi="Times New Roman"/>
          <w:sz w:val="21"/>
          <w:szCs w:val="21"/>
        </w:rPr>
        <w:t>ісля цього відбулося формування загальнонаукового тезауруса. Цей шлях відбиває шлях розвитку всієї теорії управління освітою. Ще однією особливістю формування тезауруса теорії упра</w:t>
      </w:r>
      <w:r>
        <w:rPr>
          <w:rStyle w:val="A8"/>
          <w:rFonts w:ascii="Times New Roman" w:hAnsi="Times New Roman"/>
          <w:sz w:val="21"/>
          <w:szCs w:val="21"/>
        </w:rPr>
        <w:t>в</w:t>
      </w:r>
      <w:r>
        <w:rPr>
          <w:rStyle w:val="A8"/>
          <w:rFonts w:ascii="Times New Roman" w:hAnsi="Times New Roman"/>
          <w:sz w:val="21"/>
          <w:szCs w:val="21"/>
        </w:rPr>
        <w:t xml:space="preserve">ління освітою є поступове послаблення впливу зовнішніх </w:t>
      </w:r>
      <w:proofErr w:type="gramStart"/>
      <w:r>
        <w:rPr>
          <w:rStyle w:val="A8"/>
          <w:rFonts w:ascii="Times New Roman" w:hAnsi="Times New Roman"/>
          <w:sz w:val="21"/>
          <w:szCs w:val="21"/>
        </w:rPr>
        <w:t>соц</w:t>
      </w:r>
      <w:proofErr w:type="gramEnd"/>
      <w:r>
        <w:rPr>
          <w:rStyle w:val="A8"/>
          <w:rFonts w:ascii="Times New Roman" w:hAnsi="Times New Roman"/>
          <w:sz w:val="21"/>
          <w:szCs w:val="21"/>
        </w:rPr>
        <w:t>іальних чинників на цей процес та посилення впливу логіки розвитку науки.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Науковий тезаурус завжди є результатом діяльності наукової спільноти, але найбільший внесок у формування тезауруса теорії управління освітою в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іджуваний період зробили вітчизняні вчені М. Черпинський, Б. Кобзарь, Є. Хриков. Модельним прикладом вирішення понятійних проблем локальної управлінської проблеми можна вважати роботи Л. Калініної.</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Проведене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 xml:space="preserve">ідження дозволяє зробити висновок, що терміносистему певного науковця зумовлюють наукова парадигма, його дослідницька культура, наукові інтереси, управлінський досвід, наявність базової управлінської або іншої освіти. </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Найбільш інтенсивне становлення вітчизняного тезауруса відбувається на сучасному етапі розвитку теорії управління освітою. Але понятійна система теорії управління розпорошена в численних публікаціях, у науковому дискурсі відсутній словник управлінських понять, а в педагогічних словниках управлінські поняття майже не представлені. У масовій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 xml:space="preserve">ідницькій практиці не використовують </w:t>
      </w:r>
      <w:r>
        <w:rPr>
          <w:rStyle w:val="A8"/>
          <w:rFonts w:ascii="Times New Roman" w:hAnsi="Times New Roman"/>
          <w:sz w:val="21"/>
          <w:szCs w:val="21"/>
        </w:rPr>
        <w:lastRenderedPageBreak/>
        <w:t>формалізовані системи обґрунтування понять, процедури їх виокре</w:t>
      </w:r>
      <w:r>
        <w:rPr>
          <w:rStyle w:val="A8"/>
          <w:rFonts w:ascii="Times New Roman" w:hAnsi="Times New Roman"/>
          <w:sz w:val="21"/>
          <w:szCs w:val="21"/>
        </w:rPr>
        <w:t>м</w:t>
      </w:r>
      <w:r>
        <w:rPr>
          <w:rStyle w:val="A8"/>
          <w:rFonts w:ascii="Times New Roman" w:hAnsi="Times New Roman"/>
          <w:sz w:val="21"/>
          <w:szCs w:val="21"/>
        </w:rPr>
        <w:t>лення та формулювання визначень мають переважно інтуїтивний х</w:t>
      </w:r>
      <w:r>
        <w:rPr>
          <w:rStyle w:val="A8"/>
          <w:rFonts w:ascii="Times New Roman" w:hAnsi="Times New Roman"/>
          <w:sz w:val="21"/>
          <w:szCs w:val="21"/>
        </w:rPr>
        <w:t>а</w:t>
      </w:r>
      <w:r>
        <w:rPr>
          <w:rStyle w:val="A8"/>
          <w:rFonts w:ascii="Times New Roman" w:hAnsi="Times New Roman"/>
          <w:sz w:val="21"/>
          <w:szCs w:val="21"/>
        </w:rPr>
        <w:t>рактер. На сьогодні відсутня єдина система управлінських понять, її в наш час формують різні науки: менеджмент, теорія управління освітою, наукова галузь „публічне управління та адміністрування”, психологія, економіка, право, гі</w:t>
      </w:r>
      <w:proofErr w:type="gramStart"/>
      <w:r>
        <w:rPr>
          <w:rStyle w:val="A8"/>
          <w:rFonts w:ascii="Times New Roman" w:hAnsi="Times New Roman"/>
          <w:sz w:val="21"/>
          <w:szCs w:val="21"/>
        </w:rPr>
        <w:t>г</w:t>
      </w:r>
      <w:proofErr w:type="gramEnd"/>
      <w:r>
        <w:rPr>
          <w:rStyle w:val="A8"/>
          <w:rFonts w:ascii="Times New Roman" w:hAnsi="Times New Roman"/>
          <w:sz w:val="21"/>
          <w:szCs w:val="21"/>
        </w:rPr>
        <w:t>ієна, інформатика, медицина.</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Важливими напрямами подальшого розвитку вітчизняного т</w:t>
      </w:r>
      <w:r>
        <w:rPr>
          <w:rStyle w:val="A8"/>
          <w:rFonts w:ascii="Times New Roman" w:hAnsi="Times New Roman"/>
          <w:sz w:val="21"/>
          <w:szCs w:val="21"/>
        </w:rPr>
        <w:t>е</w:t>
      </w:r>
      <w:r>
        <w:rPr>
          <w:rStyle w:val="A8"/>
          <w:rFonts w:ascii="Times New Roman" w:hAnsi="Times New Roman"/>
          <w:sz w:val="21"/>
          <w:szCs w:val="21"/>
        </w:rPr>
        <w:t>зауруса теорії управління освітою є: забезпечення єдності індуктивн</w:t>
      </w:r>
      <w:r>
        <w:rPr>
          <w:rStyle w:val="A8"/>
          <w:rFonts w:ascii="Times New Roman" w:hAnsi="Times New Roman"/>
          <w:sz w:val="21"/>
          <w:szCs w:val="21"/>
        </w:rPr>
        <w:t>о</w:t>
      </w:r>
      <w:r>
        <w:rPr>
          <w:rStyle w:val="A8"/>
          <w:rFonts w:ascii="Times New Roman" w:hAnsi="Times New Roman"/>
          <w:sz w:val="21"/>
          <w:szCs w:val="21"/>
        </w:rPr>
        <w:t>го (формування понятійних систем вирішення окремих управлінських проблем та управління окремими типами навчальних закладів) та д</w:t>
      </w:r>
      <w:r>
        <w:rPr>
          <w:rStyle w:val="A8"/>
          <w:rFonts w:ascii="Times New Roman" w:hAnsi="Times New Roman"/>
          <w:sz w:val="21"/>
          <w:szCs w:val="21"/>
        </w:rPr>
        <w:t>е</w:t>
      </w:r>
      <w:r>
        <w:rPr>
          <w:rStyle w:val="A8"/>
          <w:rFonts w:ascii="Times New Roman" w:hAnsi="Times New Roman"/>
          <w:sz w:val="21"/>
          <w:szCs w:val="21"/>
        </w:rPr>
        <w:t xml:space="preserve">дуктивного (формування єдиної понятійної системи управління освітою) засобів формування тезауруса; видання словників, </w:t>
      </w:r>
      <w:proofErr w:type="gramStart"/>
      <w:r>
        <w:rPr>
          <w:rStyle w:val="A8"/>
          <w:rFonts w:ascii="Times New Roman" w:hAnsi="Times New Roman"/>
          <w:sz w:val="21"/>
          <w:szCs w:val="21"/>
        </w:rPr>
        <w:t>пос</w:t>
      </w:r>
      <w:proofErr w:type="gramEnd"/>
      <w:r>
        <w:rPr>
          <w:rStyle w:val="A8"/>
          <w:rFonts w:ascii="Times New Roman" w:hAnsi="Times New Roman"/>
          <w:sz w:val="21"/>
          <w:szCs w:val="21"/>
        </w:rPr>
        <w:t>і</w:t>
      </w:r>
      <w:r>
        <w:rPr>
          <w:rStyle w:val="A8"/>
          <w:rFonts w:ascii="Times New Roman" w:hAnsi="Times New Roman"/>
          <w:sz w:val="21"/>
          <w:szCs w:val="21"/>
        </w:rPr>
        <w:t>б</w:t>
      </w:r>
      <w:r>
        <w:rPr>
          <w:rStyle w:val="A8"/>
          <w:rFonts w:ascii="Times New Roman" w:hAnsi="Times New Roman"/>
          <w:sz w:val="21"/>
          <w:szCs w:val="21"/>
        </w:rPr>
        <w:t>ників, які містять тезауруси; аналіз понятійних систем усіх типів на</w:t>
      </w:r>
      <w:r>
        <w:rPr>
          <w:rStyle w:val="A8"/>
          <w:rFonts w:ascii="Times New Roman" w:hAnsi="Times New Roman"/>
          <w:sz w:val="21"/>
          <w:szCs w:val="21"/>
        </w:rPr>
        <w:t>у</w:t>
      </w:r>
      <w:r>
        <w:rPr>
          <w:rStyle w:val="A8"/>
          <w:rFonts w:ascii="Times New Roman" w:hAnsi="Times New Roman"/>
          <w:sz w:val="21"/>
          <w:szCs w:val="21"/>
        </w:rPr>
        <w:t>кових робіт; зближення з понятійною системою не тільки менеджме</w:t>
      </w:r>
      <w:r>
        <w:rPr>
          <w:rStyle w:val="A8"/>
          <w:rFonts w:ascii="Times New Roman" w:hAnsi="Times New Roman"/>
          <w:sz w:val="21"/>
          <w:szCs w:val="21"/>
        </w:rPr>
        <w:t>н</w:t>
      </w:r>
      <w:r>
        <w:rPr>
          <w:rStyle w:val="A8"/>
          <w:rFonts w:ascii="Times New Roman" w:hAnsi="Times New Roman"/>
          <w:sz w:val="21"/>
          <w:szCs w:val="21"/>
        </w:rPr>
        <w:t xml:space="preserve">ту, а і з понятійною системою управління освітою, поширеною в </w:t>
      </w:r>
      <w:proofErr w:type="gramStart"/>
      <w:r>
        <w:rPr>
          <w:rStyle w:val="A8"/>
          <w:rFonts w:ascii="Times New Roman" w:hAnsi="Times New Roman"/>
          <w:sz w:val="21"/>
          <w:szCs w:val="21"/>
        </w:rPr>
        <w:t>пров</w:t>
      </w:r>
      <w:proofErr w:type="gramEnd"/>
      <w:r>
        <w:rPr>
          <w:rStyle w:val="A8"/>
          <w:rFonts w:ascii="Times New Roman" w:hAnsi="Times New Roman"/>
          <w:sz w:val="21"/>
          <w:szCs w:val="21"/>
        </w:rPr>
        <w:t>ідних країнах світу.</w:t>
      </w:r>
    </w:p>
    <w:p w:rsidR="006D440B" w:rsidRPr="006D440B" w:rsidRDefault="006D440B" w:rsidP="006D440B">
      <w:pPr>
        <w:pStyle w:val="a5"/>
        <w:spacing w:after="0" w:line="242" w:lineRule="auto"/>
        <w:ind w:firstLine="567"/>
        <w:jc w:val="both"/>
        <w:rPr>
          <w:rFonts w:ascii="Times New Roman" w:eastAsia="Times New Roman" w:hAnsi="Times New Roman" w:cs="Times New Roman"/>
          <w:sz w:val="21"/>
          <w:szCs w:val="21"/>
        </w:rPr>
      </w:pPr>
    </w:p>
    <w:p w:rsidR="006D440B" w:rsidRPr="006D440B" w:rsidRDefault="006D440B" w:rsidP="006D440B">
      <w:pPr>
        <w:pStyle w:val="a5"/>
        <w:spacing w:after="0" w:line="242" w:lineRule="auto"/>
        <w:ind w:firstLine="567"/>
        <w:jc w:val="both"/>
        <w:rPr>
          <w:rFonts w:ascii="Times New Roman" w:eastAsia="Times New Roman" w:hAnsi="Times New Roman" w:cs="Times New Roman"/>
          <w:sz w:val="21"/>
          <w:szCs w:val="21"/>
        </w:rPr>
      </w:pPr>
    </w:p>
    <w:p w:rsidR="006D440B" w:rsidRDefault="006D440B" w:rsidP="006D440B">
      <w:pPr>
        <w:pStyle w:val="a5"/>
        <w:spacing w:after="0" w:line="242" w:lineRule="auto"/>
        <w:ind w:firstLine="567"/>
        <w:jc w:val="center"/>
        <w:rPr>
          <w:rStyle w:val="A8"/>
          <w:rFonts w:ascii="Times New Roman" w:eastAsia="Times New Roman" w:hAnsi="Times New Roman" w:cs="Times New Roman"/>
          <w:b/>
          <w:bCs/>
          <w:sz w:val="21"/>
          <w:szCs w:val="21"/>
        </w:rPr>
      </w:pPr>
      <w:r>
        <w:rPr>
          <w:rStyle w:val="A8"/>
          <w:rFonts w:ascii="Times New Roman" w:hAnsi="Times New Roman"/>
          <w:b/>
          <w:bCs/>
          <w:sz w:val="21"/>
          <w:szCs w:val="21"/>
        </w:rPr>
        <w:t>Основний змі</w:t>
      </w:r>
      <w:proofErr w:type="gramStart"/>
      <w:r>
        <w:rPr>
          <w:rStyle w:val="A8"/>
          <w:rFonts w:ascii="Times New Roman" w:hAnsi="Times New Roman"/>
          <w:b/>
          <w:bCs/>
          <w:sz w:val="21"/>
          <w:szCs w:val="21"/>
        </w:rPr>
        <w:t>ст</w:t>
      </w:r>
      <w:proofErr w:type="gramEnd"/>
      <w:r>
        <w:rPr>
          <w:rStyle w:val="A8"/>
          <w:rFonts w:ascii="Times New Roman" w:hAnsi="Times New Roman"/>
          <w:b/>
          <w:bCs/>
          <w:sz w:val="21"/>
          <w:szCs w:val="21"/>
        </w:rPr>
        <w:t xml:space="preserve"> дисертації відображено в таких публікаціях:</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Основні дефініції </w:t>
      </w:r>
      <w:proofErr w:type="gramStart"/>
      <w:r>
        <w:rPr>
          <w:rStyle w:val="A8"/>
          <w:rFonts w:ascii="Times New Roman" w:hAnsi="Times New Roman"/>
          <w:sz w:val="21"/>
          <w:szCs w:val="21"/>
        </w:rPr>
        <w:t>досл</w:t>
      </w:r>
      <w:proofErr w:type="gramEnd"/>
      <w:r>
        <w:rPr>
          <w:rStyle w:val="A8"/>
          <w:rFonts w:ascii="Times New Roman" w:hAnsi="Times New Roman"/>
          <w:sz w:val="21"/>
          <w:szCs w:val="21"/>
        </w:rPr>
        <w:t>ідження проблеми р</w:t>
      </w:r>
      <w:r>
        <w:rPr>
          <w:rStyle w:val="A8"/>
          <w:rFonts w:ascii="Times New Roman" w:hAnsi="Times New Roman"/>
          <w:sz w:val="21"/>
          <w:szCs w:val="21"/>
        </w:rPr>
        <w:t>о</w:t>
      </w:r>
      <w:r>
        <w:rPr>
          <w:rStyle w:val="A8"/>
          <w:rFonts w:ascii="Times New Roman" w:hAnsi="Times New Roman"/>
          <w:sz w:val="21"/>
          <w:szCs w:val="21"/>
        </w:rPr>
        <w:t>звитку наукового тезауруса вітчизняної теорії управління освітою (остання чверть XX – початок XXI ст.) [Електронний ресурс] / Н. В. Місько // Наук. вісн. Донбасу. – 2015. – № 4(32). – Режим д</w:t>
      </w:r>
      <w:r>
        <w:rPr>
          <w:rStyle w:val="A8"/>
          <w:rFonts w:ascii="Times New Roman" w:hAnsi="Times New Roman"/>
          <w:sz w:val="21"/>
          <w:szCs w:val="21"/>
        </w:rPr>
        <w:t>о</w:t>
      </w:r>
      <w:r>
        <w:rPr>
          <w:rStyle w:val="A8"/>
          <w:rFonts w:ascii="Times New Roman" w:hAnsi="Times New Roman"/>
          <w:sz w:val="21"/>
          <w:szCs w:val="21"/>
        </w:rPr>
        <w:t>ступу до журн.</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w:t>
      </w:r>
      <w:hyperlink r:id="rId8" w:history="1">
        <w:r>
          <w:rPr>
            <w:rStyle w:val="Hyperlink0"/>
            <w:rFonts w:ascii="Times New Roman" w:hAnsi="Times New Roman"/>
            <w:sz w:val="21"/>
            <w:szCs w:val="21"/>
          </w:rPr>
          <w:t>http://nvd.luguniv.edu.ua/archiv/2015/N4(32)/index.html</w:t>
        </w:r>
      </w:hyperlink>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sidRPr="006D440B">
        <w:rPr>
          <w:rStyle w:val="A8"/>
          <w:rFonts w:ascii="Times New Roman" w:hAnsi="Times New Roman"/>
          <w:b/>
          <w:bCs/>
          <w:sz w:val="21"/>
          <w:szCs w:val="21"/>
          <w:lang w:val="en-US"/>
        </w:rPr>
        <w:t>Misko N. V.</w:t>
      </w:r>
      <w:r w:rsidRPr="006D440B">
        <w:rPr>
          <w:rStyle w:val="A8"/>
          <w:rFonts w:ascii="Times New Roman" w:hAnsi="Times New Roman"/>
          <w:sz w:val="21"/>
          <w:szCs w:val="21"/>
          <w:lang w:val="en-US"/>
        </w:rPr>
        <w:t xml:space="preserve"> </w:t>
      </w:r>
      <w:r>
        <w:rPr>
          <w:rStyle w:val="A8"/>
          <w:rFonts w:ascii="Times New Roman" w:hAnsi="Times New Roman"/>
          <w:sz w:val="21"/>
          <w:szCs w:val="21"/>
        </w:rPr>
        <w:t>Т</w:t>
      </w:r>
      <w:r w:rsidRPr="006D440B">
        <w:rPr>
          <w:rStyle w:val="A8"/>
          <w:rFonts w:ascii="Times New Roman" w:hAnsi="Times New Roman"/>
          <w:sz w:val="21"/>
          <w:szCs w:val="21"/>
          <w:lang w:val="en-US"/>
        </w:rPr>
        <w:t xml:space="preserve">he affecting factors of the scientific theory development of domestic thesaurus of education management (the last quarter of XX – beginning of XXI century) / N. V. Misko // Nowoczesna edukacja: filozofia, innowacja, doświadczenie. – </w:t>
      </w:r>
      <w:proofErr w:type="gramStart"/>
      <w:r w:rsidRPr="006D440B">
        <w:rPr>
          <w:rStyle w:val="A8"/>
          <w:rFonts w:ascii="Times New Roman" w:hAnsi="Times New Roman"/>
          <w:sz w:val="21"/>
          <w:szCs w:val="21"/>
          <w:lang w:val="en-US"/>
        </w:rPr>
        <w:t>Łódź :</w:t>
      </w:r>
      <w:proofErr w:type="gramEnd"/>
      <w:r w:rsidRPr="006D440B">
        <w:rPr>
          <w:rStyle w:val="A8"/>
          <w:rFonts w:ascii="Times New Roman" w:hAnsi="Times New Roman"/>
          <w:sz w:val="21"/>
          <w:szCs w:val="21"/>
          <w:lang w:val="en-US"/>
        </w:rPr>
        <w:t xml:space="preserve"> Wydaw. </w:t>
      </w:r>
      <w:r>
        <w:rPr>
          <w:rStyle w:val="A8"/>
          <w:rFonts w:ascii="Times New Roman" w:hAnsi="Times New Roman"/>
          <w:sz w:val="21"/>
          <w:szCs w:val="21"/>
        </w:rPr>
        <w:t>Naukowe Wyższej Szkoły Informatyki i Umiejętności. – 2016. – № 1(5). – S. 31 – 38.</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Критерії оцінки розвитку наукового тезауруса вітчизняної теорії управління освітою (остання чверть ХХ – поч</w:t>
      </w:r>
      <w:r>
        <w:rPr>
          <w:rStyle w:val="A8"/>
          <w:rFonts w:ascii="Times New Roman" w:hAnsi="Times New Roman"/>
          <w:sz w:val="21"/>
          <w:szCs w:val="21"/>
        </w:rPr>
        <w:t>а</w:t>
      </w:r>
      <w:r>
        <w:rPr>
          <w:rStyle w:val="A8"/>
          <w:rFonts w:ascii="Times New Roman" w:hAnsi="Times New Roman"/>
          <w:sz w:val="21"/>
          <w:szCs w:val="21"/>
        </w:rPr>
        <w:t>ток ХХІ століття) / Н. В. Місько // Гуманіт. вісн. ДВНЗ „Перея</w:t>
      </w:r>
      <w:r>
        <w:rPr>
          <w:rStyle w:val="A8"/>
          <w:rFonts w:ascii="Times New Roman" w:hAnsi="Times New Roman"/>
          <w:sz w:val="21"/>
          <w:szCs w:val="21"/>
        </w:rPr>
        <w:t>с</w:t>
      </w:r>
      <w:r>
        <w:rPr>
          <w:rStyle w:val="A8"/>
          <w:rFonts w:ascii="Times New Roman" w:hAnsi="Times New Roman"/>
          <w:sz w:val="21"/>
          <w:szCs w:val="21"/>
        </w:rPr>
        <w:t>лав-Хмельницький державний педагогічний університет імені Гр</w:t>
      </w:r>
      <w:r>
        <w:rPr>
          <w:rStyle w:val="A8"/>
          <w:rFonts w:ascii="Times New Roman" w:hAnsi="Times New Roman"/>
          <w:sz w:val="21"/>
          <w:szCs w:val="21"/>
        </w:rPr>
        <w:t>и</w:t>
      </w:r>
      <w:r>
        <w:rPr>
          <w:rStyle w:val="A8"/>
          <w:rFonts w:ascii="Times New Roman" w:hAnsi="Times New Roman"/>
          <w:sz w:val="21"/>
          <w:szCs w:val="21"/>
        </w:rPr>
        <w:t>горія</w:t>
      </w:r>
      <w:proofErr w:type="gramStart"/>
      <w:r>
        <w:rPr>
          <w:rStyle w:val="A8"/>
          <w:rFonts w:ascii="Times New Roman" w:hAnsi="Times New Roman"/>
          <w:sz w:val="21"/>
          <w:szCs w:val="21"/>
        </w:rPr>
        <w:t xml:space="preserve"> С</w:t>
      </w:r>
      <w:proofErr w:type="gramEnd"/>
      <w:r>
        <w:rPr>
          <w:rStyle w:val="A8"/>
          <w:rFonts w:ascii="Times New Roman" w:hAnsi="Times New Roman"/>
          <w:sz w:val="21"/>
          <w:szCs w:val="21"/>
        </w:rPr>
        <w:t>ковороди”. – Додаток 1 до Вип. 36, Т. VII(67)</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Темат. вип. „Вища освіта України </w:t>
      </w:r>
      <w:proofErr w:type="gramStart"/>
      <w:r>
        <w:rPr>
          <w:rStyle w:val="A8"/>
          <w:rFonts w:ascii="Times New Roman" w:hAnsi="Times New Roman"/>
          <w:sz w:val="21"/>
          <w:szCs w:val="21"/>
        </w:rPr>
        <w:t>у</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контекст</w:t>
      </w:r>
      <w:proofErr w:type="gramEnd"/>
      <w:r>
        <w:rPr>
          <w:rStyle w:val="A8"/>
          <w:rFonts w:ascii="Times New Roman" w:hAnsi="Times New Roman"/>
          <w:sz w:val="21"/>
          <w:szCs w:val="21"/>
        </w:rPr>
        <w:t>і інтеграції до європейського освітнього простору”. – К.</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Гнозис, 2016. – С. 256 – 266.</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Особливості розвитку наукового тезауруса вітчизняної теорії управління освітою (остання чверть ХХ – поч</w:t>
      </w:r>
      <w:r>
        <w:rPr>
          <w:rStyle w:val="A8"/>
          <w:rFonts w:ascii="Times New Roman" w:hAnsi="Times New Roman"/>
          <w:sz w:val="21"/>
          <w:szCs w:val="21"/>
        </w:rPr>
        <w:t>а</w:t>
      </w:r>
      <w:r>
        <w:rPr>
          <w:rStyle w:val="A8"/>
          <w:rFonts w:ascii="Times New Roman" w:hAnsi="Times New Roman"/>
          <w:sz w:val="21"/>
          <w:szCs w:val="21"/>
        </w:rPr>
        <w:lastRenderedPageBreak/>
        <w:t>ток ХХІ століття) / Н. В. Місько // Вісн. Луган. нац. ун-ту імені Т</w:t>
      </w:r>
      <w:r>
        <w:rPr>
          <w:rStyle w:val="A8"/>
          <w:rFonts w:ascii="Times New Roman" w:hAnsi="Times New Roman"/>
          <w:sz w:val="21"/>
          <w:szCs w:val="21"/>
        </w:rPr>
        <w:t>а</w:t>
      </w:r>
      <w:r>
        <w:rPr>
          <w:rStyle w:val="A8"/>
          <w:rFonts w:ascii="Times New Roman" w:hAnsi="Times New Roman"/>
          <w:sz w:val="21"/>
          <w:szCs w:val="21"/>
        </w:rPr>
        <w:t>раса Шевченка</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Педагогічні науки. – Старобільськ</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Вид-во</w:t>
      </w:r>
      <w:proofErr w:type="gramEnd"/>
      <w:r>
        <w:rPr>
          <w:rStyle w:val="A8"/>
          <w:rFonts w:ascii="Times New Roman" w:hAnsi="Times New Roman"/>
          <w:sz w:val="21"/>
          <w:szCs w:val="21"/>
        </w:rPr>
        <w:t xml:space="preserve"> ДЗ „ЛНУ імені Тараса Шевченка”, 2016. – № 3(300). – Ч. І. – С. 173 – 182.</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Методологія моделювання наукового тезаур</w:t>
      </w:r>
      <w:r>
        <w:rPr>
          <w:rStyle w:val="A8"/>
          <w:rFonts w:ascii="Times New Roman" w:hAnsi="Times New Roman"/>
          <w:sz w:val="21"/>
          <w:szCs w:val="21"/>
        </w:rPr>
        <w:t>у</w:t>
      </w:r>
      <w:r>
        <w:rPr>
          <w:rStyle w:val="A8"/>
          <w:rFonts w:ascii="Times New Roman" w:hAnsi="Times New Roman"/>
          <w:sz w:val="21"/>
          <w:szCs w:val="21"/>
        </w:rPr>
        <w:t>са вітчизняної теорії управління освітою / Н. В. Місько // Наук</w:t>
      </w:r>
      <w:proofErr w:type="gramStart"/>
      <w:r>
        <w:rPr>
          <w:rStyle w:val="A8"/>
          <w:rFonts w:ascii="Times New Roman" w:hAnsi="Times New Roman"/>
          <w:sz w:val="21"/>
          <w:szCs w:val="21"/>
        </w:rPr>
        <w:t>.</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в</w:t>
      </w:r>
      <w:proofErr w:type="gramEnd"/>
      <w:r>
        <w:rPr>
          <w:rStyle w:val="A8"/>
          <w:rFonts w:ascii="Times New Roman" w:hAnsi="Times New Roman"/>
          <w:sz w:val="21"/>
          <w:szCs w:val="21"/>
        </w:rPr>
        <w:t>існ. Ужгород</w:t>
      </w:r>
      <w:proofErr w:type="gramStart"/>
      <w:r>
        <w:rPr>
          <w:rStyle w:val="A8"/>
          <w:rFonts w:ascii="Times New Roman" w:hAnsi="Times New Roman"/>
          <w:sz w:val="21"/>
          <w:szCs w:val="21"/>
        </w:rPr>
        <w:t>.</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н</w:t>
      </w:r>
      <w:proofErr w:type="gramEnd"/>
      <w:r>
        <w:rPr>
          <w:rStyle w:val="A8"/>
          <w:rFonts w:ascii="Times New Roman" w:hAnsi="Times New Roman"/>
          <w:sz w:val="21"/>
          <w:szCs w:val="21"/>
        </w:rPr>
        <w:t>ац. ун-ту. Сер</w:t>
      </w:r>
      <w:proofErr w:type="gramStart"/>
      <w:r>
        <w:rPr>
          <w:rStyle w:val="A8"/>
          <w:rFonts w:ascii="Times New Roman" w:hAnsi="Times New Roman"/>
          <w:sz w:val="21"/>
          <w:szCs w:val="21"/>
        </w:rPr>
        <w:t>. : „</w:t>
      </w:r>
      <w:proofErr w:type="gramEnd"/>
      <w:r>
        <w:rPr>
          <w:rStyle w:val="A8"/>
          <w:rFonts w:ascii="Times New Roman" w:hAnsi="Times New Roman"/>
          <w:sz w:val="21"/>
          <w:szCs w:val="21"/>
        </w:rPr>
        <w:t xml:space="preserve">Педагогіка. </w:t>
      </w:r>
      <w:proofErr w:type="gramStart"/>
      <w:r>
        <w:rPr>
          <w:rStyle w:val="A8"/>
          <w:rFonts w:ascii="Times New Roman" w:hAnsi="Times New Roman"/>
          <w:sz w:val="21"/>
          <w:szCs w:val="21"/>
        </w:rPr>
        <w:t>Соц</w:t>
      </w:r>
      <w:proofErr w:type="gramEnd"/>
      <w:r>
        <w:rPr>
          <w:rStyle w:val="A8"/>
          <w:rFonts w:ascii="Times New Roman" w:hAnsi="Times New Roman"/>
          <w:sz w:val="21"/>
          <w:szCs w:val="21"/>
        </w:rPr>
        <w:t>іальна робота”. – 2013. – № 26. – С. 181 – 184.</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Методологічні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ідходи до дослідження пр</w:t>
      </w:r>
      <w:r>
        <w:rPr>
          <w:rStyle w:val="A8"/>
          <w:rFonts w:ascii="Times New Roman" w:hAnsi="Times New Roman"/>
          <w:sz w:val="21"/>
          <w:szCs w:val="21"/>
        </w:rPr>
        <w:t>о</w:t>
      </w:r>
      <w:r>
        <w:rPr>
          <w:rStyle w:val="A8"/>
          <w:rFonts w:ascii="Times New Roman" w:hAnsi="Times New Roman"/>
          <w:sz w:val="21"/>
          <w:szCs w:val="21"/>
        </w:rPr>
        <w:t>блеми розвитку наукового тезауруса вітчизняної теорії управління освітою (остання чверть ХХ ст. – початок ХХІ ст.) / Н. В. Місько // Наук. зап. Бердян. держ. пед. ун-ту</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Педагогічні науки : зб. наук</w:t>
      </w:r>
      <w:proofErr w:type="gramStart"/>
      <w:r>
        <w:rPr>
          <w:rStyle w:val="A8"/>
          <w:rFonts w:ascii="Times New Roman" w:hAnsi="Times New Roman"/>
          <w:sz w:val="21"/>
          <w:szCs w:val="21"/>
        </w:rPr>
        <w:t>.</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п</w:t>
      </w:r>
      <w:proofErr w:type="gramEnd"/>
      <w:r>
        <w:rPr>
          <w:rStyle w:val="A8"/>
          <w:rFonts w:ascii="Times New Roman" w:hAnsi="Times New Roman"/>
          <w:sz w:val="21"/>
          <w:szCs w:val="21"/>
        </w:rPr>
        <w:t>р. – Вип. 3. – Бердянськ</w:t>
      </w:r>
      <w:proofErr w:type="gramStart"/>
      <w:r>
        <w:rPr>
          <w:rStyle w:val="A8"/>
          <w:rFonts w:ascii="Times New Roman" w:hAnsi="Times New Roman"/>
          <w:sz w:val="21"/>
          <w:szCs w:val="21"/>
        </w:rPr>
        <w:t xml:space="preserve"> :</w:t>
      </w:r>
      <w:proofErr w:type="gramEnd"/>
      <w:r>
        <w:rPr>
          <w:rStyle w:val="A8"/>
          <w:rFonts w:ascii="Times New Roman" w:hAnsi="Times New Roman"/>
          <w:sz w:val="21"/>
          <w:szCs w:val="21"/>
        </w:rPr>
        <w:t xml:space="preserve"> БДПУ, 2014. – С. 207 – 211.</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Розвиток понятійно-термінологічної системи теорії управління освітою (остання чверть ХХ – початок ХХІ ст.) / Н. В. Місько // Створення системи управління якістю </w:t>
      </w:r>
      <w:proofErr w:type="gramStart"/>
      <w:r>
        <w:rPr>
          <w:rStyle w:val="A8"/>
          <w:rFonts w:ascii="Times New Roman" w:hAnsi="Times New Roman"/>
          <w:sz w:val="21"/>
          <w:szCs w:val="21"/>
        </w:rPr>
        <w:t>адм</w:t>
      </w:r>
      <w:proofErr w:type="gramEnd"/>
      <w:r>
        <w:rPr>
          <w:rStyle w:val="A8"/>
          <w:rFonts w:ascii="Times New Roman" w:hAnsi="Times New Roman"/>
          <w:sz w:val="21"/>
          <w:szCs w:val="21"/>
        </w:rPr>
        <w:t>іністр</w:t>
      </w:r>
      <w:r>
        <w:rPr>
          <w:rStyle w:val="A8"/>
          <w:rFonts w:ascii="Times New Roman" w:hAnsi="Times New Roman"/>
          <w:sz w:val="21"/>
          <w:szCs w:val="21"/>
        </w:rPr>
        <w:t>а</w:t>
      </w:r>
      <w:r>
        <w:rPr>
          <w:rStyle w:val="A8"/>
          <w:rFonts w:ascii="Times New Roman" w:hAnsi="Times New Roman"/>
          <w:sz w:val="21"/>
          <w:szCs w:val="21"/>
        </w:rPr>
        <w:t>тивних, соціальних та освітніх послуг: теорія та практика : м</w:t>
      </w:r>
      <w:r>
        <w:rPr>
          <w:rStyle w:val="A8"/>
          <w:rFonts w:ascii="Times New Roman" w:hAnsi="Times New Roman"/>
          <w:sz w:val="21"/>
          <w:szCs w:val="21"/>
        </w:rPr>
        <w:t>а</w:t>
      </w:r>
      <w:r>
        <w:rPr>
          <w:rStyle w:val="A8"/>
          <w:rFonts w:ascii="Times New Roman" w:hAnsi="Times New Roman"/>
          <w:sz w:val="21"/>
          <w:szCs w:val="21"/>
        </w:rPr>
        <w:t>теріали наук.-практ. конф. (м. Луганськ, 18 квіт. 2013 р.) / М-во освіти і науки України, Луган. нац. ун-т імені Тараса Шевченка. – Луганськ</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Вид-во</w:t>
      </w:r>
      <w:proofErr w:type="gramEnd"/>
      <w:r>
        <w:rPr>
          <w:rStyle w:val="A8"/>
          <w:rFonts w:ascii="Times New Roman" w:hAnsi="Times New Roman"/>
          <w:sz w:val="21"/>
          <w:szCs w:val="21"/>
        </w:rPr>
        <w:t xml:space="preserve"> ДЗ „Луганський національний університет імені Тараса Шевченка”, 2013. – С. 123 – 129.</w:t>
      </w:r>
    </w:p>
    <w:p w:rsidR="006D440B" w:rsidRDefault="006D440B" w:rsidP="006D440B">
      <w:pPr>
        <w:pStyle w:val="a5"/>
        <w:numPr>
          <w:ilvl w:val="0"/>
          <w:numId w:val="6"/>
        </w:numPr>
        <w:spacing w:after="0" w:line="242" w:lineRule="auto"/>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w:t>
      </w:r>
      <w:r>
        <w:rPr>
          <w:rStyle w:val="A8"/>
          <w:rFonts w:ascii="Times New Roman" w:hAnsi="Times New Roman"/>
          <w:sz w:val="21"/>
          <w:szCs w:val="21"/>
        </w:rPr>
        <w:t xml:space="preserve"> Системний </w:t>
      </w:r>
      <w:proofErr w:type="gramStart"/>
      <w:r>
        <w:rPr>
          <w:rStyle w:val="A8"/>
          <w:rFonts w:ascii="Times New Roman" w:hAnsi="Times New Roman"/>
          <w:sz w:val="21"/>
          <w:szCs w:val="21"/>
        </w:rPr>
        <w:t>п</w:t>
      </w:r>
      <w:proofErr w:type="gramEnd"/>
      <w:r>
        <w:rPr>
          <w:rStyle w:val="A8"/>
          <w:rFonts w:ascii="Times New Roman" w:hAnsi="Times New Roman"/>
          <w:sz w:val="21"/>
          <w:szCs w:val="21"/>
        </w:rPr>
        <w:t>ідхід до дослідження проблеми розвитку наукового тезауруса вітчизняної теорії управління освітою (остання чверть ХХ ст. – початок ХХІ ст.) / Н. В. Місько // Теорія та практика управлінської діяльності в умовах соціокул</w:t>
      </w:r>
      <w:r>
        <w:rPr>
          <w:rStyle w:val="A8"/>
          <w:rFonts w:ascii="Times New Roman" w:hAnsi="Times New Roman"/>
          <w:sz w:val="21"/>
          <w:szCs w:val="21"/>
        </w:rPr>
        <w:t>ь</w:t>
      </w:r>
      <w:r>
        <w:rPr>
          <w:rStyle w:val="A8"/>
          <w:rFonts w:ascii="Times New Roman" w:hAnsi="Times New Roman"/>
          <w:sz w:val="21"/>
          <w:szCs w:val="21"/>
        </w:rPr>
        <w:t>турних трансформацій : матеріали наук.-практ. конф. (15 трав. 2015 року, м. Старобільськ) / редкол. : О. М. Клімочкіна, Є. М. Хриков, О. І. Кравченко. – Старобільськ</w:t>
      </w:r>
      <w:proofErr w:type="gramStart"/>
      <w:r>
        <w:rPr>
          <w:rStyle w:val="A8"/>
          <w:rFonts w:ascii="Times New Roman" w:hAnsi="Times New Roman"/>
          <w:sz w:val="21"/>
          <w:szCs w:val="21"/>
        </w:rPr>
        <w:t> :</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Вид-во</w:t>
      </w:r>
      <w:proofErr w:type="gramEnd"/>
      <w:r>
        <w:rPr>
          <w:rStyle w:val="A8"/>
          <w:rFonts w:ascii="Times New Roman" w:hAnsi="Times New Roman"/>
          <w:sz w:val="21"/>
          <w:szCs w:val="21"/>
        </w:rPr>
        <w:t xml:space="preserve"> ДЗ „ЛНУ імені Тараса Шевченка”, 2015. – С. 66 – 71.</w:t>
      </w:r>
    </w:p>
    <w:p w:rsidR="006D440B" w:rsidRPr="006D440B" w:rsidRDefault="006D440B" w:rsidP="006D440B">
      <w:pPr>
        <w:pStyle w:val="a5"/>
        <w:spacing w:after="0" w:line="242" w:lineRule="auto"/>
        <w:jc w:val="center"/>
        <w:rPr>
          <w:rFonts w:ascii="Times New Roman" w:eastAsia="Times New Roman" w:hAnsi="Times New Roman" w:cs="Times New Roman"/>
          <w:b/>
          <w:bCs/>
          <w:sz w:val="21"/>
          <w:szCs w:val="21"/>
        </w:rPr>
      </w:pPr>
    </w:p>
    <w:p w:rsidR="006D440B" w:rsidRPr="006D440B" w:rsidRDefault="006D440B" w:rsidP="006D440B">
      <w:pPr>
        <w:pStyle w:val="a5"/>
        <w:spacing w:after="0" w:line="242" w:lineRule="auto"/>
        <w:jc w:val="center"/>
        <w:rPr>
          <w:rFonts w:ascii="Times New Roman" w:eastAsia="Times New Roman" w:hAnsi="Times New Roman" w:cs="Times New Roman"/>
          <w:b/>
          <w:bCs/>
          <w:sz w:val="21"/>
          <w:szCs w:val="21"/>
        </w:rPr>
      </w:pPr>
    </w:p>
    <w:p w:rsidR="006D440B" w:rsidRDefault="006D440B" w:rsidP="006D440B">
      <w:pPr>
        <w:pStyle w:val="a5"/>
        <w:spacing w:after="0" w:line="242" w:lineRule="auto"/>
        <w:jc w:val="center"/>
        <w:rPr>
          <w:rStyle w:val="A8"/>
          <w:rFonts w:ascii="Times New Roman" w:eastAsia="Times New Roman" w:hAnsi="Times New Roman" w:cs="Times New Roman"/>
          <w:b/>
          <w:bCs/>
          <w:sz w:val="21"/>
          <w:szCs w:val="21"/>
        </w:rPr>
      </w:pPr>
      <w:r>
        <w:rPr>
          <w:rStyle w:val="A8"/>
          <w:rFonts w:ascii="Times New Roman" w:hAnsi="Times New Roman"/>
          <w:b/>
          <w:bCs/>
          <w:sz w:val="21"/>
          <w:szCs w:val="21"/>
        </w:rPr>
        <w:t>АНОТАЦІЇ</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Місько Н. В. Розвиток наукового тезауруса вітчизняної те</w:t>
      </w:r>
      <w:r>
        <w:rPr>
          <w:rStyle w:val="A8"/>
          <w:rFonts w:ascii="Times New Roman" w:hAnsi="Times New Roman"/>
          <w:b/>
          <w:bCs/>
          <w:sz w:val="21"/>
          <w:szCs w:val="21"/>
        </w:rPr>
        <w:t>о</w:t>
      </w:r>
      <w:r>
        <w:rPr>
          <w:rStyle w:val="A8"/>
          <w:rFonts w:ascii="Times New Roman" w:hAnsi="Times New Roman"/>
          <w:b/>
          <w:bCs/>
          <w:sz w:val="21"/>
          <w:szCs w:val="21"/>
        </w:rPr>
        <w:t>рії управління освітою (остання чверть XX – початок XXI століття). –</w:t>
      </w:r>
      <w:r>
        <w:rPr>
          <w:rStyle w:val="A8"/>
          <w:rFonts w:ascii="Times New Roman" w:hAnsi="Times New Roman"/>
          <w:sz w:val="21"/>
          <w:szCs w:val="21"/>
        </w:rPr>
        <w:t xml:space="preserve"> На правах рукопису.</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Дисертація на здобуття наукового ступеня кандидата пед</w:t>
      </w:r>
      <w:r>
        <w:rPr>
          <w:rStyle w:val="A8"/>
          <w:rFonts w:ascii="Times New Roman" w:hAnsi="Times New Roman"/>
          <w:sz w:val="21"/>
          <w:szCs w:val="21"/>
        </w:rPr>
        <w:t>а</w:t>
      </w:r>
      <w:r>
        <w:rPr>
          <w:rStyle w:val="A8"/>
          <w:rFonts w:ascii="Times New Roman" w:hAnsi="Times New Roman"/>
          <w:sz w:val="21"/>
          <w:szCs w:val="21"/>
        </w:rPr>
        <w:t xml:space="preserve">гогічних наук </w:t>
      </w:r>
      <w:proofErr w:type="gramStart"/>
      <w:r>
        <w:rPr>
          <w:rStyle w:val="A8"/>
          <w:rFonts w:ascii="Times New Roman" w:hAnsi="Times New Roman"/>
          <w:sz w:val="21"/>
          <w:szCs w:val="21"/>
        </w:rPr>
        <w:t>за</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спец</w:t>
      </w:r>
      <w:proofErr w:type="gramEnd"/>
      <w:r>
        <w:rPr>
          <w:rStyle w:val="A8"/>
          <w:rFonts w:ascii="Times New Roman" w:hAnsi="Times New Roman"/>
          <w:sz w:val="21"/>
          <w:szCs w:val="21"/>
        </w:rPr>
        <w:t>іальністю 13.00.06 – теорія та методика упра</w:t>
      </w:r>
      <w:r>
        <w:rPr>
          <w:rStyle w:val="A8"/>
          <w:rFonts w:ascii="Times New Roman" w:hAnsi="Times New Roman"/>
          <w:sz w:val="21"/>
          <w:szCs w:val="21"/>
        </w:rPr>
        <w:t>в</w:t>
      </w:r>
      <w:r>
        <w:rPr>
          <w:rStyle w:val="A8"/>
          <w:rFonts w:ascii="Times New Roman" w:hAnsi="Times New Roman"/>
          <w:sz w:val="21"/>
          <w:szCs w:val="21"/>
        </w:rPr>
        <w:t>ління освітою. – Державний заклад „Луганський національний уніве</w:t>
      </w:r>
      <w:r>
        <w:rPr>
          <w:rStyle w:val="A8"/>
          <w:rFonts w:ascii="Times New Roman" w:hAnsi="Times New Roman"/>
          <w:sz w:val="21"/>
          <w:szCs w:val="21"/>
        </w:rPr>
        <w:t>р</w:t>
      </w:r>
      <w:r>
        <w:rPr>
          <w:rStyle w:val="A8"/>
          <w:rFonts w:ascii="Times New Roman" w:hAnsi="Times New Roman"/>
          <w:sz w:val="21"/>
          <w:szCs w:val="21"/>
        </w:rPr>
        <w:t>ситет імені Тараса Шевченка”. – Старобільськ, 2016.</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lastRenderedPageBreak/>
        <w:t>Дисертацію присвячено проблемі аналізу розвитку наукового тезауруса вітчизняної теорії управління освітою останньої чверті XX – початку XXI століття.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На основі обґрунтованих критеріїв та </w:t>
      </w:r>
      <w:proofErr w:type="gramStart"/>
      <w:r>
        <w:rPr>
          <w:rStyle w:val="A8"/>
          <w:rFonts w:ascii="Times New Roman" w:hAnsi="Times New Roman"/>
          <w:sz w:val="21"/>
          <w:szCs w:val="21"/>
        </w:rPr>
        <w:t>р</w:t>
      </w:r>
      <w:proofErr w:type="gramEnd"/>
      <w:r>
        <w:rPr>
          <w:rStyle w:val="A8"/>
          <w:rFonts w:ascii="Times New Roman" w:hAnsi="Times New Roman"/>
          <w:sz w:val="21"/>
          <w:szCs w:val="21"/>
        </w:rPr>
        <w:t>івнів їх прояву (відн</w:t>
      </w:r>
      <w:r>
        <w:rPr>
          <w:rStyle w:val="A8"/>
          <w:rFonts w:ascii="Times New Roman" w:hAnsi="Times New Roman"/>
          <w:sz w:val="21"/>
          <w:szCs w:val="21"/>
        </w:rPr>
        <w:t>о</w:t>
      </w:r>
      <w:r>
        <w:rPr>
          <w:rStyle w:val="A8"/>
          <w:rFonts w:ascii="Times New Roman" w:hAnsi="Times New Roman"/>
          <w:sz w:val="21"/>
          <w:szCs w:val="21"/>
        </w:rPr>
        <w:t xml:space="preserve">шення поняття до групи понять вітчизняної теорії управління освітою; тривалість існування понять; виникнення нових понять; </w:t>
      </w:r>
      <w:proofErr w:type="gramStart"/>
      <w:r>
        <w:rPr>
          <w:rStyle w:val="A8"/>
          <w:rFonts w:ascii="Times New Roman" w:hAnsi="Times New Roman"/>
          <w:sz w:val="21"/>
          <w:szCs w:val="21"/>
        </w:rPr>
        <w:t>е</w:t>
      </w:r>
      <w:r>
        <w:rPr>
          <w:rStyle w:val="A8"/>
          <w:rFonts w:ascii="Times New Roman" w:hAnsi="Times New Roman"/>
          <w:sz w:val="21"/>
          <w:szCs w:val="21"/>
        </w:rPr>
        <w:t>т</w:t>
      </w:r>
      <w:r>
        <w:rPr>
          <w:rStyle w:val="A8"/>
          <w:rFonts w:ascii="Times New Roman" w:hAnsi="Times New Roman"/>
          <w:sz w:val="21"/>
          <w:szCs w:val="21"/>
        </w:rPr>
        <w:t>нокультурна генеза понять) здійснено аналіз понад 700 статей, мон</w:t>
      </w:r>
      <w:r>
        <w:rPr>
          <w:rStyle w:val="A8"/>
          <w:rFonts w:ascii="Times New Roman" w:hAnsi="Times New Roman"/>
          <w:sz w:val="21"/>
          <w:szCs w:val="21"/>
        </w:rPr>
        <w:t>о</w:t>
      </w:r>
      <w:r>
        <w:rPr>
          <w:rStyle w:val="A8"/>
          <w:rFonts w:ascii="Times New Roman" w:hAnsi="Times New Roman"/>
          <w:sz w:val="21"/>
          <w:szCs w:val="21"/>
        </w:rPr>
        <w:t>графій, дисертацій з теорії управління освітою та з’ясовано особл</w:t>
      </w:r>
      <w:r>
        <w:rPr>
          <w:rStyle w:val="A8"/>
          <w:rFonts w:ascii="Times New Roman" w:hAnsi="Times New Roman"/>
          <w:sz w:val="21"/>
          <w:szCs w:val="21"/>
        </w:rPr>
        <w:t>и</w:t>
      </w:r>
      <w:r>
        <w:rPr>
          <w:rStyle w:val="A8"/>
          <w:rFonts w:ascii="Times New Roman" w:hAnsi="Times New Roman"/>
          <w:sz w:val="21"/>
          <w:szCs w:val="21"/>
        </w:rPr>
        <w:t>вості й тенденції розвитку наукового тезауруса вітчизняної теорії управління освітою.</w:t>
      </w:r>
      <w:proofErr w:type="gramEnd"/>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 xml:space="preserve">Розроблена методика періодизації дозволила виокремити три етапи розвитку наукового тезауруса вітчизняної теорії управління освітою: </w:t>
      </w:r>
      <w:r>
        <w:rPr>
          <w:rStyle w:val="A8"/>
          <w:rFonts w:ascii="Times New Roman" w:hAnsi="Times New Roman"/>
          <w:sz w:val="21"/>
          <w:szCs w:val="21"/>
          <w:shd w:val="clear" w:color="auto" w:fill="FEFFFF"/>
        </w:rPr>
        <w:t>1976 – 1980</w:t>
      </w:r>
      <w:r>
        <w:rPr>
          <w:rStyle w:val="A8"/>
          <w:rFonts w:ascii="Times New Roman" w:hAnsi="Times New Roman"/>
          <w:sz w:val="21"/>
          <w:szCs w:val="21"/>
        </w:rPr>
        <w:t>-і роки ХХ ст. – етап розвитку понятійної сист</w:t>
      </w:r>
      <w:r>
        <w:rPr>
          <w:rStyle w:val="A8"/>
          <w:rFonts w:ascii="Times New Roman" w:hAnsi="Times New Roman"/>
          <w:sz w:val="21"/>
          <w:szCs w:val="21"/>
        </w:rPr>
        <w:t>е</w:t>
      </w:r>
      <w:r>
        <w:rPr>
          <w:rStyle w:val="A8"/>
          <w:rFonts w:ascii="Times New Roman" w:hAnsi="Times New Roman"/>
          <w:sz w:val="21"/>
          <w:szCs w:val="21"/>
        </w:rPr>
        <w:t>ми авторитарної теорії управління, 2001 – 2016 роки ХХI ст. – етап розвитку понятійної системи демократичної теорії управління, 90-і роки ХХ ст. – етап переходу понятійної системи від авторитарної до демократично</w:t>
      </w:r>
      <w:proofErr w:type="gramEnd"/>
      <w:r>
        <w:rPr>
          <w:rStyle w:val="A8"/>
          <w:rFonts w:ascii="Times New Roman" w:hAnsi="Times New Roman"/>
          <w:sz w:val="21"/>
          <w:szCs w:val="21"/>
        </w:rPr>
        <w:t>ї теорії управління. Визначено напрями подальшого розвитку тезауруса вітчизняної теорії управління освітою.</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i/>
          <w:iCs/>
          <w:sz w:val="21"/>
          <w:szCs w:val="21"/>
        </w:rPr>
        <w:t>Ключові слова:</w:t>
      </w:r>
      <w:r>
        <w:rPr>
          <w:rStyle w:val="A8"/>
          <w:rFonts w:ascii="Times New Roman" w:hAnsi="Times New Roman"/>
          <w:sz w:val="21"/>
          <w:szCs w:val="21"/>
        </w:rPr>
        <w:t xml:space="preserve"> розвиток, науковий тезаурус, вітчизняна теорія управління освітою, періодизація, етапи розвитку тезауруса, тенденції розвитку тезауруса. </w:t>
      </w:r>
    </w:p>
    <w:p w:rsidR="006D440B" w:rsidRDefault="006D440B" w:rsidP="006D440B">
      <w:pPr>
        <w:pStyle w:val="a5"/>
        <w:spacing w:after="0" w:line="242" w:lineRule="auto"/>
        <w:ind w:firstLine="567"/>
        <w:jc w:val="both"/>
        <w:rPr>
          <w:rFonts w:ascii="Times New Roman" w:eastAsia="Times New Roman" w:hAnsi="Times New Roman" w:cs="Times New Roman"/>
          <w:b/>
          <w:bCs/>
          <w:sz w:val="21"/>
          <w:szCs w:val="21"/>
        </w:rPr>
      </w:pP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b/>
          <w:bCs/>
          <w:sz w:val="21"/>
          <w:szCs w:val="21"/>
        </w:rPr>
        <w:t>Мисько Н. В. Развитие научного тезауруса отечественной теории управления образованием (последняя четверть XX – нач</w:t>
      </w:r>
      <w:r>
        <w:rPr>
          <w:rStyle w:val="A8"/>
          <w:rFonts w:ascii="Times New Roman" w:hAnsi="Times New Roman"/>
          <w:b/>
          <w:bCs/>
          <w:sz w:val="21"/>
          <w:szCs w:val="21"/>
        </w:rPr>
        <w:t>а</w:t>
      </w:r>
      <w:r>
        <w:rPr>
          <w:rStyle w:val="A8"/>
          <w:rFonts w:ascii="Times New Roman" w:hAnsi="Times New Roman"/>
          <w:b/>
          <w:bCs/>
          <w:sz w:val="21"/>
          <w:szCs w:val="21"/>
        </w:rPr>
        <w:t xml:space="preserve">ло XXI столетия) – </w:t>
      </w:r>
      <w:r>
        <w:rPr>
          <w:rStyle w:val="A8"/>
          <w:rFonts w:ascii="Times New Roman" w:hAnsi="Times New Roman"/>
          <w:sz w:val="21"/>
          <w:szCs w:val="21"/>
        </w:rPr>
        <w:t>На правах рукописи.</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Диссертация на соискание учёной степени кандидата педагог</w:t>
      </w:r>
      <w:r>
        <w:rPr>
          <w:rStyle w:val="A8"/>
          <w:rFonts w:ascii="Times New Roman" w:hAnsi="Times New Roman"/>
          <w:sz w:val="21"/>
          <w:szCs w:val="21"/>
        </w:rPr>
        <w:t>и</w:t>
      </w:r>
      <w:r>
        <w:rPr>
          <w:rStyle w:val="A8"/>
          <w:rFonts w:ascii="Times New Roman" w:hAnsi="Times New Roman"/>
          <w:sz w:val="21"/>
          <w:szCs w:val="21"/>
        </w:rPr>
        <w:t>ческих наук по специальности 13.00.06 – теория и методика управл</w:t>
      </w:r>
      <w:r>
        <w:rPr>
          <w:rStyle w:val="A8"/>
          <w:rFonts w:ascii="Times New Roman" w:hAnsi="Times New Roman"/>
          <w:sz w:val="21"/>
          <w:szCs w:val="21"/>
        </w:rPr>
        <w:t>е</w:t>
      </w:r>
      <w:r>
        <w:rPr>
          <w:rStyle w:val="A8"/>
          <w:rFonts w:ascii="Times New Roman" w:hAnsi="Times New Roman"/>
          <w:sz w:val="21"/>
          <w:szCs w:val="21"/>
        </w:rPr>
        <w:t>ния образованием. – ГУ „Луганский национальный университет им</w:t>
      </w:r>
      <w:r>
        <w:rPr>
          <w:rStyle w:val="A8"/>
          <w:rFonts w:ascii="Times New Roman" w:hAnsi="Times New Roman"/>
          <w:sz w:val="21"/>
          <w:szCs w:val="21"/>
        </w:rPr>
        <w:t>е</w:t>
      </w:r>
      <w:r>
        <w:rPr>
          <w:rStyle w:val="A8"/>
          <w:rFonts w:ascii="Times New Roman" w:hAnsi="Times New Roman"/>
          <w:sz w:val="21"/>
          <w:szCs w:val="21"/>
        </w:rPr>
        <w:t>ни Тараса Шевченко”. – Старобельск, 2016.</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Диссертационное исследование посвящено проблеме </w:t>
      </w:r>
      <w:proofErr w:type="gramStart"/>
      <w:r>
        <w:rPr>
          <w:rStyle w:val="A8"/>
          <w:rFonts w:ascii="Times New Roman" w:hAnsi="Times New Roman"/>
          <w:sz w:val="21"/>
          <w:szCs w:val="21"/>
        </w:rPr>
        <w:t>анализа развития научного тезауруса отечественной теории управления</w:t>
      </w:r>
      <w:proofErr w:type="gramEnd"/>
      <w:r>
        <w:rPr>
          <w:rStyle w:val="A8"/>
          <w:rFonts w:ascii="Times New Roman" w:hAnsi="Times New Roman"/>
          <w:sz w:val="21"/>
          <w:szCs w:val="21"/>
        </w:rPr>
        <w:t xml:space="preserve"> обр</w:t>
      </w:r>
      <w:r>
        <w:rPr>
          <w:rStyle w:val="A8"/>
          <w:rFonts w:ascii="Times New Roman" w:hAnsi="Times New Roman"/>
          <w:sz w:val="21"/>
          <w:szCs w:val="21"/>
        </w:rPr>
        <w:t>а</w:t>
      </w:r>
      <w:r>
        <w:rPr>
          <w:rStyle w:val="A8"/>
          <w:rFonts w:ascii="Times New Roman" w:hAnsi="Times New Roman"/>
          <w:sz w:val="21"/>
          <w:szCs w:val="21"/>
        </w:rPr>
        <w:t>зованием последней четверти XX – начала XXI столетия.</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В диссертации на основе методологического знания Э. Юдина, обоснована целостная методология исследования проблемы анализа развития научного тезауруса отечественной теории управления обр</w:t>
      </w:r>
      <w:r>
        <w:rPr>
          <w:rStyle w:val="A8"/>
          <w:rFonts w:ascii="Times New Roman" w:hAnsi="Times New Roman"/>
          <w:sz w:val="21"/>
          <w:szCs w:val="21"/>
        </w:rPr>
        <w:t>а</w:t>
      </w:r>
      <w:r>
        <w:rPr>
          <w:rStyle w:val="A8"/>
          <w:rFonts w:ascii="Times New Roman" w:hAnsi="Times New Roman"/>
          <w:sz w:val="21"/>
          <w:szCs w:val="21"/>
        </w:rPr>
        <w:t>зованием последней четверти XX – начала XXI столетия, которая включает в себя четыре уровня – философский, общенаучный, ко</w:t>
      </w:r>
      <w:r>
        <w:rPr>
          <w:rStyle w:val="A8"/>
          <w:rFonts w:ascii="Times New Roman" w:hAnsi="Times New Roman"/>
          <w:sz w:val="21"/>
          <w:szCs w:val="21"/>
        </w:rPr>
        <w:t>н</w:t>
      </w:r>
      <w:r>
        <w:rPr>
          <w:rStyle w:val="A8"/>
          <w:rFonts w:ascii="Times New Roman" w:hAnsi="Times New Roman"/>
          <w:sz w:val="21"/>
          <w:szCs w:val="21"/>
        </w:rPr>
        <w:t>кретно-научный (уровень педагогической науки), уровень конкретн</w:t>
      </w:r>
      <w:r>
        <w:rPr>
          <w:rStyle w:val="A8"/>
          <w:rFonts w:ascii="Times New Roman" w:hAnsi="Times New Roman"/>
          <w:sz w:val="21"/>
          <w:szCs w:val="21"/>
        </w:rPr>
        <w:t>о</w:t>
      </w:r>
      <w:r>
        <w:rPr>
          <w:rStyle w:val="A8"/>
          <w:rFonts w:ascii="Times New Roman" w:hAnsi="Times New Roman"/>
          <w:sz w:val="21"/>
          <w:szCs w:val="21"/>
        </w:rPr>
        <w:t xml:space="preserve">го исследования (технологическая методология – методика и техника </w:t>
      </w:r>
      <w:r>
        <w:rPr>
          <w:rStyle w:val="A8"/>
          <w:rFonts w:ascii="Times New Roman" w:hAnsi="Times New Roman"/>
          <w:sz w:val="21"/>
          <w:szCs w:val="21"/>
        </w:rPr>
        <w:lastRenderedPageBreak/>
        <w:t>исследования, набор процедур, которые обеспечили получение дост</w:t>
      </w:r>
      <w:r>
        <w:rPr>
          <w:rStyle w:val="A8"/>
          <w:rFonts w:ascii="Times New Roman" w:hAnsi="Times New Roman"/>
          <w:sz w:val="21"/>
          <w:szCs w:val="21"/>
        </w:rPr>
        <w:t>о</w:t>
      </w:r>
      <w:r>
        <w:rPr>
          <w:rStyle w:val="A8"/>
          <w:rFonts w:ascii="Times New Roman" w:hAnsi="Times New Roman"/>
          <w:sz w:val="21"/>
          <w:szCs w:val="21"/>
        </w:rPr>
        <w:t>верного эмпирического материала и его первичную обработку).</w:t>
      </w:r>
      <w:proofErr w:type="gramEnd"/>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Определено понятийно-категориальное поле исследования, уточнена сущность и содержание ключевого понятия исследования „научный тезаурус отечественной теории управления образованием”, а также таких понятий, как „терминология”, „терминосистема”, „тез</w:t>
      </w:r>
      <w:r>
        <w:rPr>
          <w:rStyle w:val="A8"/>
          <w:rFonts w:ascii="Times New Roman" w:hAnsi="Times New Roman"/>
          <w:sz w:val="21"/>
          <w:szCs w:val="21"/>
        </w:rPr>
        <w:t>а</w:t>
      </w:r>
      <w:r>
        <w:rPr>
          <w:rStyle w:val="A8"/>
          <w:rFonts w:ascii="Times New Roman" w:hAnsi="Times New Roman"/>
          <w:sz w:val="21"/>
          <w:szCs w:val="21"/>
        </w:rPr>
        <w:t>урус”, „развитие”.</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Понятие „научный тезаурус отечественной теории управления образованием” рассматривается в диссертации в широком и узком понимании. В </w:t>
      </w:r>
      <w:proofErr w:type="gramStart"/>
      <w:r>
        <w:rPr>
          <w:rStyle w:val="A8"/>
          <w:rFonts w:ascii="Times New Roman" w:hAnsi="Times New Roman"/>
          <w:sz w:val="21"/>
          <w:szCs w:val="21"/>
        </w:rPr>
        <w:t>широком</w:t>
      </w:r>
      <w:proofErr w:type="gramEnd"/>
      <w:r>
        <w:rPr>
          <w:rStyle w:val="A8"/>
          <w:rFonts w:ascii="Times New Roman" w:hAnsi="Times New Roman"/>
          <w:sz w:val="21"/>
          <w:szCs w:val="21"/>
        </w:rPr>
        <w:t xml:space="preserve"> – как сложная, открытая, упорядоченная, иерархическая система категорий, понятий, терминов, которые явл</w:t>
      </w:r>
      <w:r>
        <w:rPr>
          <w:rStyle w:val="A8"/>
          <w:rFonts w:ascii="Times New Roman" w:hAnsi="Times New Roman"/>
          <w:sz w:val="21"/>
          <w:szCs w:val="21"/>
        </w:rPr>
        <w:t>я</w:t>
      </w:r>
      <w:r>
        <w:rPr>
          <w:rStyle w:val="A8"/>
          <w:rFonts w:ascii="Times New Roman" w:hAnsi="Times New Roman"/>
          <w:sz w:val="21"/>
          <w:szCs w:val="21"/>
        </w:rPr>
        <w:t xml:space="preserve">ются основой выходных положений теории управления образованием, как тождественное понятиям „терминология” и „терминосистема”. В </w:t>
      </w:r>
      <w:proofErr w:type="gramStart"/>
      <w:r>
        <w:rPr>
          <w:rStyle w:val="A8"/>
          <w:rFonts w:ascii="Times New Roman" w:hAnsi="Times New Roman"/>
          <w:sz w:val="21"/>
          <w:szCs w:val="21"/>
        </w:rPr>
        <w:t>узком</w:t>
      </w:r>
      <w:proofErr w:type="gramEnd"/>
      <w:r>
        <w:rPr>
          <w:rStyle w:val="A8"/>
          <w:rFonts w:ascii="Times New Roman" w:hAnsi="Times New Roman"/>
          <w:sz w:val="21"/>
          <w:szCs w:val="21"/>
        </w:rPr>
        <w:t xml:space="preserve"> – как универсальная модель терминосистемы теории управл</w:t>
      </w:r>
      <w:r>
        <w:rPr>
          <w:rStyle w:val="A8"/>
          <w:rFonts w:ascii="Times New Roman" w:hAnsi="Times New Roman"/>
          <w:sz w:val="21"/>
          <w:szCs w:val="21"/>
        </w:rPr>
        <w:t>е</w:t>
      </w:r>
      <w:r>
        <w:rPr>
          <w:rStyle w:val="A8"/>
          <w:rFonts w:ascii="Times New Roman" w:hAnsi="Times New Roman"/>
          <w:sz w:val="21"/>
          <w:szCs w:val="21"/>
        </w:rPr>
        <w:t>ния образованием.</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На основе анализа научно-педагогической литературы, факт</w:t>
      </w:r>
      <w:r>
        <w:rPr>
          <w:rStyle w:val="A8"/>
          <w:rFonts w:ascii="Times New Roman" w:hAnsi="Times New Roman"/>
          <w:sz w:val="21"/>
          <w:szCs w:val="21"/>
        </w:rPr>
        <w:t>о</w:t>
      </w:r>
      <w:r>
        <w:rPr>
          <w:rStyle w:val="A8"/>
          <w:rFonts w:ascii="Times New Roman" w:hAnsi="Times New Roman"/>
          <w:sz w:val="21"/>
          <w:szCs w:val="21"/>
        </w:rPr>
        <w:t xml:space="preserve">ров внутренней и внешней среды обоснованы критерии </w:t>
      </w:r>
      <w:proofErr w:type="gramStart"/>
      <w:r>
        <w:rPr>
          <w:rStyle w:val="A8"/>
          <w:rFonts w:ascii="Times New Roman" w:hAnsi="Times New Roman"/>
          <w:sz w:val="21"/>
          <w:szCs w:val="21"/>
        </w:rPr>
        <w:t>оценки разв</w:t>
      </w:r>
      <w:r>
        <w:rPr>
          <w:rStyle w:val="A8"/>
          <w:rFonts w:ascii="Times New Roman" w:hAnsi="Times New Roman"/>
          <w:sz w:val="21"/>
          <w:szCs w:val="21"/>
        </w:rPr>
        <w:t>и</w:t>
      </w:r>
      <w:r>
        <w:rPr>
          <w:rStyle w:val="A8"/>
          <w:rFonts w:ascii="Times New Roman" w:hAnsi="Times New Roman"/>
          <w:sz w:val="21"/>
          <w:szCs w:val="21"/>
        </w:rPr>
        <w:t>тия научного тезауруса отечественной теории управления</w:t>
      </w:r>
      <w:proofErr w:type="gramEnd"/>
      <w:r>
        <w:rPr>
          <w:rStyle w:val="A8"/>
          <w:rFonts w:ascii="Times New Roman" w:hAnsi="Times New Roman"/>
          <w:sz w:val="21"/>
          <w:szCs w:val="21"/>
        </w:rPr>
        <w:t xml:space="preserve"> образов</w:t>
      </w:r>
      <w:r>
        <w:rPr>
          <w:rStyle w:val="A8"/>
          <w:rFonts w:ascii="Times New Roman" w:hAnsi="Times New Roman"/>
          <w:sz w:val="21"/>
          <w:szCs w:val="21"/>
        </w:rPr>
        <w:t>а</w:t>
      </w:r>
      <w:r>
        <w:rPr>
          <w:rStyle w:val="A8"/>
          <w:rFonts w:ascii="Times New Roman" w:hAnsi="Times New Roman"/>
          <w:sz w:val="21"/>
          <w:szCs w:val="21"/>
        </w:rPr>
        <w:t>нием последней четверти XX – начала XXI столетия, такие как: отн</w:t>
      </w:r>
      <w:r>
        <w:rPr>
          <w:rStyle w:val="A8"/>
          <w:rFonts w:ascii="Times New Roman" w:hAnsi="Times New Roman"/>
          <w:sz w:val="21"/>
          <w:szCs w:val="21"/>
        </w:rPr>
        <w:t>о</w:t>
      </w:r>
      <w:r>
        <w:rPr>
          <w:rStyle w:val="A8"/>
          <w:rFonts w:ascii="Times New Roman" w:hAnsi="Times New Roman"/>
          <w:sz w:val="21"/>
          <w:szCs w:val="21"/>
        </w:rPr>
        <w:t>шение понятий к группам понятий отечественной теории управления образованием; долговременность существования понятий; возникн</w:t>
      </w:r>
      <w:r>
        <w:rPr>
          <w:rStyle w:val="A8"/>
          <w:rFonts w:ascii="Times New Roman" w:hAnsi="Times New Roman"/>
          <w:sz w:val="21"/>
          <w:szCs w:val="21"/>
        </w:rPr>
        <w:t>о</w:t>
      </w:r>
      <w:r>
        <w:rPr>
          <w:rStyle w:val="A8"/>
          <w:rFonts w:ascii="Times New Roman" w:hAnsi="Times New Roman"/>
          <w:sz w:val="21"/>
          <w:szCs w:val="21"/>
        </w:rPr>
        <w:t>вение новых понятий; этнокультурный генезис понятий.</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В ходе исследования был проведен анализ более 700 статей, монографий, диссертаций по теории управления образованием, выя</w:t>
      </w:r>
      <w:r>
        <w:rPr>
          <w:rStyle w:val="A8"/>
          <w:rFonts w:ascii="Times New Roman" w:hAnsi="Times New Roman"/>
          <w:sz w:val="21"/>
          <w:szCs w:val="21"/>
        </w:rPr>
        <w:t>в</w:t>
      </w:r>
      <w:r>
        <w:rPr>
          <w:rStyle w:val="A8"/>
          <w:rFonts w:ascii="Times New Roman" w:hAnsi="Times New Roman"/>
          <w:sz w:val="21"/>
          <w:szCs w:val="21"/>
        </w:rPr>
        <w:t>лены особенности и тенденции развития научного тезауруса отеч</w:t>
      </w:r>
      <w:r>
        <w:rPr>
          <w:rStyle w:val="A8"/>
          <w:rFonts w:ascii="Times New Roman" w:hAnsi="Times New Roman"/>
          <w:sz w:val="21"/>
          <w:szCs w:val="21"/>
        </w:rPr>
        <w:t>е</w:t>
      </w:r>
      <w:r>
        <w:rPr>
          <w:rStyle w:val="A8"/>
          <w:rFonts w:ascii="Times New Roman" w:hAnsi="Times New Roman"/>
          <w:sz w:val="21"/>
          <w:szCs w:val="21"/>
        </w:rPr>
        <w:t>ственной теории управления образованием последней четверти XX – начала XXI столетия: межсистемное и этнокультурное заимствование понятий и терминов; увеличение количества терминов научного тез</w:t>
      </w:r>
      <w:r>
        <w:rPr>
          <w:rStyle w:val="A8"/>
          <w:rFonts w:ascii="Times New Roman" w:hAnsi="Times New Roman"/>
          <w:sz w:val="21"/>
          <w:szCs w:val="21"/>
        </w:rPr>
        <w:t>а</w:t>
      </w:r>
      <w:r>
        <w:rPr>
          <w:rStyle w:val="A8"/>
          <w:rFonts w:ascii="Times New Roman" w:hAnsi="Times New Roman"/>
          <w:sz w:val="21"/>
          <w:szCs w:val="21"/>
        </w:rPr>
        <w:t>уруса отечественной теории управления образованием; переориент</w:t>
      </w:r>
      <w:r>
        <w:rPr>
          <w:rStyle w:val="A8"/>
          <w:rFonts w:ascii="Times New Roman" w:hAnsi="Times New Roman"/>
          <w:sz w:val="21"/>
          <w:szCs w:val="21"/>
        </w:rPr>
        <w:t>а</w:t>
      </w:r>
      <w:r>
        <w:rPr>
          <w:rStyle w:val="A8"/>
          <w:rFonts w:ascii="Times New Roman" w:hAnsi="Times New Roman"/>
          <w:sz w:val="21"/>
          <w:szCs w:val="21"/>
        </w:rPr>
        <w:t>ция понятийной системы теории управления образованием на дост</w:t>
      </w:r>
      <w:r>
        <w:rPr>
          <w:rStyle w:val="A8"/>
          <w:rFonts w:ascii="Times New Roman" w:hAnsi="Times New Roman"/>
          <w:sz w:val="21"/>
          <w:szCs w:val="21"/>
        </w:rPr>
        <w:t>и</w:t>
      </w:r>
      <w:r>
        <w:rPr>
          <w:rStyle w:val="A8"/>
          <w:rFonts w:ascii="Times New Roman" w:hAnsi="Times New Roman"/>
          <w:sz w:val="21"/>
          <w:szCs w:val="21"/>
        </w:rPr>
        <w:t>жения западной теории менеджмента;</w:t>
      </w:r>
      <w:proofErr w:type="gramEnd"/>
      <w:r>
        <w:rPr>
          <w:rStyle w:val="A8"/>
          <w:rFonts w:ascii="Times New Roman" w:hAnsi="Times New Roman"/>
          <w:sz w:val="21"/>
          <w:szCs w:val="21"/>
        </w:rPr>
        <w:t xml:space="preserve"> </w:t>
      </w:r>
      <w:proofErr w:type="gramStart"/>
      <w:r>
        <w:rPr>
          <w:rStyle w:val="A8"/>
          <w:rFonts w:ascii="Times New Roman" w:hAnsi="Times New Roman"/>
          <w:sz w:val="21"/>
          <w:szCs w:val="21"/>
        </w:rPr>
        <w:t>размежевание терминов теза</w:t>
      </w:r>
      <w:r>
        <w:rPr>
          <w:rStyle w:val="A8"/>
          <w:rFonts w:ascii="Times New Roman" w:hAnsi="Times New Roman"/>
          <w:sz w:val="21"/>
          <w:szCs w:val="21"/>
        </w:rPr>
        <w:t>у</w:t>
      </w:r>
      <w:r>
        <w:rPr>
          <w:rStyle w:val="A8"/>
          <w:rFonts w:ascii="Times New Roman" w:hAnsi="Times New Roman"/>
          <w:sz w:val="21"/>
          <w:szCs w:val="21"/>
        </w:rPr>
        <w:t>руса на те, которые активно используются в научной литературе, и термины, активность и сфера использования которых значительно уменьшается; постепенное превращение понятия „менеджмент” в ключевое, которое определяет основное направление изменений в теории и практике управления образовательными системами и об</w:t>
      </w:r>
      <w:r>
        <w:rPr>
          <w:rStyle w:val="A8"/>
          <w:rFonts w:ascii="Times New Roman" w:hAnsi="Times New Roman"/>
          <w:sz w:val="21"/>
          <w:szCs w:val="21"/>
        </w:rPr>
        <w:t>у</w:t>
      </w:r>
      <w:r>
        <w:rPr>
          <w:rStyle w:val="A8"/>
          <w:rFonts w:ascii="Times New Roman" w:hAnsi="Times New Roman"/>
          <w:sz w:val="21"/>
          <w:szCs w:val="21"/>
        </w:rPr>
        <w:t>словливает появление значительного количества видовых понятий.</w:t>
      </w:r>
      <w:proofErr w:type="gramEnd"/>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sz w:val="21"/>
          <w:szCs w:val="21"/>
        </w:rPr>
        <w:t xml:space="preserve">В диссертации разработана методика </w:t>
      </w:r>
      <w:proofErr w:type="gramStart"/>
      <w:r>
        <w:rPr>
          <w:rStyle w:val="A8"/>
          <w:rFonts w:ascii="Times New Roman" w:hAnsi="Times New Roman"/>
          <w:sz w:val="21"/>
          <w:szCs w:val="21"/>
        </w:rPr>
        <w:t>периодизации развития тезауруса отечественной теории управления</w:t>
      </w:r>
      <w:proofErr w:type="gramEnd"/>
      <w:r>
        <w:rPr>
          <w:rStyle w:val="A8"/>
          <w:rFonts w:ascii="Times New Roman" w:hAnsi="Times New Roman"/>
          <w:sz w:val="21"/>
          <w:szCs w:val="21"/>
        </w:rPr>
        <w:t xml:space="preserve"> образованием, которая включала восемь этапов. Первый этап – обоснование верхней и ни</w:t>
      </w:r>
      <w:r>
        <w:rPr>
          <w:rStyle w:val="A8"/>
          <w:rFonts w:ascii="Times New Roman" w:hAnsi="Times New Roman"/>
          <w:sz w:val="21"/>
          <w:szCs w:val="21"/>
        </w:rPr>
        <w:t>ж</w:t>
      </w:r>
      <w:r>
        <w:rPr>
          <w:rStyle w:val="A8"/>
          <w:rFonts w:ascii="Times New Roman" w:hAnsi="Times New Roman"/>
          <w:sz w:val="21"/>
          <w:szCs w:val="21"/>
        </w:rPr>
        <w:lastRenderedPageBreak/>
        <w:t>ней границ исследования. Второй этап – определение методологич</w:t>
      </w:r>
      <w:r>
        <w:rPr>
          <w:rStyle w:val="A8"/>
          <w:rFonts w:ascii="Times New Roman" w:hAnsi="Times New Roman"/>
          <w:sz w:val="21"/>
          <w:szCs w:val="21"/>
        </w:rPr>
        <w:t>е</w:t>
      </w:r>
      <w:r>
        <w:rPr>
          <w:rStyle w:val="A8"/>
          <w:rFonts w:ascii="Times New Roman" w:hAnsi="Times New Roman"/>
          <w:sz w:val="21"/>
          <w:szCs w:val="21"/>
        </w:rPr>
        <w:t xml:space="preserve">ских основ периодизации. Третий этап – определение </w:t>
      </w:r>
      <w:proofErr w:type="gramStart"/>
      <w:r>
        <w:rPr>
          <w:rStyle w:val="A8"/>
          <w:rFonts w:ascii="Times New Roman" w:hAnsi="Times New Roman"/>
          <w:sz w:val="21"/>
          <w:szCs w:val="21"/>
        </w:rPr>
        <w:t>критериев оценки развития тезауруса отечественной теории управления</w:t>
      </w:r>
      <w:proofErr w:type="gramEnd"/>
      <w:r>
        <w:rPr>
          <w:rStyle w:val="A8"/>
          <w:rFonts w:ascii="Times New Roman" w:hAnsi="Times New Roman"/>
          <w:sz w:val="21"/>
          <w:szCs w:val="21"/>
        </w:rPr>
        <w:t xml:space="preserve"> образ</w:t>
      </w:r>
      <w:r>
        <w:rPr>
          <w:rStyle w:val="A8"/>
          <w:rFonts w:ascii="Times New Roman" w:hAnsi="Times New Roman"/>
          <w:sz w:val="21"/>
          <w:szCs w:val="21"/>
        </w:rPr>
        <w:t>о</w:t>
      </w:r>
      <w:r>
        <w:rPr>
          <w:rStyle w:val="A8"/>
          <w:rFonts w:ascii="Times New Roman" w:hAnsi="Times New Roman"/>
          <w:sz w:val="21"/>
          <w:szCs w:val="21"/>
        </w:rPr>
        <w:t>ванием. Четвертый этап – формирование источниковой базы провед</w:t>
      </w:r>
      <w:r>
        <w:rPr>
          <w:rStyle w:val="A8"/>
          <w:rFonts w:ascii="Times New Roman" w:hAnsi="Times New Roman"/>
          <w:sz w:val="21"/>
          <w:szCs w:val="21"/>
        </w:rPr>
        <w:t>е</w:t>
      </w:r>
      <w:r>
        <w:rPr>
          <w:rStyle w:val="A8"/>
          <w:rFonts w:ascii="Times New Roman" w:hAnsi="Times New Roman"/>
          <w:sz w:val="21"/>
          <w:szCs w:val="21"/>
        </w:rPr>
        <w:t>ния периодизации. Пятый этап – анализ использования управленч</w:t>
      </w:r>
      <w:r>
        <w:rPr>
          <w:rStyle w:val="A8"/>
          <w:rFonts w:ascii="Times New Roman" w:hAnsi="Times New Roman"/>
          <w:sz w:val="21"/>
          <w:szCs w:val="21"/>
        </w:rPr>
        <w:t>е</w:t>
      </w:r>
      <w:r>
        <w:rPr>
          <w:rStyle w:val="A8"/>
          <w:rFonts w:ascii="Times New Roman" w:hAnsi="Times New Roman"/>
          <w:sz w:val="21"/>
          <w:szCs w:val="21"/>
        </w:rPr>
        <w:t>ских понятий в названиях статей, монографий, диссертаций, посв</w:t>
      </w:r>
      <w:r>
        <w:rPr>
          <w:rStyle w:val="A8"/>
          <w:rFonts w:ascii="Times New Roman" w:hAnsi="Times New Roman"/>
          <w:sz w:val="21"/>
          <w:szCs w:val="21"/>
        </w:rPr>
        <w:t>я</w:t>
      </w:r>
      <w:r>
        <w:rPr>
          <w:rStyle w:val="A8"/>
          <w:rFonts w:ascii="Times New Roman" w:hAnsi="Times New Roman"/>
          <w:sz w:val="21"/>
          <w:szCs w:val="21"/>
        </w:rPr>
        <w:t>щенных проблеме управления образованием в исследуемый период. Шестой этап – сравнение, систематизация и обобщение полученной информации. Седьмой – аналитический этап периодизации пред</w:t>
      </w:r>
      <w:r>
        <w:rPr>
          <w:rStyle w:val="A8"/>
          <w:rFonts w:ascii="Times New Roman" w:hAnsi="Times New Roman"/>
          <w:sz w:val="21"/>
          <w:szCs w:val="21"/>
        </w:rPr>
        <w:t>у</w:t>
      </w:r>
      <w:r>
        <w:rPr>
          <w:rStyle w:val="A8"/>
          <w:rFonts w:ascii="Times New Roman" w:hAnsi="Times New Roman"/>
          <w:sz w:val="21"/>
          <w:szCs w:val="21"/>
        </w:rPr>
        <w:t xml:space="preserve">сматривал анализ всей полученной информации, выделение </w:t>
      </w:r>
      <w:proofErr w:type="gramStart"/>
      <w:r>
        <w:rPr>
          <w:rStyle w:val="A8"/>
          <w:rFonts w:ascii="Times New Roman" w:hAnsi="Times New Roman"/>
          <w:sz w:val="21"/>
          <w:szCs w:val="21"/>
        </w:rPr>
        <w:t>этапов развития тезауруса отечественной теории управления</w:t>
      </w:r>
      <w:proofErr w:type="gramEnd"/>
      <w:r>
        <w:rPr>
          <w:rStyle w:val="A8"/>
          <w:rFonts w:ascii="Times New Roman" w:hAnsi="Times New Roman"/>
          <w:sz w:val="21"/>
          <w:szCs w:val="21"/>
        </w:rPr>
        <w:t xml:space="preserve"> образованием и их атрибуцию. Восьмой – итоговый этап, включал проверку обосн</w:t>
      </w:r>
      <w:r>
        <w:rPr>
          <w:rStyle w:val="A8"/>
          <w:rFonts w:ascii="Times New Roman" w:hAnsi="Times New Roman"/>
          <w:sz w:val="21"/>
          <w:szCs w:val="21"/>
        </w:rPr>
        <w:t>о</w:t>
      </w:r>
      <w:r>
        <w:rPr>
          <w:rStyle w:val="A8"/>
          <w:rFonts w:ascii="Times New Roman" w:hAnsi="Times New Roman"/>
          <w:sz w:val="21"/>
          <w:szCs w:val="21"/>
        </w:rPr>
        <w:t>ванности периодизации развития тезауруса отечественной теории управления образованием во время содержательного анализа научных работ.</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rPr>
        <w:t>Разработанная в диссертации методика периодизации позвол</w:t>
      </w:r>
      <w:r>
        <w:rPr>
          <w:rStyle w:val="A8"/>
          <w:rFonts w:ascii="Times New Roman" w:hAnsi="Times New Roman"/>
          <w:sz w:val="21"/>
          <w:szCs w:val="21"/>
        </w:rPr>
        <w:t>и</w:t>
      </w:r>
      <w:r>
        <w:rPr>
          <w:rStyle w:val="A8"/>
          <w:rFonts w:ascii="Times New Roman" w:hAnsi="Times New Roman"/>
          <w:sz w:val="21"/>
          <w:szCs w:val="21"/>
        </w:rPr>
        <w:t xml:space="preserve">ла выделить три этапа развития научного тезауруса отечественной теории управления образованием в исследуемый период: </w:t>
      </w:r>
      <w:r>
        <w:rPr>
          <w:rStyle w:val="A8"/>
          <w:rFonts w:ascii="Times New Roman" w:hAnsi="Times New Roman"/>
          <w:sz w:val="21"/>
          <w:szCs w:val="21"/>
          <w:shd w:val="clear" w:color="auto" w:fill="FEFFFF"/>
        </w:rPr>
        <w:t>1976 – 198</w:t>
      </w:r>
      <w:r>
        <w:rPr>
          <w:rStyle w:val="A8"/>
          <w:rFonts w:ascii="Times New Roman" w:hAnsi="Times New Roman"/>
          <w:sz w:val="21"/>
          <w:szCs w:val="21"/>
          <w:shd w:val="clear" w:color="auto" w:fill="FFFFFF"/>
        </w:rPr>
        <w:t>0</w:t>
      </w:r>
      <w:r>
        <w:rPr>
          <w:rStyle w:val="A8"/>
          <w:rFonts w:ascii="Times New Roman" w:hAnsi="Times New Roman"/>
          <w:sz w:val="21"/>
          <w:szCs w:val="21"/>
        </w:rPr>
        <w:t>-е годы ХХ ст. – этап развития понятийной системы авторитарной те</w:t>
      </w:r>
      <w:r>
        <w:rPr>
          <w:rStyle w:val="A8"/>
          <w:rFonts w:ascii="Times New Roman" w:hAnsi="Times New Roman"/>
          <w:sz w:val="21"/>
          <w:szCs w:val="21"/>
        </w:rPr>
        <w:t>о</w:t>
      </w:r>
      <w:r>
        <w:rPr>
          <w:rStyle w:val="A8"/>
          <w:rFonts w:ascii="Times New Roman" w:hAnsi="Times New Roman"/>
          <w:sz w:val="21"/>
          <w:szCs w:val="21"/>
        </w:rPr>
        <w:t>рии управления, 2001 – 2016 годы ХХI ст. – этап развития понятийной системы демократической теории управления, 90-е годы ХХ ст. – этап перехода понятийной системы от авторитарной к демократической теории управления.</w:t>
      </w:r>
      <w:proofErr w:type="gramEnd"/>
      <w:r>
        <w:rPr>
          <w:rStyle w:val="A8"/>
          <w:rFonts w:ascii="Times New Roman" w:hAnsi="Times New Roman"/>
          <w:sz w:val="21"/>
          <w:szCs w:val="21"/>
        </w:rPr>
        <w:t xml:space="preserve"> Определены направления дальнейшего развития тезауруса отечественной теории управления образованием: обеспеч</w:t>
      </w:r>
      <w:r>
        <w:rPr>
          <w:rStyle w:val="A8"/>
          <w:rFonts w:ascii="Times New Roman" w:hAnsi="Times New Roman"/>
          <w:sz w:val="21"/>
          <w:szCs w:val="21"/>
        </w:rPr>
        <w:t>е</w:t>
      </w:r>
      <w:r>
        <w:rPr>
          <w:rStyle w:val="A8"/>
          <w:rFonts w:ascii="Times New Roman" w:hAnsi="Times New Roman"/>
          <w:sz w:val="21"/>
          <w:szCs w:val="21"/>
        </w:rPr>
        <w:t>ние единства индуктивного (формирование понятийных систем реш</w:t>
      </w:r>
      <w:r>
        <w:rPr>
          <w:rStyle w:val="A8"/>
          <w:rFonts w:ascii="Times New Roman" w:hAnsi="Times New Roman"/>
          <w:sz w:val="21"/>
          <w:szCs w:val="21"/>
        </w:rPr>
        <w:t>е</w:t>
      </w:r>
      <w:r>
        <w:rPr>
          <w:rStyle w:val="A8"/>
          <w:rFonts w:ascii="Times New Roman" w:hAnsi="Times New Roman"/>
          <w:sz w:val="21"/>
          <w:szCs w:val="21"/>
        </w:rPr>
        <w:t>ния отдельных управленческих проблем и управления отдельными типами учебных заведений) и дедуктивного (формирование единой понятийной системы управления образованием) способов формир</w:t>
      </w:r>
      <w:r>
        <w:rPr>
          <w:rStyle w:val="A8"/>
          <w:rFonts w:ascii="Times New Roman" w:hAnsi="Times New Roman"/>
          <w:sz w:val="21"/>
          <w:szCs w:val="21"/>
        </w:rPr>
        <w:t>о</w:t>
      </w:r>
      <w:r>
        <w:rPr>
          <w:rStyle w:val="A8"/>
          <w:rFonts w:ascii="Times New Roman" w:hAnsi="Times New Roman"/>
          <w:sz w:val="21"/>
          <w:szCs w:val="21"/>
        </w:rPr>
        <w:t>вания тезауруса; издание словарей, учебников, которые содержат т</w:t>
      </w:r>
      <w:r>
        <w:rPr>
          <w:rStyle w:val="A8"/>
          <w:rFonts w:ascii="Times New Roman" w:hAnsi="Times New Roman"/>
          <w:sz w:val="21"/>
          <w:szCs w:val="21"/>
        </w:rPr>
        <w:t>е</w:t>
      </w:r>
      <w:r>
        <w:rPr>
          <w:rStyle w:val="A8"/>
          <w:rFonts w:ascii="Times New Roman" w:hAnsi="Times New Roman"/>
          <w:sz w:val="21"/>
          <w:szCs w:val="21"/>
        </w:rPr>
        <w:t>заурусы; анализ понятийных систем всех типов научных работ; сбл</w:t>
      </w:r>
      <w:r>
        <w:rPr>
          <w:rStyle w:val="A8"/>
          <w:rFonts w:ascii="Times New Roman" w:hAnsi="Times New Roman"/>
          <w:sz w:val="21"/>
          <w:szCs w:val="21"/>
        </w:rPr>
        <w:t>и</w:t>
      </w:r>
      <w:r>
        <w:rPr>
          <w:rStyle w:val="A8"/>
          <w:rFonts w:ascii="Times New Roman" w:hAnsi="Times New Roman"/>
          <w:sz w:val="21"/>
          <w:szCs w:val="21"/>
        </w:rPr>
        <w:t>жение с понятийной системой не только менеджмента, а и с поняти</w:t>
      </w:r>
      <w:r>
        <w:rPr>
          <w:rStyle w:val="A8"/>
          <w:rFonts w:ascii="Times New Roman" w:hAnsi="Times New Roman"/>
          <w:sz w:val="21"/>
          <w:szCs w:val="21"/>
        </w:rPr>
        <w:t>й</w:t>
      </w:r>
      <w:r>
        <w:rPr>
          <w:rStyle w:val="A8"/>
          <w:rFonts w:ascii="Times New Roman" w:hAnsi="Times New Roman"/>
          <w:sz w:val="21"/>
          <w:szCs w:val="21"/>
        </w:rPr>
        <w:t>ной системой управления образованием, распространенной в ведущих странах мира.</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r>
        <w:rPr>
          <w:rStyle w:val="A8"/>
          <w:rFonts w:ascii="Times New Roman" w:hAnsi="Times New Roman"/>
          <w:i/>
          <w:iCs/>
          <w:sz w:val="21"/>
          <w:szCs w:val="21"/>
        </w:rPr>
        <w:t>Ключевые слова:</w:t>
      </w:r>
      <w:r>
        <w:rPr>
          <w:rStyle w:val="A8"/>
          <w:rFonts w:ascii="Times New Roman" w:hAnsi="Times New Roman"/>
          <w:sz w:val="21"/>
          <w:szCs w:val="21"/>
        </w:rPr>
        <w:t xml:space="preserve"> развитие, научный тезаурус, отечественная теория управления образованием, периодизация, этапы развития тез</w:t>
      </w:r>
      <w:r>
        <w:rPr>
          <w:rStyle w:val="A8"/>
          <w:rFonts w:ascii="Times New Roman" w:hAnsi="Times New Roman"/>
          <w:sz w:val="21"/>
          <w:szCs w:val="21"/>
        </w:rPr>
        <w:t>а</w:t>
      </w:r>
      <w:r>
        <w:rPr>
          <w:rStyle w:val="A8"/>
          <w:rFonts w:ascii="Times New Roman" w:hAnsi="Times New Roman"/>
          <w:sz w:val="21"/>
          <w:szCs w:val="21"/>
        </w:rPr>
        <w:t>уруса, тенденции развития тезауруса.</w:t>
      </w:r>
    </w:p>
    <w:p w:rsidR="006D440B" w:rsidRDefault="006D440B" w:rsidP="006D440B">
      <w:pPr>
        <w:pStyle w:val="a5"/>
        <w:spacing w:after="0" w:line="242" w:lineRule="auto"/>
        <w:jc w:val="both"/>
        <w:rPr>
          <w:rFonts w:ascii="Times New Roman" w:eastAsia="Times New Roman" w:hAnsi="Times New Roman" w:cs="Times New Roman"/>
          <w:sz w:val="21"/>
          <w:szCs w:val="21"/>
        </w:rPr>
      </w:pPr>
    </w:p>
    <w:p w:rsidR="006D440B" w:rsidRP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lang w:val="en-US"/>
        </w:rPr>
      </w:pPr>
      <w:r>
        <w:rPr>
          <w:rStyle w:val="A8"/>
          <w:rFonts w:ascii="Times New Roman" w:hAnsi="Times New Roman"/>
          <w:b/>
          <w:bCs/>
          <w:sz w:val="21"/>
          <w:szCs w:val="21"/>
          <w:lang w:val="en-US"/>
        </w:rPr>
        <w:t>Misko</w:t>
      </w:r>
      <w:r w:rsidRPr="006D440B">
        <w:rPr>
          <w:rStyle w:val="A8"/>
          <w:rFonts w:ascii="Times New Roman" w:hAnsi="Times New Roman"/>
          <w:b/>
          <w:bCs/>
          <w:sz w:val="21"/>
          <w:szCs w:val="21"/>
          <w:lang w:val="en-US"/>
        </w:rPr>
        <w:t> </w:t>
      </w:r>
      <w:r>
        <w:rPr>
          <w:rStyle w:val="A8"/>
          <w:rFonts w:ascii="Times New Roman" w:hAnsi="Times New Roman"/>
          <w:b/>
          <w:bCs/>
          <w:sz w:val="21"/>
          <w:szCs w:val="21"/>
          <w:lang w:val="en-US"/>
        </w:rPr>
        <w:t>N.</w:t>
      </w:r>
      <w:r w:rsidRPr="006D440B">
        <w:rPr>
          <w:rStyle w:val="A8"/>
          <w:rFonts w:ascii="Times New Roman" w:hAnsi="Times New Roman"/>
          <w:b/>
          <w:bCs/>
          <w:sz w:val="21"/>
          <w:szCs w:val="21"/>
          <w:lang w:val="en-US"/>
        </w:rPr>
        <w:t> </w:t>
      </w:r>
      <w:r>
        <w:rPr>
          <w:rStyle w:val="A8"/>
          <w:rFonts w:ascii="Times New Roman" w:hAnsi="Times New Roman"/>
          <w:b/>
          <w:bCs/>
          <w:sz w:val="21"/>
          <w:szCs w:val="21"/>
          <w:lang w:val="en-US"/>
        </w:rPr>
        <w:t xml:space="preserve">V. </w:t>
      </w:r>
      <w:proofErr w:type="gramStart"/>
      <w:r>
        <w:rPr>
          <w:rStyle w:val="A8"/>
          <w:rFonts w:ascii="Times New Roman" w:hAnsi="Times New Roman"/>
          <w:b/>
          <w:bCs/>
          <w:sz w:val="21"/>
          <w:szCs w:val="21"/>
          <w:lang w:val="en-US"/>
        </w:rPr>
        <w:t>The scientific theory development of domestic th</w:t>
      </w:r>
      <w:r>
        <w:rPr>
          <w:rStyle w:val="A8"/>
          <w:rFonts w:ascii="Times New Roman" w:hAnsi="Times New Roman"/>
          <w:b/>
          <w:bCs/>
          <w:sz w:val="21"/>
          <w:szCs w:val="21"/>
          <w:lang w:val="en-US"/>
        </w:rPr>
        <w:t>e</w:t>
      </w:r>
      <w:r>
        <w:rPr>
          <w:rStyle w:val="A8"/>
          <w:rFonts w:ascii="Times New Roman" w:hAnsi="Times New Roman"/>
          <w:b/>
          <w:bCs/>
          <w:sz w:val="21"/>
          <w:szCs w:val="21"/>
          <w:lang w:val="en-US"/>
        </w:rPr>
        <w:t>saurus of education management (the last quarter of XX – beginning of XXI century)</w:t>
      </w:r>
      <w:r w:rsidRPr="006D440B">
        <w:rPr>
          <w:rStyle w:val="A8"/>
          <w:rFonts w:ascii="Times New Roman" w:hAnsi="Times New Roman"/>
          <w:b/>
          <w:bCs/>
          <w:sz w:val="21"/>
          <w:szCs w:val="21"/>
          <w:lang w:val="en-US"/>
        </w:rPr>
        <w:t>.</w:t>
      </w:r>
      <w:proofErr w:type="gramEnd"/>
      <w:r w:rsidRPr="006D440B">
        <w:rPr>
          <w:rStyle w:val="A8"/>
          <w:rFonts w:ascii="Times New Roman" w:hAnsi="Times New Roman"/>
          <w:b/>
          <w:bCs/>
          <w:sz w:val="21"/>
          <w:szCs w:val="21"/>
          <w:lang w:val="en-US"/>
        </w:rPr>
        <w:t xml:space="preserve"> –</w:t>
      </w:r>
      <w:r>
        <w:rPr>
          <w:rStyle w:val="A8"/>
          <w:rFonts w:ascii="Times New Roman" w:hAnsi="Times New Roman"/>
          <w:sz w:val="21"/>
          <w:szCs w:val="21"/>
          <w:lang w:val="en-US"/>
        </w:rPr>
        <w:t xml:space="preserve"> Manuscript. </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rPr>
      </w:pPr>
      <w:proofErr w:type="gramStart"/>
      <w:r>
        <w:rPr>
          <w:rStyle w:val="A8"/>
          <w:rFonts w:ascii="Times New Roman" w:hAnsi="Times New Roman"/>
          <w:sz w:val="21"/>
          <w:szCs w:val="21"/>
          <w:lang w:val="en-US"/>
        </w:rPr>
        <w:lastRenderedPageBreak/>
        <w:t>Dissertation in support of candidature for a pedagogical degree in specialization 13.00.06 – Theory and methodology of the Education d</w:t>
      </w:r>
      <w:r>
        <w:rPr>
          <w:rStyle w:val="A8"/>
          <w:rFonts w:ascii="Times New Roman" w:hAnsi="Times New Roman"/>
          <w:sz w:val="21"/>
          <w:szCs w:val="21"/>
          <w:lang w:val="en-US"/>
        </w:rPr>
        <w:t>e</w:t>
      </w:r>
      <w:r>
        <w:rPr>
          <w:rStyle w:val="A8"/>
          <w:rFonts w:ascii="Times New Roman" w:hAnsi="Times New Roman"/>
          <w:sz w:val="21"/>
          <w:szCs w:val="21"/>
          <w:lang w:val="en-US"/>
        </w:rPr>
        <w:t>partment.</w:t>
      </w:r>
      <w:proofErr w:type="gramEnd"/>
      <w:r>
        <w:rPr>
          <w:rStyle w:val="A8"/>
          <w:rFonts w:ascii="Times New Roman" w:hAnsi="Times New Roman"/>
          <w:sz w:val="21"/>
          <w:szCs w:val="21"/>
          <w:lang w:val="en-US"/>
        </w:rPr>
        <w:t xml:space="preserve"> </w:t>
      </w:r>
      <w:proofErr w:type="gramStart"/>
      <w:r>
        <w:rPr>
          <w:rStyle w:val="A8"/>
          <w:rFonts w:ascii="Times New Roman" w:hAnsi="Times New Roman"/>
          <w:sz w:val="21"/>
          <w:szCs w:val="21"/>
          <w:lang w:val="en-US"/>
        </w:rPr>
        <w:t xml:space="preserve">Of State Institution </w:t>
      </w:r>
      <w:r>
        <w:rPr>
          <w:rStyle w:val="A8"/>
          <w:rFonts w:ascii="Times New Roman" w:hAnsi="Times New Roman"/>
          <w:sz w:val="21"/>
          <w:szCs w:val="21"/>
        </w:rPr>
        <w:t>„</w:t>
      </w:r>
      <w:r>
        <w:rPr>
          <w:rStyle w:val="A8"/>
          <w:rFonts w:ascii="Times New Roman" w:hAnsi="Times New Roman"/>
          <w:sz w:val="21"/>
          <w:szCs w:val="21"/>
          <w:lang w:val="en-US"/>
        </w:rPr>
        <w:t>Luhansk Taras Shevchenko National Un</w:t>
      </w:r>
      <w:r>
        <w:rPr>
          <w:rStyle w:val="A8"/>
          <w:rFonts w:ascii="Times New Roman" w:hAnsi="Times New Roman"/>
          <w:sz w:val="21"/>
          <w:szCs w:val="21"/>
          <w:lang w:val="en-US"/>
        </w:rPr>
        <w:t>i</w:t>
      </w:r>
      <w:r>
        <w:rPr>
          <w:rStyle w:val="A8"/>
          <w:rFonts w:ascii="Times New Roman" w:hAnsi="Times New Roman"/>
          <w:sz w:val="21"/>
          <w:szCs w:val="21"/>
          <w:lang w:val="en-US"/>
        </w:rPr>
        <w:t>versity”</w:t>
      </w:r>
      <w:r>
        <w:rPr>
          <w:rStyle w:val="A8"/>
          <w:rFonts w:ascii="Times New Roman" w:hAnsi="Times New Roman"/>
          <w:sz w:val="21"/>
          <w:szCs w:val="21"/>
        </w:rPr>
        <w:t>.</w:t>
      </w:r>
      <w:proofErr w:type="gramEnd"/>
      <w:r>
        <w:rPr>
          <w:rStyle w:val="A8"/>
          <w:rFonts w:ascii="Times New Roman" w:hAnsi="Times New Roman"/>
          <w:sz w:val="21"/>
          <w:szCs w:val="21"/>
        </w:rPr>
        <w:t xml:space="preserve"> –</w:t>
      </w:r>
      <w:r>
        <w:rPr>
          <w:rStyle w:val="A8"/>
          <w:rFonts w:ascii="Times New Roman" w:hAnsi="Times New Roman"/>
          <w:sz w:val="21"/>
          <w:szCs w:val="21"/>
          <w:lang w:val="en-US"/>
        </w:rPr>
        <w:t xml:space="preserve"> Starobilsk</w:t>
      </w:r>
      <w:r>
        <w:rPr>
          <w:rStyle w:val="A8"/>
          <w:rFonts w:ascii="Times New Roman" w:hAnsi="Times New Roman"/>
          <w:sz w:val="21"/>
          <w:szCs w:val="21"/>
        </w:rPr>
        <w:t>,</w:t>
      </w:r>
      <w:r>
        <w:rPr>
          <w:rStyle w:val="A8"/>
          <w:rFonts w:ascii="Times New Roman" w:hAnsi="Times New Roman"/>
          <w:sz w:val="21"/>
          <w:szCs w:val="21"/>
          <w:lang w:val="en-US"/>
        </w:rPr>
        <w:t xml:space="preserve"> 2016.</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lang w:val="en-US"/>
        </w:rPr>
      </w:pPr>
      <w:r>
        <w:rPr>
          <w:rStyle w:val="A8"/>
          <w:rFonts w:ascii="Times New Roman" w:hAnsi="Times New Roman"/>
          <w:sz w:val="21"/>
          <w:szCs w:val="21"/>
          <w:lang w:val="en-US"/>
        </w:rPr>
        <w:t>The dissertation research is devoted to the problem of the develo</w:t>
      </w:r>
      <w:r>
        <w:rPr>
          <w:rStyle w:val="A8"/>
          <w:rFonts w:ascii="Times New Roman" w:hAnsi="Times New Roman"/>
          <w:sz w:val="21"/>
          <w:szCs w:val="21"/>
          <w:lang w:val="en-US"/>
        </w:rPr>
        <w:t>p</w:t>
      </w:r>
      <w:r>
        <w:rPr>
          <w:rStyle w:val="A8"/>
          <w:rFonts w:ascii="Times New Roman" w:hAnsi="Times New Roman"/>
          <w:sz w:val="21"/>
          <w:szCs w:val="21"/>
          <w:lang w:val="en-US"/>
        </w:rPr>
        <w:t>ment analysis of the scientific thesaurus of national department of educ</w:t>
      </w:r>
      <w:r>
        <w:rPr>
          <w:rStyle w:val="A8"/>
          <w:rFonts w:ascii="Times New Roman" w:hAnsi="Times New Roman"/>
          <w:sz w:val="21"/>
          <w:szCs w:val="21"/>
          <w:lang w:val="en-US"/>
        </w:rPr>
        <w:t>a</w:t>
      </w:r>
      <w:r>
        <w:rPr>
          <w:rStyle w:val="A8"/>
          <w:rFonts w:ascii="Times New Roman" w:hAnsi="Times New Roman"/>
          <w:sz w:val="21"/>
          <w:szCs w:val="21"/>
          <w:lang w:val="en-US"/>
        </w:rPr>
        <w:t>tion in the last quarter of the XX century – the beginning of the XXI cent</w:t>
      </w:r>
      <w:r>
        <w:rPr>
          <w:rStyle w:val="A8"/>
          <w:rFonts w:ascii="Times New Roman" w:hAnsi="Times New Roman"/>
          <w:sz w:val="21"/>
          <w:szCs w:val="21"/>
          <w:lang w:val="en-US"/>
        </w:rPr>
        <w:t>u</w:t>
      </w:r>
      <w:r>
        <w:rPr>
          <w:rStyle w:val="A8"/>
          <w:rFonts w:ascii="Times New Roman" w:hAnsi="Times New Roman"/>
          <w:sz w:val="21"/>
          <w:szCs w:val="21"/>
          <w:lang w:val="en-US"/>
        </w:rPr>
        <w:t>ry.</w:t>
      </w:r>
    </w:p>
    <w:p w:rsid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lang w:val="en-US"/>
        </w:rPr>
      </w:pPr>
      <w:r>
        <w:rPr>
          <w:rStyle w:val="A8"/>
          <w:rFonts w:ascii="Times New Roman" w:hAnsi="Times New Roman"/>
          <w:sz w:val="21"/>
          <w:szCs w:val="21"/>
          <w:lang w:val="en-US"/>
        </w:rPr>
        <w:t>The analysis of more than seven hundred articles, monographs, di</w:t>
      </w:r>
      <w:r>
        <w:rPr>
          <w:rStyle w:val="A8"/>
          <w:rFonts w:ascii="Times New Roman" w:hAnsi="Times New Roman"/>
          <w:sz w:val="21"/>
          <w:szCs w:val="21"/>
          <w:lang w:val="en-US"/>
        </w:rPr>
        <w:t>s</w:t>
      </w:r>
      <w:r>
        <w:rPr>
          <w:rStyle w:val="A8"/>
          <w:rFonts w:ascii="Times New Roman" w:hAnsi="Times New Roman"/>
          <w:sz w:val="21"/>
          <w:szCs w:val="21"/>
          <w:lang w:val="en-US"/>
        </w:rPr>
        <w:t>sertations on the management of education theory was made during the research are made on the basis of the well-grounded criteria and levels of their manifestation (the relativity of the concepts to the groups of concepts of the national theory of the national department of education; duration of the concept existence; appearance of new concepts; ethno cultural conce</w:t>
      </w:r>
      <w:r>
        <w:rPr>
          <w:rStyle w:val="A8"/>
          <w:rFonts w:ascii="Times New Roman" w:hAnsi="Times New Roman"/>
          <w:sz w:val="21"/>
          <w:szCs w:val="21"/>
          <w:lang w:val="en-US"/>
        </w:rPr>
        <w:t>p</w:t>
      </w:r>
      <w:r>
        <w:rPr>
          <w:rStyle w:val="A8"/>
          <w:rFonts w:ascii="Times New Roman" w:hAnsi="Times New Roman"/>
          <w:sz w:val="21"/>
          <w:szCs w:val="21"/>
          <w:lang w:val="en-US"/>
        </w:rPr>
        <w:t xml:space="preserve">tion genesis). </w:t>
      </w:r>
    </w:p>
    <w:p w:rsidR="006D440B" w:rsidRPr="006D440B" w:rsidRDefault="006D440B" w:rsidP="006D440B">
      <w:pPr>
        <w:pStyle w:val="a5"/>
        <w:spacing w:after="0" w:line="242" w:lineRule="auto"/>
        <w:ind w:firstLine="567"/>
        <w:jc w:val="both"/>
        <w:rPr>
          <w:rStyle w:val="A8"/>
          <w:rFonts w:ascii="Times New Roman" w:eastAsia="Times New Roman" w:hAnsi="Times New Roman" w:cs="Times New Roman"/>
          <w:sz w:val="21"/>
          <w:szCs w:val="21"/>
          <w:lang w:val="en-US"/>
        </w:rPr>
      </w:pPr>
      <w:r>
        <w:rPr>
          <w:rStyle w:val="A8"/>
          <w:rFonts w:ascii="Times New Roman" w:hAnsi="Times New Roman"/>
          <w:sz w:val="21"/>
          <w:szCs w:val="21"/>
          <w:lang w:val="en-US"/>
        </w:rPr>
        <w:t xml:space="preserve">The methodology that was establishes in this dissertation allowed us to eliminate three stages of the scientific thesaurus of national department of education of the examined period: </w:t>
      </w:r>
      <w:r w:rsidRPr="006D440B">
        <w:rPr>
          <w:rStyle w:val="A8"/>
          <w:rFonts w:ascii="Times New Roman" w:hAnsi="Times New Roman"/>
          <w:sz w:val="21"/>
          <w:szCs w:val="21"/>
          <w:shd w:val="clear" w:color="auto" w:fill="FEFFFF"/>
          <w:lang w:val="en-US"/>
        </w:rPr>
        <w:t>1976 – 198</w:t>
      </w:r>
      <w:r>
        <w:rPr>
          <w:rStyle w:val="A8"/>
          <w:rFonts w:ascii="Times New Roman" w:hAnsi="Times New Roman"/>
          <w:sz w:val="21"/>
          <w:szCs w:val="21"/>
          <w:shd w:val="clear" w:color="auto" w:fill="FFFFFF"/>
          <w:lang w:val="en-US"/>
        </w:rPr>
        <w:t>0</w:t>
      </w:r>
      <w:r w:rsidRPr="006D440B">
        <w:rPr>
          <w:rStyle w:val="A8"/>
          <w:rFonts w:ascii="Times New Roman" w:hAnsi="Times New Roman"/>
          <w:sz w:val="21"/>
          <w:szCs w:val="21"/>
          <w:lang w:val="en-US"/>
        </w:rPr>
        <w:t> </w:t>
      </w:r>
      <w:r>
        <w:rPr>
          <w:rStyle w:val="A8"/>
          <w:rFonts w:ascii="Times New Roman" w:hAnsi="Times New Roman"/>
          <w:sz w:val="21"/>
          <w:szCs w:val="21"/>
          <w:lang w:val="en-US"/>
        </w:rPr>
        <w:t>years of the XX century – the stage of the authoritative management conceptual system, 2001</w:t>
      </w:r>
      <w:r w:rsidRPr="006D440B">
        <w:rPr>
          <w:rStyle w:val="A8"/>
          <w:rFonts w:ascii="Times New Roman" w:hAnsi="Times New Roman"/>
          <w:sz w:val="21"/>
          <w:szCs w:val="21"/>
          <w:lang w:val="en-US"/>
        </w:rPr>
        <w:t> – </w:t>
      </w:r>
      <w:r>
        <w:rPr>
          <w:rStyle w:val="A8"/>
          <w:rFonts w:ascii="Times New Roman" w:hAnsi="Times New Roman"/>
          <w:sz w:val="21"/>
          <w:szCs w:val="21"/>
          <w:lang w:val="en-US"/>
        </w:rPr>
        <w:t>2016 years of the XXI century – the stage of the democratic conceptual system development, 90s of the XX century – the stage of transition form the authoritative to the democratic conceptual system. The directions of the further development of the scientific thesaurus of national department of education are determined</w:t>
      </w:r>
    </w:p>
    <w:p w:rsidR="006D440B" w:rsidRPr="006D440B" w:rsidRDefault="006D440B" w:rsidP="006D440B">
      <w:pPr>
        <w:pStyle w:val="a5"/>
        <w:spacing w:after="0" w:line="242" w:lineRule="auto"/>
        <w:ind w:firstLine="567"/>
        <w:jc w:val="both"/>
        <w:rPr>
          <w:lang w:val="en-US"/>
        </w:rPr>
      </w:pPr>
      <w:r>
        <w:rPr>
          <w:rStyle w:val="A8"/>
          <w:rFonts w:ascii="Times New Roman" w:hAnsi="Times New Roman"/>
          <w:i/>
          <w:iCs/>
          <w:sz w:val="21"/>
          <w:szCs w:val="21"/>
          <w:lang w:val="en-US"/>
        </w:rPr>
        <w:t>Key words:</w:t>
      </w:r>
      <w:r>
        <w:rPr>
          <w:rStyle w:val="A8"/>
          <w:rFonts w:ascii="Times New Roman" w:hAnsi="Times New Roman"/>
          <w:sz w:val="21"/>
          <w:szCs w:val="21"/>
          <w:lang w:val="en-US"/>
        </w:rPr>
        <w:t xml:space="preserve"> development, scientific thesaurus, national management of education, periodization, stages of the thesaurus development, tende</w:t>
      </w:r>
      <w:r>
        <w:rPr>
          <w:rStyle w:val="A8"/>
          <w:rFonts w:ascii="Times New Roman" w:hAnsi="Times New Roman"/>
          <w:sz w:val="21"/>
          <w:szCs w:val="21"/>
          <w:lang w:val="en-US"/>
        </w:rPr>
        <w:t>n</w:t>
      </w:r>
      <w:r>
        <w:rPr>
          <w:rStyle w:val="A8"/>
          <w:rFonts w:ascii="Times New Roman" w:hAnsi="Times New Roman"/>
          <w:sz w:val="21"/>
          <w:szCs w:val="21"/>
          <w:lang w:val="en-US"/>
        </w:rPr>
        <w:t>cies of the thesaurus development.</w:t>
      </w:r>
    </w:p>
    <w:p w:rsidR="006D440B" w:rsidRPr="006D440B" w:rsidRDefault="006D440B">
      <w:pPr>
        <w:pStyle w:val="a5"/>
        <w:jc w:val="center"/>
        <w:rPr>
          <w:b/>
          <w:lang w:val="en-US"/>
        </w:rPr>
      </w:pPr>
    </w:p>
    <w:p w:rsidR="00890354" w:rsidRPr="006D440B" w:rsidRDefault="00890354">
      <w:pPr>
        <w:pStyle w:val="a5"/>
        <w:jc w:val="center"/>
        <w:rPr>
          <w:lang w:val="en-US"/>
        </w:rPr>
      </w:pPr>
    </w:p>
    <w:p w:rsidR="00890354" w:rsidRDefault="00890354">
      <w:pPr>
        <w:pStyle w:val="a5"/>
        <w:jc w:val="center"/>
        <w:rPr>
          <w:rFonts w:ascii="Times New Roman" w:eastAsia="Times New Roman" w:hAnsi="Times New Roman" w:cs="Times New Roman"/>
          <w:sz w:val="21"/>
          <w:szCs w:val="21"/>
        </w:rPr>
      </w:pPr>
    </w:p>
    <w:p w:rsidR="006D440B" w:rsidRDefault="006D440B">
      <w:pPr>
        <w:pStyle w:val="a5"/>
        <w:jc w:val="center"/>
        <w:rPr>
          <w:rFonts w:ascii="Times New Roman" w:eastAsia="Times New Roman" w:hAnsi="Times New Roman" w:cs="Times New Roman"/>
          <w:sz w:val="21"/>
          <w:szCs w:val="21"/>
        </w:rPr>
      </w:pPr>
    </w:p>
    <w:p w:rsidR="006D440B" w:rsidRDefault="006D440B">
      <w:pPr>
        <w:pStyle w:val="a5"/>
        <w:jc w:val="center"/>
        <w:rPr>
          <w:rFonts w:ascii="Times New Roman" w:eastAsia="Times New Roman" w:hAnsi="Times New Roman" w:cs="Times New Roman"/>
          <w:sz w:val="21"/>
          <w:szCs w:val="21"/>
        </w:rPr>
      </w:pPr>
    </w:p>
    <w:p w:rsidR="006D440B" w:rsidRDefault="006D440B">
      <w:pPr>
        <w:pStyle w:val="a5"/>
        <w:jc w:val="center"/>
        <w:rPr>
          <w:rFonts w:ascii="Times New Roman" w:eastAsia="Times New Roman" w:hAnsi="Times New Roman" w:cs="Times New Roman"/>
          <w:sz w:val="21"/>
          <w:szCs w:val="21"/>
        </w:rPr>
      </w:pPr>
    </w:p>
    <w:p w:rsidR="006D440B" w:rsidRPr="006D440B" w:rsidRDefault="006D440B">
      <w:pPr>
        <w:pStyle w:val="a5"/>
        <w:jc w:val="center"/>
        <w:rPr>
          <w:rFonts w:ascii="Times New Roman" w:eastAsia="Times New Roman" w:hAnsi="Times New Roman" w:cs="Times New Roman"/>
          <w:sz w:val="21"/>
          <w:szCs w:val="21"/>
        </w:rPr>
      </w:pPr>
    </w:p>
    <w:p w:rsidR="00890354" w:rsidRPr="006D440B" w:rsidRDefault="00890354">
      <w:pPr>
        <w:pStyle w:val="a5"/>
        <w:jc w:val="center"/>
        <w:rPr>
          <w:rFonts w:ascii="Times New Roman" w:eastAsia="Times New Roman" w:hAnsi="Times New Roman" w:cs="Times New Roman"/>
          <w:sz w:val="23"/>
          <w:szCs w:val="23"/>
          <w:lang w:val="en-US"/>
        </w:rPr>
      </w:pPr>
    </w:p>
    <w:p w:rsidR="00890354" w:rsidRDefault="0033255D">
      <w:pPr>
        <w:pStyle w:val="a5"/>
        <w:spacing w:after="0" w:line="240" w:lineRule="auto"/>
        <w:jc w:val="center"/>
        <w:rPr>
          <w:rFonts w:ascii="Times New Roman" w:eastAsia="Times New Roman" w:hAnsi="Times New Roman" w:cs="Times New Roman"/>
          <w:sz w:val="23"/>
          <w:szCs w:val="23"/>
        </w:rPr>
      </w:pPr>
      <w:proofErr w:type="gramStart"/>
      <w:r>
        <w:rPr>
          <w:rFonts w:ascii="Times New Roman" w:hAnsi="Times New Roman"/>
          <w:sz w:val="23"/>
          <w:szCs w:val="23"/>
        </w:rPr>
        <w:t>П</w:t>
      </w:r>
      <w:proofErr w:type="gramEnd"/>
      <w:r>
        <w:rPr>
          <w:rFonts w:ascii="Times New Roman" w:hAnsi="Times New Roman"/>
          <w:sz w:val="23"/>
          <w:szCs w:val="23"/>
        </w:rPr>
        <w:t xml:space="preserve">ідписано до друку </w:t>
      </w:r>
      <w:r>
        <w:rPr>
          <w:rFonts w:ascii="Times New Roman" w:hAnsi="Times New Roman"/>
          <w:sz w:val="23"/>
          <w:szCs w:val="23"/>
        </w:rPr>
        <w:t>1</w:t>
      </w:r>
      <w:r w:rsidRPr="006D440B">
        <w:rPr>
          <w:rFonts w:ascii="Times New Roman" w:hAnsi="Times New Roman"/>
          <w:sz w:val="23"/>
          <w:szCs w:val="23"/>
        </w:rPr>
        <w:t>6</w:t>
      </w:r>
      <w:r>
        <w:rPr>
          <w:rFonts w:ascii="Times New Roman" w:hAnsi="Times New Roman"/>
          <w:sz w:val="23"/>
          <w:szCs w:val="23"/>
        </w:rPr>
        <w:t xml:space="preserve">.11.2016 </w:t>
      </w:r>
      <w:r>
        <w:rPr>
          <w:rFonts w:ascii="Times New Roman" w:hAnsi="Times New Roman"/>
          <w:sz w:val="23"/>
          <w:szCs w:val="23"/>
        </w:rPr>
        <w:t>р</w:t>
      </w:r>
      <w:r>
        <w:rPr>
          <w:rFonts w:ascii="Times New Roman" w:hAnsi="Times New Roman"/>
          <w:sz w:val="23"/>
          <w:szCs w:val="23"/>
        </w:rPr>
        <w:t xml:space="preserve">. </w:t>
      </w:r>
      <w:r>
        <w:rPr>
          <w:rFonts w:ascii="Times New Roman" w:hAnsi="Times New Roman"/>
          <w:sz w:val="23"/>
          <w:szCs w:val="23"/>
        </w:rPr>
        <w:t xml:space="preserve">Формат </w:t>
      </w:r>
      <w:r>
        <w:rPr>
          <w:rFonts w:ascii="Times New Roman" w:hAnsi="Times New Roman"/>
          <w:sz w:val="23"/>
          <w:szCs w:val="23"/>
        </w:rPr>
        <w:t>60</w:t>
      </w:r>
      <w:r>
        <w:rPr>
          <w:rFonts w:ascii="Times New Roman" w:hAnsi="Times New Roman"/>
          <w:sz w:val="23"/>
          <w:szCs w:val="23"/>
        </w:rPr>
        <w:t> х </w:t>
      </w:r>
      <w:r>
        <w:rPr>
          <w:rFonts w:ascii="Times New Roman" w:hAnsi="Times New Roman"/>
          <w:sz w:val="23"/>
          <w:szCs w:val="23"/>
        </w:rPr>
        <w:t>84/16.</w:t>
      </w:r>
    </w:p>
    <w:p w:rsidR="00890354" w:rsidRDefault="0033255D">
      <w:pPr>
        <w:pStyle w:val="a5"/>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Папі</w:t>
      </w:r>
      <w:proofErr w:type="gramStart"/>
      <w:r>
        <w:rPr>
          <w:rFonts w:ascii="Times New Roman" w:hAnsi="Times New Roman"/>
          <w:sz w:val="23"/>
          <w:szCs w:val="23"/>
        </w:rPr>
        <w:t>р</w:t>
      </w:r>
      <w:proofErr w:type="gramEnd"/>
      <w:r>
        <w:rPr>
          <w:rFonts w:ascii="Times New Roman" w:hAnsi="Times New Roman"/>
          <w:sz w:val="23"/>
          <w:szCs w:val="23"/>
        </w:rPr>
        <w:t xml:space="preserve"> офсетний</w:t>
      </w:r>
      <w:r>
        <w:rPr>
          <w:rFonts w:ascii="Times New Roman" w:hAnsi="Times New Roman"/>
          <w:sz w:val="23"/>
          <w:szCs w:val="23"/>
        </w:rPr>
        <w:t xml:space="preserve">. </w:t>
      </w:r>
      <w:r>
        <w:rPr>
          <w:rFonts w:ascii="Times New Roman" w:hAnsi="Times New Roman"/>
          <w:sz w:val="23"/>
          <w:szCs w:val="23"/>
        </w:rPr>
        <w:t xml:space="preserve">Друк </w:t>
      </w:r>
      <w:r>
        <w:rPr>
          <w:rFonts w:ascii="Times New Roman" w:hAnsi="Times New Roman"/>
          <w:sz w:val="23"/>
          <w:szCs w:val="23"/>
        </w:rPr>
        <w:t>цифровий</w:t>
      </w:r>
      <w:r>
        <w:rPr>
          <w:rFonts w:ascii="Times New Roman" w:hAnsi="Times New Roman"/>
          <w:sz w:val="23"/>
          <w:szCs w:val="23"/>
        </w:rPr>
        <w:t>.</w:t>
      </w:r>
    </w:p>
    <w:p w:rsidR="00890354" w:rsidRDefault="0033255D">
      <w:pPr>
        <w:pStyle w:val="a5"/>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Обсяг </w:t>
      </w:r>
      <w:r>
        <w:rPr>
          <w:rFonts w:ascii="Times New Roman" w:hAnsi="Times New Roman"/>
          <w:sz w:val="23"/>
          <w:szCs w:val="23"/>
        </w:rPr>
        <w:t xml:space="preserve">0,9 </w:t>
      </w:r>
      <w:r>
        <w:rPr>
          <w:rFonts w:ascii="Times New Roman" w:hAnsi="Times New Roman"/>
          <w:sz w:val="23"/>
          <w:szCs w:val="23"/>
        </w:rPr>
        <w:t>ум</w:t>
      </w:r>
      <w:proofErr w:type="gramStart"/>
      <w:r>
        <w:rPr>
          <w:rFonts w:ascii="Times New Roman" w:hAnsi="Times New Roman"/>
          <w:sz w:val="23"/>
          <w:szCs w:val="23"/>
        </w:rPr>
        <w:t>.-</w:t>
      </w:r>
      <w:proofErr w:type="gramEnd"/>
      <w:r>
        <w:rPr>
          <w:rFonts w:ascii="Times New Roman" w:hAnsi="Times New Roman"/>
          <w:sz w:val="23"/>
          <w:szCs w:val="23"/>
        </w:rPr>
        <w:t>друк</w:t>
      </w:r>
      <w:r>
        <w:rPr>
          <w:rFonts w:ascii="Times New Roman" w:hAnsi="Times New Roman"/>
          <w:sz w:val="23"/>
          <w:szCs w:val="23"/>
        </w:rPr>
        <w:t xml:space="preserve">. </w:t>
      </w:r>
      <w:r>
        <w:rPr>
          <w:rFonts w:ascii="Times New Roman" w:hAnsi="Times New Roman"/>
          <w:sz w:val="23"/>
          <w:szCs w:val="23"/>
        </w:rPr>
        <w:t>арк</w:t>
      </w:r>
      <w:r>
        <w:rPr>
          <w:rFonts w:ascii="Times New Roman" w:hAnsi="Times New Roman"/>
          <w:sz w:val="23"/>
          <w:szCs w:val="23"/>
        </w:rPr>
        <w:t xml:space="preserve">. </w:t>
      </w:r>
      <w:r>
        <w:rPr>
          <w:rFonts w:ascii="Times New Roman" w:hAnsi="Times New Roman"/>
          <w:sz w:val="23"/>
          <w:szCs w:val="23"/>
        </w:rPr>
        <w:t xml:space="preserve">Наклад </w:t>
      </w:r>
      <w:r>
        <w:rPr>
          <w:rFonts w:ascii="Times New Roman" w:hAnsi="Times New Roman"/>
          <w:sz w:val="23"/>
          <w:szCs w:val="23"/>
        </w:rPr>
        <w:t xml:space="preserve">100 </w:t>
      </w:r>
      <w:r>
        <w:rPr>
          <w:rFonts w:ascii="Times New Roman" w:hAnsi="Times New Roman"/>
          <w:sz w:val="23"/>
          <w:szCs w:val="23"/>
        </w:rPr>
        <w:t>прим</w:t>
      </w:r>
      <w:r>
        <w:rPr>
          <w:rFonts w:ascii="Times New Roman" w:hAnsi="Times New Roman"/>
          <w:sz w:val="23"/>
          <w:szCs w:val="23"/>
        </w:rPr>
        <w:t xml:space="preserve">. </w:t>
      </w:r>
      <w:r>
        <w:rPr>
          <w:rFonts w:ascii="Times New Roman" w:hAnsi="Times New Roman"/>
          <w:sz w:val="23"/>
          <w:szCs w:val="23"/>
        </w:rPr>
        <w:t>Зам</w:t>
      </w:r>
      <w:r>
        <w:rPr>
          <w:rFonts w:ascii="Times New Roman" w:hAnsi="Times New Roman"/>
          <w:sz w:val="23"/>
          <w:szCs w:val="23"/>
        </w:rPr>
        <w:t xml:space="preserve">. </w:t>
      </w:r>
      <w:r>
        <w:rPr>
          <w:rFonts w:ascii="Times New Roman" w:hAnsi="Times New Roman"/>
          <w:sz w:val="23"/>
          <w:szCs w:val="23"/>
        </w:rPr>
        <w:t>№ П</w:t>
      </w:r>
      <w:r>
        <w:rPr>
          <w:rFonts w:ascii="Times New Roman" w:hAnsi="Times New Roman"/>
          <w:sz w:val="23"/>
          <w:szCs w:val="23"/>
        </w:rPr>
        <w:t>-2016-3</w:t>
      </w:r>
      <w:r>
        <w:rPr>
          <w:rFonts w:ascii="Times New Roman" w:hAnsi="Times New Roman"/>
          <w:sz w:val="23"/>
          <w:szCs w:val="23"/>
          <w:lang w:val="en-US"/>
        </w:rPr>
        <w:t>42</w:t>
      </w:r>
    </w:p>
    <w:p w:rsidR="00890354" w:rsidRDefault="0033255D">
      <w:pPr>
        <w:pStyle w:val="a5"/>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noProof/>
          <w:sz w:val="23"/>
          <w:szCs w:val="23"/>
        </w:rPr>
        <mc:AlternateContent>
          <mc:Choice Requires="wps">
            <w:drawing>
              <wp:anchor distT="0" distB="0" distL="0" distR="0" simplePos="0" relativeHeight="251659264" behindDoc="0" locked="0" layoutInCell="1" allowOverlap="1">
                <wp:simplePos x="0" y="0"/>
                <wp:positionH relativeFrom="column">
                  <wp:posOffset>98423</wp:posOffset>
                </wp:positionH>
                <wp:positionV relativeFrom="line">
                  <wp:posOffset>48260</wp:posOffset>
                </wp:positionV>
                <wp:extent cx="6057901" cy="636"/>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57901" cy="636"/>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7.7pt;margin-top:3.8pt;width:477.0pt;height:0.1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rsidR="00890354" w:rsidRDefault="0033255D">
      <w:pPr>
        <w:pStyle w:val="a5"/>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Надруковано </w:t>
      </w:r>
      <w:proofErr w:type="gramStart"/>
      <w:r>
        <w:rPr>
          <w:rFonts w:ascii="Times New Roman" w:hAnsi="Times New Roman"/>
          <w:sz w:val="23"/>
          <w:szCs w:val="23"/>
        </w:rPr>
        <w:t>у</w:t>
      </w:r>
      <w:proofErr w:type="gramEnd"/>
      <w:r>
        <w:rPr>
          <w:rFonts w:ascii="Times New Roman" w:hAnsi="Times New Roman"/>
          <w:sz w:val="23"/>
          <w:szCs w:val="23"/>
        </w:rPr>
        <w:t xml:space="preserve"> </w:t>
      </w:r>
      <w:proofErr w:type="gramStart"/>
      <w:r>
        <w:rPr>
          <w:rFonts w:ascii="Times New Roman" w:hAnsi="Times New Roman"/>
          <w:sz w:val="23"/>
          <w:szCs w:val="23"/>
        </w:rPr>
        <w:t>центр</w:t>
      </w:r>
      <w:proofErr w:type="gramEnd"/>
      <w:r>
        <w:rPr>
          <w:rFonts w:ascii="Times New Roman" w:hAnsi="Times New Roman"/>
          <w:sz w:val="23"/>
          <w:szCs w:val="23"/>
        </w:rPr>
        <w:t>і оперативної поліграфії ФОП Кравченко Я</w:t>
      </w:r>
      <w:r>
        <w:rPr>
          <w:rFonts w:ascii="Times New Roman" w:hAnsi="Times New Roman"/>
          <w:sz w:val="23"/>
          <w:szCs w:val="23"/>
        </w:rPr>
        <w:t>.</w:t>
      </w:r>
      <w:r>
        <w:rPr>
          <w:rFonts w:ascii="Times New Roman" w:hAnsi="Times New Roman"/>
          <w:sz w:val="23"/>
          <w:szCs w:val="23"/>
        </w:rPr>
        <w:t>О</w:t>
      </w:r>
      <w:r>
        <w:rPr>
          <w:rFonts w:ascii="Times New Roman" w:hAnsi="Times New Roman"/>
          <w:sz w:val="23"/>
          <w:szCs w:val="23"/>
        </w:rPr>
        <w:t>.</w:t>
      </w:r>
    </w:p>
    <w:p w:rsidR="00890354" w:rsidRDefault="0033255D">
      <w:pPr>
        <w:pStyle w:val="a5"/>
        <w:spacing w:after="0" w:line="240" w:lineRule="auto"/>
        <w:jc w:val="center"/>
        <w:rPr>
          <w:rFonts w:ascii="Times New Roman" w:eastAsia="Times New Roman" w:hAnsi="Times New Roman" w:cs="Times New Roman"/>
          <w:sz w:val="23"/>
          <w:szCs w:val="23"/>
        </w:rPr>
      </w:pPr>
      <w:r>
        <w:rPr>
          <w:rFonts w:ascii="Times New Roman" w:hAnsi="Times New Roman"/>
          <w:sz w:val="23"/>
          <w:szCs w:val="23"/>
        </w:rPr>
        <w:t xml:space="preserve">03039, </w:t>
      </w:r>
      <w:r>
        <w:rPr>
          <w:rFonts w:ascii="Times New Roman" w:hAnsi="Times New Roman"/>
          <w:sz w:val="23"/>
          <w:szCs w:val="23"/>
        </w:rPr>
        <w:t>м</w:t>
      </w:r>
      <w:r>
        <w:rPr>
          <w:rFonts w:ascii="Times New Roman" w:hAnsi="Times New Roman"/>
          <w:sz w:val="23"/>
          <w:szCs w:val="23"/>
        </w:rPr>
        <w:t xml:space="preserve">. </w:t>
      </w:r>
      <w:r>
        <w:rPr>
          <w:rFonts w:ascii="Times New Roman" w:hAnsi="Times New Roman"/>
          <w:sz w:val="23"/>
          <w:szCs w:val="23"/>
        </w:rPr>
        <w:t>Київ</w:t>
      </w:r>
      <w:r>
        <w:rPr>
          <w:rFonts w:ascii="Times New Roman" w:hAnsi="Times New Roman"/>
          <w:sz w:val="23"/>
          <w:szCs w:val="23"/>
        </w:rPr>
        <w:t xml:space="preserve">, </w:t>
      </w:r>
      <w:r>
        <w:rPr>
          <w:rFonts w:ascii="Times New Roman" w:hAnsi="Times New Roman"/>
          <w:sz w:val="23"/>
          <w:szCs w:val="23"/>
        </w:rPr>
        <w:t>пр</w:t>
      </w:r>
      <w:r>
        <w:rPr>
          <w:rFonts w:ascii="Times New Roman" w:hAnsi="Times New Roman"/>
          <w:sz w:val="23"/>
          <w:szCs w:val="23"/>
        </w:rPr>
        <w:t>-</w:t>
      </w:r>
      <w:r>
        <w:rPr>
          <w:rFonts w:ascii="Times New Roman" w:hAnsi="Times New Roman"/>
          <w:sz w:val="23"/>
          <w:szCs w:val="23"/>
        </w:rPr>
        <w:t>кт</w:t>
      </w:r>
      <w:r>
        <w:rPr>
          <w:rFonts w:ascii="Times New Roman" w:hAnsi="Times New Roman"/>
          <w:sz w:val="23"/>
          <w:szCs w:val="23"/>
        </w:rPr>
        <w:t xml:space="preserve">. </w:t>
      </w:r>
      <w:r>
        <w:rPr>
          <w:rFonts w:ascii="Times New Roman" w:hAnsi="Times New Roman"/>
          <w:sz w:val="23"/>
          <w:szCs w:val="23"/>
        </w:rPr>
        <w:t>В</w:t>
      </w:r>
      <w:r>
        <w:rPr>
          <w:rFonts w:ascii="Times New Roman" w:hAnsi="Times New Roman"/>
          <w:sz w:val="23"/>
          <w:szCs w:val="23"/>
        </w:rPr>
        <w:t xml:space="preserve">. </w:t>
      </w:r>
      <w:r>
        <w:rPr>
          <w:rFonts w:ascii="Times New Roman" w:hAnsi="Times New Roman"/>
          <w:sz w:val="23"/>
          <w:szCs w:val="23"/>
        </w:rPr>
        <w:t>Лобановського</w:t>
      </w:r>
      <w:r>
        <w:rPr>
          <w:rFonts w:ascii="Times New Roman" w:hAnsi="Times New Roman"/>
          <w:sz w:val="23"/>
          <w:szCs w:val="23"/>
        </w:rPr>
        <w:t>, 119.</w:t>
      </w:r>
    </w:p>
    <w:p w:rsidR="00890354" w:rsidRDefault="0033255D">
      <w:pPr>
        <w:pStyle w:val="a5"/>
        <w:spacing w:after="0" w:line="240" w:lineRule="auto"/>
        <w:jc w:val="center"/>
      </w:pPr>
      <w:r>
        <w:rPr>
          <w:rFonts w:ascii="Times New Roman" w:hAnsi="Times New Roman"/>
          <w:sz w:val="23"/>
          <w:szCs w:val="23"/>
        </w:rPr>
        <w:t>Тел</w:t>
      </w:r>
      <w:r>
        <w:rPr>
          <w:rFonts w:ascii="Times New Roman" w:hAnsi="Times New Roman"/>
          <w:sz w:val="23"/>
          <w:szCs w:val="23"/>
        </w:rPr>
        <w:t>. (044) 561-95-31, (067) 506-57-55, (050) 57-06-555.</w:t>
      </w:r>
    </w:p>
    <w:sectPr w:rsidR="00890354">
      <w:headerReference w:type="default" r:id="rId9"/>
      <w:footerReference w:type="default" r:id="rId10"/>
      <w:pgSz w:w="8400" w:h="11900"/>
      <w:pgMar w:top="851" w:right="1021" w:bottom="851" w:left="102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5D" w:rsidRDefault="0033255D">
      <w:pPr>
        <w:spacing w:after="0" w:line="240" w:lineRule="auto"/>
      </w:pPr>
      <w:r>
        <w:separator/>
      </w:r>
    </w:p>
  </w:endnote>
  <w:endnote w:type="continuationSeparator" w:id="0">
    <w:p w:rsidR="0033255D" w:rsidRDefault="0033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54" w:rsidRDefault="008903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5D" w:rsidRDefault="0033255D">
      <w:pPr>
        <w:spacing w:after="0" w:line="240" w:lineRule="auto"/>
      </w:pPr>
      <w:r>
        <w:separator/>
      </w:r>
    </w:p>
  </w:footnote>
  <w:footnote w:type="continuationSeparator" w:id="0">
    <w:p w:rsidR="0033255D" w:rsidRDefault="00332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54" w:rsidRDefault="008903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4ECC"/>
    <w:multiLevelType w:val="hybridMultilevel"/>
    <w:tmpl w:val="4E6017A2"/>
    <w:styleLink w:val="2"/>
    <w:lvl w:ilvl="0" w:tplc="0F127224">
      <w:start w:val="1"/>
      <w:numFmt w:val="decimal"/>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36AFB8">
      <w:start w:val="1"/>
      <w:numFmt w:val="lowerLetter"/>
      <w:lvlText w:val="%2."/>
      <w:lvlJc w:val="left"/>
      <w:pPr>
        <w:tabs>
          <w:tab w:val="left" w:pos="851"/>
          <w:tab w:val="num" w:pos="1003"/>
        </w:tabs>
        <w:ind w:left="436"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A19A347A">
      <w:start w:val="1"/>
      <w:numFmt w:val="lowerRoman"/>
      <w:lvlText w:val="%3."/>
      <w:lvlJc w:val="left"/>
      <w:pPr>
        <w:tabs>
          <w:tab w:val="left" w:pos="851"/>
          <w:tab w:val="num" w:pos="1723"/>
        </w:tabs>
        <w:ind w:left="1156"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7994BE8C">
      <w:start w:val="1"/>
      <w:numFmt w:val="decimal"/>
      <w:lvlText w:val="%4."/>
      <w:lvlJc w:val="left"/>
      <w:pPr>
        <w:tabs>
          <w:tab w:val="left" w:pos="851"/>
          <w:tab w:val="num" w:pos="2443"/>
        </w:tabs>
        <w:ind w:left="1876" w:firstLine="462"/>
      </w:pPr>
      <w:rPr>
        <w:rFonts w:hAnsi="Arial Unicode MS"/>
        <w:caps w:val="0"/>
        <w:smallCaps w:val="0"/>
        <w:strike w:val="0"/>
        <w:dstrike w:val="0"/>
        <w:outline w:val="0"/>
        <w:emboss w:val="0"/>
        <w:imprint w:val="0"/>
        <w:spacing w:val="0"/>
        <w:w w:val="100"/>
        <w:kern w:val="0"/>
        <w:position w:val="0"/>
        <w:highlight w:val="none"/>
        <w:vertAlign w:val="baseline"/>
      </w:rPr>
    </w:lvl>
    <w:lvl w:ilvl="4" w:tplc="9E8C0678">
      <w:start w:val="1"/>
      <w:numFmt w:val="lowerLetter"/>
      <w:suff w:val="nothing"/>
      <w:lvlText w:val="%5."/>
      <w:lvlJc w:val="left"/>
      <w:pPr>
        <w:tabs>
          <w:tab w:val="left" w:pos="851"/>
        </w:tabs>
        <w:ind w:left="2596" w:firstLine="480"/>
      </w:pPr>
      <w:rPr>
        <w:rFonts w:hAnsi="Arial Unicode MS"/>
        <w:caps w:val="0"/>
        <w:smallCaps w:val="0"/>
        <w:strike w:val="0"/>
        <w:dstrike w:val="0"/>
        <w:outline w:val="0"/>
        <w:emboss w:val="0"/>
        <w:imprint w:val="0"/>
        <w:spacing w:val="0"/>
        <w:w w:val="100"/>
        <w:kern w:val="0"/>
        <w:position w:val="0"/>
        <w:highlight w:val="none"/>
        <w:vertAlign w:val="baseline"/>
      </w:rPr>
    </w:lvl>
    <w:lvl w:ilvl="5" w:tplc="99CEF0DA">
      <w:start w:val="1"/>
      <w:numFmt w:val="lowerRoman"/>
      <w:lvlText w:val="%6."/>
      <w:lvlJc w:val="left"/>
      <w:pPr>
        <w:tabs>
          <w:tab w:val="left" w:pos="851"/>
        </w:tabs>
        <w:ind w:left="3316"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7FB82DDC">
      <w:start w:val="1"/>
      <w:numFmt w:val="decimal"/>
      <w:lvlText w:val="%7."/>
      <w:lvlJc w:val="left"/>
      <w:pPr>
        <w:tabs>
          <w:tab w:val="left" w:pos="851"/>
          <w:tab w:val="num" w:pos="4603"/>
        </w:tabs>
        <w:ind w:left="4036" w:firstLine="429"/>
      </w:pPr>
      <w:rPr>
        <w:rFonts w:hAnsi="Arial Unicode MS"/>
        <w:caps w:val="0"/>
        <w:smallCaps w:val="0"/>
        <w:strike w:val="0"/>
        <w:dstrike w:val="0"/>
        <w:outline w:val="0"/>
        <w:emboss w:val="0"/>
        <w:imprint w:val="0"/>
        <w:spacing w:val="0"/>
        <w:w w:val="100"/>
        <w:kern w:val="0"/>
        <w:position w:val="0"/>
        <w:highlight w:val="none"/>
        <w:vertAlign w:val="baseline"/>
      </w:rPr>
    </w:lvl>
    <w:lvl w:ilvl="7" w:tplc="B9D83C6C">
      <w:start w:val="1"/>
      <w:numFmt w:val="lowerLetter"/>
      <w:lvlText w:val="%8."/>
      <w:lvlJc w:val="left"/>
      <w:pPr>
        <w:tabs>
          <w:tab w:val="left" w:pos="851"/>
          <w:tab w:val="num" w:pos="5323"/>
        </w:tabs>
        <w:ind w:left="4756" w:firstLine="453"/>
      </w:pPr>
      <w:rPr>
        <w:rFonts w:hAnsi="Arial Unicode MS"/>
        <w:caps w:val="0"/>
        <w:smallCaps w:val="0"/>
        <w:strike w:val="0"/>
        <w:dstrike w:val="0"/>
        <w:outline w:val="0"/>
        <w:emboss w:val="0"/>
        <w:imprint w:val="0"/>
        <w:spacing w:val="0"/>
        <w:w w:val="100"/>
        <w:kern w:val="0"/>
        <w:position w:val="0"/>
        <w:highlight w:val="none"/>
        <w:vertAlign w:val="baseline"/>
      </w:rPr>
    </w:lvl>
    <w:lvl w:ilvl="8" w:tplc="48B4B5D8">
      <w:start w:val="1"/>
      <w:numFmt w:val="lowerRoman"/>
      <w:lvlText w:val="%9."/>
      <w:lvlJc w:val="left"/>
      <w:pPr>
        <w:tabs>
          <w:tab w:val="left" w:pos="851"/>
          <w:tab w:val="num" w:pos="6043"/>
        </w:tabs>
        <w:ind w:left="5476" w:hanging="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707109C"/>
    <w:multiLevelType w:val="hybridMultilevel"/>
    <w:tmpl w:val="C6AE74FE"/>
    <w:styleLink w:val="1"/>
    <w:lvl w:ilvl="0" w:tplc="BF5809C6">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38D84452">
      <w:start w:val="1"/>
      <w:numFmt w:val="lowerLetter"/>
      <w:lvlText w:val="%2."/>
      <w:lvlJc w:val="left"/>
      <w:pPr>
        <w:tabs>
          <w:tab w:val="left" w:pos="709"/>
          <w:tab w:val="left" w:pos="851"/>
          <w:tab w:val="num" w:pos="1287"/>
        </w:tabs>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89C6DAEC">
      <w:start w:val="1"/>
      <w:numFmt w:val="lowerRoman"/>
      <w:lvlText w:val="%3."/>
      <w:lvlJc w:val="left"/>
      <w:pPr>
        <w:tabs>
          <w:tab w:val="left" w:pos="709"/>
          <w:tab w:val="left" w:pos="851"/>
          <w:tab w:val="num" w:pos="2007"/>
        </w:tabs>
        <w:ind w:left="1440" w:firstLine="402"/>
      </w:pPr>
      <w:rPr>
        <w:rFonts w:hAnsi="Arial Unicode MS"/>
        <w:caps w:val="0"/>
        <w:smallCaps w:val="0"/>
        <w:strike w:val="0"/>
        <w:dstrike w:val="0"/>
        <w:outline w:val="0"/>
        <w:emboss w:val="0"/>
        <w:imprint w:val="0"/>
        <w:spacing w:val="0"/>
        <w:w w:val="100"/>
        <w:kern w:val="0"/>
        <w:position w:val="0"/>
        <w:highlight w:val="none"/>
        <w:vertAlign w:val="baseline"/>
      </w:rPr>
    </w:lvl>
    <w:lvl w:ilvl="3" w:tplc="189C8D48">
      <w:start w:val="1"/>
      <w:numFmt w:val="decimal"/>
      <w:lvlText w:val="%4."/>
      <w:lvlJc w:val="left"/>
      <w:pPr>
        <w:tabs>
          <w:tab w:val="left" w:pos="709"/>
          <w:tab w:val="left" w:pos="851"/>
          <w:tab w:val="num" w:pos="2727"/>
        </w:tabs>
        <w:ind w:left="2160" w:firstLine="462"/>
      </w:pPr>
      <w:rPr>
        <w:rFonts w:hAnsi="Arial Unicode MS"/>
        <w:caps w:val="0"/>
        <w:smallCaps w:val="0"/>
        <w:strike w:val="0"/>
        <w:dstrike w:val="0"/>
        <w:outline w:val="0"/>
        <w:emboss w:val="0"/>
        <w:imprint w:val="0"/>
        <w:spacing w:val="0"/>
        <w:w w:val="100"/>
        <w:kern w:val="0"/>
        <w:position w:val="0"/>
        <w:highlight w:val="none"/>
        <w:vertAlign w:val="baseline"/>
      </w:rPr>
    </w:lvl>
    <w:lvl w:ilvl="4" w:tplc="AF222FE8">
      <w:start w:val="1"/>
      <w:numFmt w:val="lowerLetter"/>
      <w:suff w:val="nothing"/>
      <w:lvlText w:val="%5."/>
      <w:lvlJc w:val="left"/>
      <w:pPr>
        <w:tabs>
          <w:tab w:val="left" w:pos="709"/>
          <w:tab w:val="left" w:pos="851"/>
        </w:tabs>
        <w:ind w:left="2880" w:firstLine="480"/>
      </w:pPr>
      <w:rPr>
        <w:rFonts w:hAnsi="Arial Unicode MS"/>
        <w:caps w:val="0"/>
        <w:smallCaps w:val="0"/>
        <w:strike w:val="0"/>
        <w:dstrike w:val="0"/>
        <w:outline w:val="0"/>
        <w:emboss w:val="0"/>
        <w:imprint w:val="0"/>
        <w:spacing w:val="0"/>
        <w:w w:val="100"/>
        <w:kern w:val="0"/>
        <w:position w:val="0"/>
        <w:highlight w:val="none"/>
        <w:vertAlign w:val="baseline"/>
      </w:rPr>
    </w:lvl>
    <w:lvl w:ilvl="5" w:tplc="2C80AAD8">
      <w:start w:val="1"/>
      <w:numFmt w:val="lowerRoman"/>
      <w:lvlText w:val="%6."/>
      <w:lvlJc w:val="left"/>
      <w:pPr>
        <w:tabs>
          <w:tab w:val="left" w:pos="709"/>
          <w:tab w:val="left" w:pos="851"/>
          <w:tab w:val="num" w:pos="4167"/>
        </w:tabs>
        <w:ind w:left="3600" w:firstLine="438"/>
      </w:pPr>
      <w:rPr>
        <w:rFonts w:hAnsi="Arial Unicode MS"/>
        <w:caps w:val="0"/>
        <w:smallCaps w:val="0"/>
        <w:strike w:val="0"/>
        <w:dstrike w:val="0"/>
        <w:outline w:val="0"/>
        <w:emboss w:val="0"/>
        <w:imprint w:val="0"/>
        <w:spacing w:val="0"/>
        <w:w w:val="100"/>
        <w:kern w:val="0"/>
        <w:position w:val="0"/>
        <w:highlight w:val="none"/>
        <w:vertAlign w:val="baseline"/>
      </w:rPr>
    </w:lvl>
    <w:lvl w:ilvl="6" w:tplc="C4243030">
      <w:start w:val="1"/>
      <w:numFmt w:val="decimal"/>
      <w:lvlText w:val="%7."/>
      <w:lvlJc w:val="left"/>
      <w:pPr>
        <w:tabs>
          <w:tab w:val="left" w:pos="709"/>
          <w:tab w:val="left" w:pos="851"/>
          <w:tab w:val="num" w:pos="4887"/>
        </w:tabs>
        <w:ind w:left="4320" w:firstLine="357"/>
      </w:pPr>
      <w:rPr>
        <w:rFonts w:hAnsi="Arial Unicode MS"/>
        <w:caps w:val="0"/>
        <w:smallCaps w:val="0"/>
        <w:strike w:val="0"/>
        <w:dstrike w:val="0"/>
        <w:outline w:val="0"/>
        <w:emboss w:val="0"/>
        <w:imprint w:val="0"/>
        <w:spacing w:val="0"/>
        <w:w w:val="100"/>
        <w:kern w:val="0"/>
        <w:position w:val="0"/>
        <w:highlight w:val="none"/>
        <w:vertAlign w:val="baseline"/>
      </w:rPr>
    </w:lvl>
    <w:lvl w:ilvl="7" w:tplc="E8827006">
      <w:start w:val="1"/>
      <w:numFmt w:val="lowerLetter"/>
      <w:lvlText w:val="%8."/>
      <w:lvlJc w:val="left"/>
      <w:pPr>
        <w:tabs>
          <w:tab w:val="left" w:pos="709"/>
          <w:tab w:val="left" w:pos="851"/>
          <w:tab w:val="num" w:pos="5607"/>
        </w:tabs>
        <w:ind w:left="5040" w:firstLine="369"/>
      </w:pPr>
      <w:rPr>
        <w:rFonts w:hAnsi="Arial Unicode MS"/>
        <w:caps w:val="0"/>
        <w:smallCaps w:val="0"/>
        <w:strike w:val="0"/>
        <w:dstrike w:val="0"/>
        <w:outline w:val="0"/>
        <w:emboss w:val="0"/>
        <w:imprint w:val="0"/>
        <w:spacing w:val="0"/>
        <w:w w:val="100"/>
        <w:kern w:val="0"/>
        <w:position w:val="0"/>
        <w:highlight w:val="none"/>
        <w:vertAlign w:val="baseline"/>
      </w:rPr>
    </w:lvl>
    <w:lvl w:ilvl="8" w:tplc="0270C04E">
      <w:start w:val="1"/>
      <w:numFmt w:val="lowerRoman"/>
      <w:suff w:val="nothing"/>
      <w:lvlText w:val="%9."/>
      <w:lvlJc w:val="left"/>
      <w:pPr>
        <w:tabs>
          <w:tab w:val="left" w:pos="709"/>
          <w:tab w:val="left" w:pos="851"/>
        </w:tabs>
        <w:ind w:left="5760" w:firstLine="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3B2309"/>
    <w:multiLevelType w:val="hybridMultilevel"/>
    <w:tmpl w:val="9790FD18"/>
    <w:styleLink w:val="3"/>
    <w:lvl w:ilvl="0" w:tplc="174877A2">
      <w:start w:val="1"/>
      <w:numFmt w:val="decimal"/>
      <w:lvlText w:val="%1."/>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24542296">
      <w:start w:val="1"/>
      <w:numFmt w:val="lowerLetter"/>
      <w:lvlText w:val="%2."/>
      <w:lvlJc w:val="left"/>
      <w:pPr>
        <w:tabs>
          <w:tab w:val="left" w:pos="851"/>
          <w:tab w:val="num" w:pos="1003"/>
        </w:tabs>
        <w:ind w:left="436"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1D882AAA">
      <w:start w:val="1"/>
      <w:numFmt w:val="lowerRoman"/>
      <w:lvlText w:val="%3."/>
      <w:lvlJc w:val="left"/>
      <w:pPr>
        <w:tabs>
          <w:tab w:val="left" w:pos="851"/>
          <w:tab w:val="num" w:pos="1723"/>
        </w:tabs>
        <w:ind w:left="1156" w:firstLine="426"/>
      </w:pPr>
      <w:rPr>
        <w:rFonts w:hAnsi="Arial Unicode MS"/>
        <w:caps w:val="0"/>
        <w:smallCaps w:val="0"/>
        <w:strike w:val="0"/>
        <w:dstrike w:val="0"/>
        <w:outline w:val="0"/>
        <w:emboss w:val="0"/>
        <w:imprint w:val="0"/>
        <w:spacing w:val="0"/>
        <w:w w:val="100"/>
        <w:kern w:val="0"/>
        <w:position w:val="0"/>
        <w:highlight w:val="none"/>
        <w:vertAlign w:val="baseline"/>
      </w:rPr>
    </w:lvl>
    <w:lvl w:ilvl="3" w:tplc="14209620">
      <w:start w:val="1"/>
      <w:numFmt w:val="decimal"/>
      <w:lvlText w:val="%4."/>
      <w:lvlJc w:val="left"/>
      <w:pPr>
        <w:tabs>
          <w:tab w:val="left" w:pos="851"/>
          <w:tab w:val="num" w:pos="2443"/>
        </w:tabs>
        <w:ind w:left="1876" w:firstLine="462"/>
      </w:pPr>
      <w:rPr>
        <w:rFonts w:hAnsi="Arial Unicode MS"/>
        <w:caps w:val="0"/>
        <w:smallCaps w:val="0"/>
        <w:strike w:val="0"/>
        <w:dstrike w:val="0"/>
        <w:outline w:val="0"/>
        <w:emboss w:val="0"/>
        <w:imprint w:val="0"/>
        <w:spacing w:val="0"/>
        <w:w w:val="100"/>
        <w:kern w:val="0"/>
        <w:position w:val="0"/>
        <w:highlight w:val="none"/>
        <w:vertAlign w:val="baseline"/>
      </w:rPr>
    </w:lvl>
    <w:lvl w:ilvl="4" w:tplc="DCD6846E">
      <w:start w:val="1"/>
      <w:numFmt w:val="lowerLetter"/>
      <w:suff w:val="nothing"/>
      <w:lvlText w:val="%5."/>
      <w:lvlJc w:val="left"/>
      <w:pPr>
        <w:tabs>
          <w:tab w:val="left" w:pos="851"/>
        </w:tabs>
        <w:ind w:left="2596" w:firstLine="480"/>
      </w:pPr>
      <w:rPr>
        <w:rFonts w:hAnsi="Arial Unicode MS"/>
        <w:caps w:val="0"/>
        <w:smallCaps w:val="0"/>
        <w:strike w:val="0"/>
        <w:dstrike w:val="0"/>
        <w:outline w:val="0"/>
        <w:emboss w:val="0"/>
        <w:imprint w:val="0"/>
        <w:spacing w:val="0"/>
        <w:w w:val="100"/>
        <w:kern w:val="0"/>
        <w:position w:val="0"/>
        <w:highlight w:val="none"/>
        <w:vertAlign w:val="baseline"/>
      </w:rPr>
    </w:lvl>
    <w:lvl w:ilvl="5" w:tplc="E0941C7A">
      <w:start w:val="1"/>
      <w:numFmt w:val="lowerRoman"/>
      <w:lvlText w:val="%6."/>
      <w:lvlJc w:val="left"/>
      <w:pPr>
        <w:tabs>
          <w:tab w:val="left" w:pos="851"/>
        </w:tabs>
        <w:ind w:left="3316"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F09400E8">
      <w:start w:val="1"/>
      <w:numFmt w:val="decimal"/>
      <w:lvlText w:val="%7."/>
      <w:lvlJc w:val="left"/>
      <w:pPr>
        <w:tabs>
          <w:tab w:val="left" w:pos="851"/>
          <w:tab w:val="num" w:pos="4603"/>
        </w:tabs>
        <w:ind w:left="4036" w:firstLine="429"/>
      </w:pPr>
      <w:rPr>
        <w:rFonts w:hAnsi="Arial Unicode MS"/>
        <w:caps w:val="0"/>
        <w:smallCaps w:val="0"/>
        <w:strike w:val="0"/>
        <w:dstrike w:val="0"/>
        <w:outline w:val="0"/>
        <w:emboss w:val="0"/>
        <w:imprint w:val="0"/>
        <w:spacing w:val="0"/>
        <w:w w:val="100"/>
        <w:kern w:val="0"/>
        <w:position w:val="0"/>
        <w:highlight w:val="none"/>
        <w:vertAlign w:val="baseline"/>
      </w:rPr>
    </w:lvl>
    <w:lvl w:ilvl="7" w:tplc="0B6A489A">
      <w:start w:val="1"/>
      <w:numFmt w:val="lowerLetter"/>
      <w:lvlText w:val="%8."/>
      <w:lvlJc w:val="left"/>
      <w:pPr>
        <w:tabs>
          <w:tab w:val="left" w:pos="851"/>
          <w:tab w:val="num" w:pos="5323"/>
        </w:tabs>
        <w:ind w:left="4756" w:firstLine="453"/>
      </w:pPr>
      <w:rPr>
        <w:rFonts w:hAnsi="Arial Unicode MS"/>
        <w:caps w:val="0"/>
        <w:smallCaps w:val="0"/>
        <w:strike w:val="0"/>
        <w:dstrike w:val="0"/>
        <w:outline w:val="0"/>
        <w:emboss w:val="0"/>
        <w:imprint w:val="0"/>
        <w:spacing w:val="0"/>
        <w:w w:val="100"/>
        <w:kern w:val="0"/>
        <w:position w:val="0"/>
        <w:highlight w:val="none"/>
        <w:vertAlign w:val="baseline"/>
      </w:rPr>
    </w:lvl>
    <w:lvl w:ilvl="8" w:tplc="B28E7D38">
      <w:start w:val="1"/>
      <w:numFmt w:val="lowerRoman"/>
      <w:lvlText w:val="%9."/>
      <w:lvlJc w:val="left"/>
      <w:pPr>
        <w:tabs>
          <w:tab w:val="left" w:pos="851"/>
          <w:tab w:val="num" w:pos="6043"/>
        </w:tabs>
        <w:ind w:left="5476" w:hanging="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A95305B"/>
    <w:multiLevelType w:val="hybridMultilevel"/>
    <w:tmpl w:val="9790FD18"/>
    <w:numStyleLink w:val="3"/>
  </w:abstractNum>
  <w:abstractNum w:abstractNumId="4">
    <w:nsid w:val="6B9D2631"/>
    <w:multiLevelType w:val="hybridMultilevel"/>
    <w:tmpl w:val="C6AE74FE"/>
    <w:numStyleLink w:val="1"/>
  </w:abstractNum>
  <w:abstractNum w:abstractNumId="5">
    <w:nsid w:val="7D306336"/>
    <w:multiLevelType w:val="hybridMultilevel"/>
    <w:tmpl w:val="4E6017A2"/>
    <w:numStyleLink w:val="2"/>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0354"/>
    <w:rsid w:val="0033255D"/>
    <w:rsid w:val="006D440B"/>
    <w:rsid w:val="0089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No Spacing"/>
    <w:pPr>
      <w:spacing w:after="200" w:line="276" w:lineRule="auto"/>
    </w:pPr>
    <w:rPr>
      <w:rFonts w:ascii="Calibri" w:eastAsia="Calibri" w:hAnsi="Calibri" w:cs="Calibri"/>
      <w:color w:val="000000"/>
      <w:sz w:val="22"/>
      <w:szCs w:val="22"/>
      <w:u w:color="000000"/>
    </w:rPr>
  </w:style>
  <w:style w:type="paragraph" w:styleId="a6">
    <w:name w:val="header"/>
    <w:link w:val="a7"/>
    <w:rsid w:val="006D440B"/>
    <w:pPr>
      <w:tabs>
        <w:tab w:val="center" w:pos="4677"/>
        <w:tab w:val="right" w:pos="9355"/>
      </w:tabs>
    </w:pPr>
    <w:rPr>
      <w:rFonts w:ascii="Calibri" w:eastAsia="Calibri" w:hAnsi="Calibri" w:cs="Calibri"/>
      <w:color w:val="000000"/>
      <w:sz w:val="22"/>
      <w:szCs w:val="22"/>
      <w:u w:color="000000"/>
    </w:rPr>
  </w:style>
  <w:style w:type="character" w:customStyle="1" w:styleId="a7">
    <w:name w:val="Верхний колонтитул Знак"/>
    <w:basedOn w:val="a0"/>
    <w:link w:val="a6"/>
    <w:rsid w:val="006D440B"/>
    <w:rPr>
      <w:rFonts w:ascii="Calibri" w:eastAsia="Calibri" w:hAnsi="Calibri" w:cs="Calibri"/>
      <w:color w:val="000000"/>
      <w:sz w:val="22"/>
      <w:szCs w:val="22"/>
      <w:u w:color="000000"/>
    </w:rPr>
  </w:style>
  <w:style w:type="character" w:customStyle="1" w:styleId="A8">
    <w:name w:val="Нет A"/>
    <w:rsid w:val="006D440B"/>
  </w:style>
  <w:style w:type="numbering" w:customStyle="1" w:styleId="1">
    <w:name w:val="Импортированный стиль 1"/>
    <w:rsid w:val="006D440B"/>
    <w:pPr>
      <w:numPr>
        <w:numId w:val="1"/>
      </w:numPr>
    </w:pPr>
  </w:style>
  <w:style w:type="numbering" w:customStyle="1" w:styleId="2">
    <w:name w:val="Импортированный стиль 2"/>
    <w:rsid w:val="006D440B"/>
    <w:pPr>
      <w:numPr>
        <w:numId w:val="3"/>
      </w:numPr>
    </w:pPr>
  </w:style>
  <w:style w:type="numbering" w:customStyle="1" w:styleId="3">
    <w:name w:val="Импортированный стиль 3"/>
    <w:rsid w:val="006D440B"/>
    <w:pPr>
      <w:numPr>
        <w:numId w:val="5"/>
      </w:numPr>
    </w:pPr>
  </w:style>
  <w:style w:type="character" w:customStyle="1" w:styleId="Hyperlink0">
    <w:name w:val="Hyperlink.0"/>
    <w:basedOn w:val="A8"/>
    <w:rsid w:val="006D440B"/>
    <w:rPr>
      <w:color w:val="00000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No Spacing"/>
    <w:pPr>
      <w:spacing w:after="200" w:line="276" w:lineRule="auto"/>
    </w:pPr>
    <w:rPr>
      <w:rFonts w:ascii="Calibri" w:eastAsia="Calibri" w:hAnsi="Calibri" w:cs="Calibri"/>
      <w:color w:val="000000"/>
      <w:sz w:val="22"/>
      <w:szCs w:val="22"/>
      <w:u w:color="000000"/>
    </w:rPr>
  </w:style>
  <w:style w:type="paragraph" w:styleId="a6">
    <w:name w:val="header"/>
    <w:link w:val="a7"/>
    <w:rsid w:val="006D440B"/>
    <w:pPr>
      <w:tabs>
        <w:tab w:val="center" w:pos="4677"/>
        <w:tab w:val="right" w:pos="9355"/>
      </w:tabs>
    </w:pPr>
    <w:rPr>
      <w:rFonts w:ascii="Calibri" w:eastAsia="Calibri" w:hAnsi="Calibri" w:cs="Calibri"/>
      <w:color w:val="000000"/>
      <w:sz w:val="22"/>
      <w:szCs w:val="22"/>
      <w:u w:color="000000"/>
    </w:rPr>
  </w:style>
  <w:style w:type="character" w:customStyle="1" w:styleId="a7">
    <w:name w:val="Верхний колонтитул Знак"/>
    <w:basedOn w:val="a0"/>
    <w:link w:val="a6"/>
    <w:rsid w:val="006D440B"/>
    <w:rPr>
      <w:rFonts w:ascii="Calibri" w:eastAsia="Calibri" w:hAnsi="Calibri" w:cs="Calibri"/>
      <w:color w:val="000000"/>
      <w:sz w:val="22"/>
      <w:szCs w:val="22"/>
      <w:u w:color="000000"/>
    </w:rPr>
  </w:style>
  <w:style w:type="character" w:customStyle="1" w:styleId="A8">
    <w:name w:val="Нет A"/>
    <w:rsid w:val="006D440B"/>
  </w:style>
  <w:style w:type="numbering" w:customStyle="1" w:styleId="1">
    <w:name w:val="Импортированный стиль 1"/>
    <w:rsid w:val="006D440B"/>
    <w:pPr>
      <w:numPr>
        <w:numId w:val="1"/>
      </w:numPr>
    </w:pPr>
  </w:style>
  <w:style w:type="numbering" w:customStyle="1" w:styleId="2">
    <w:name w:val="Импортированный стиль 2"/>
    <w:rsid w:val="006D440B"/>
    <w:pPr>
      <w:numPr>
        <w:numId w:val="3"/>
      </w:numPr>
    </w:pPr>
  </w:style>
  <w:style w:type="numbering" w:customStyle="1" w:styleId="3">
    <w:name w:val="Импортированный стиль 3"/>
    <w:rsid w:val="006D440B"/>
    <w:pPr>
      <w:numPr>
        <w:numId w:val="5"/>
      </w:numPr>
    </w:pPr>
  </w:style>
  <w:style w:type="character" w:customStyle="1" w:styleId="Hyperlink0">
    <w:name w:val="Hyperlink.0"/>
    <w:basedOn w:val="A8"/>
    <w:rsid w:val="006D440B"/>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vd.luguniv.edu.ua/archiv/2015/N4(32)/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7325</Words>
  <Characters>41757</Characters>
  <Application>Microsoft Office Word</Application>
  <DocSecurity>0</DocSecurity>
  <Lines>347</Lines>
  <Paragraphs>97</Paragraphs>
  <ScaleCrop>false</ScaleCrop>
  <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2016-11-25T17:01:00Z</dcterms:created>
  <dcterms:modified xsi:type="dcterms:W3CDTF">2016-11-25T17:06:00Z</dcterms:modified>
</cp:coreProperties>
</file>